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2AF957" w14:textId="77777777" w:rsidR="00827FDC" w:rsidRPr="00B037C7" w:rsidRDefault="00827FDC">
      <w:pPr>
        <w:pStyle w:val="Titre1"/>
        <w:jc w:val="center"/>
        <w:rPr>
          <w:rFonts w:ascii="Arial" w:hAnsi="Arial" w:cs="Arial"/>
          <w:b w:val="0"/>
          <w:sz w:val="48"/>
          <w:szCs w:val="48"/>
        </w:rPr>
      </w:pPr>
    </w:p>
    <w:p w14:paraId="4EAC3C92" w14:textId="0CE46863" w:rsidR="00AE42A1" w:rsidRPr="00775AEA" w:rsidRDefault="00B361AA" w:rsidP="00AE42A1">
      <w:pPr>
        <w:pBdr>
          <w:top w:val="single" w:sz="4" w:space="17" w:color="auto"/>
          <w:left w:val="single" w:sz="4" w:space="4" w:color="auto"/>
          <w:bottom w:val="single" w:sz="4" w:space="13" w:color="auto"/>
          <w:right w:val="single" w:sz="4" w:space="4" w:color="auto"/>
          <w:between w:val="single" w:sz="4" w:space="1" w:color="auto"/>
          <w:bar w:val="single" w:sz="4" w:color="auto"/>
        </w:pBdr>
        <w:spacing w:before="200" w:after="200"/>
        <w:jc w:val="center"/>
        <w:rPr>
          <w:rFonts w:ascii="Arial" w:eastAsiaTheme="minorHAnsi" w:hAnsi="Arial" w:cs="Arial"/>
          <w:sz w:val="40"/>
          <w:szCs w:val="40"/>
          <w:lang w:eastAsia="en-US"/>
        </w:rPr>
      </w:pPr>
      <w:r>
        <w:rPr>
          <w:rFonts w:ascii="Arial" w:eastAsiaTheme="minorHAnsi" w:hAnsi="Arial" w:cs="Arial"/>
          <w:b/>
          <w:bCs/>
          <w:sz w:val="40"/>
          <w:szCs w:val="40"/>
          <w:lang w:eastAsia="en-US"/>
        </w:rPr>
        <w:t xml:space="preserve">DIPLÔME DE </w:t>
      </w:r>
      <w:r w:rsidR="00AE42A1" w:rsidRPr="00775AEA">
        <w:rPr>
          <w:rFonts w:ascii="Arial" w:eastAsiaTheme="minorHAnsi" w:hAnsi="Arial" w:cs="Arial"/>
          <w:b/>
          <w:bCs/>
          <w:sz w:val="40"/>
          <w:szCs w:val="40"/>
          <w:lang w:eastAsia="en-US"/>
        </w:rPr>
        <w:t>COMPTABILITÉ ET DE GESTION</w:t>
      </w:r>
    </w:p>
    <w:p w14:paraId="409C9AB2" w14:textId="77777777" w:rsidR="00827FDC" w:rsidRPr="00B037C7" w:rsidRDefault="00827FDC">
      <w:pPr>
        <w:jc w:val="center"/>
        <w:rPr>
          <w:rFonts w:ascii="Arial" w:hAnsi="Arial" w:cs="Arial"/>
        </w:rPr>
      </w:pPr>
    </w:p>
    <w:p w14:paraId="52E7852A" w14:textId="77777777" w:rsidR="00827FDC" w:rsidRPr="00B037C7" w:rsidRDefault="00827FDC">
      <w:pPr>
        <w:jc w:val="center"/>
        <w:rPr>
          <w:rFonts w:ascii="Arial" w:hAnsi="Arial" w:cs="Arial"/>
        </w:rPr>
      </w:pPr>
    </w:p>
    <w:p w14:paraId="16EC88AF" w14:textId="77777777" w:rsidR="00827FDC" w:rsidRPr="00B037C7" w:rsidRDefault="00827FDC">
      <w:pPr>
        <w:jc w:val="center"/>
        <w:rPr>
          <w:rFonts w:ascii="Arial" w:hAnsi="Arial" w:cs="Arial"/>
        </w:rPr>
      </w:pPr>
    </w:p>
    <w:p w14:paraId="0B444EAF" w14:textId="10850C6A" w:rsidR="00827FDC" w:rsidRPr="004D70EF" w:rsidRDefault="00E95642">
      <w:pPr>
        <w:pStyle w:val="Titre"/>
        <w:rPr>
          <w:rFonts w:ascii="Arial" w:hAnsi="Arial" w:cs="Arial"/>
          <w:b/>
          <w:bCs/>
          <w:caps/>
          <w:sz w:val="40"/>
          <w:szCs w:val="40"/>
        </w:rPr>
      </w:pPr>
      <w:r w:rsidRPr="004D70EF">
        <w:rPr>
          <w:rFonts w:ascii="Arial" w:hAnsi="Arial" w:cs="Arial"/>
          <w:b/>
          <w:bCs/>
          <w:caps/>
          <w:sz w:val="40"/>
          <w:szCs w:val="40"/>
        </w:rPr>
        <w:t>S</w:t>
      </w:r>
      <w:r w:rsidR="008E6FFD" w:rsidRPr="004D70EF">
        <w:rPr>
          <w:rFonts w:ascii="Arial" w:hAnsi="Arial" w:cs="Arial"/>
          <w:b/>
          <w:bCs/>
          <w:caps/>
          <w:sz w:val="40"/>
          <w:szCs w:val="40"/>
        </w:rPr>
        <w:t>ESSION</w:t>
      </w:r>
      <w:r w:rsidR="00E90970" w:rsidRPr="004D70EF">
        <w:rPr>
          <w:rFonts w:ascii="Arial" w:hAnsi="Arial" w:cs="Arial"/>
          <w:b/>
          <w:bCs/>
          <w:caps/>
          <w:sz w:val="40"/>
          <w:szCs w:val="40"/>
        </w:rPr>
        <w:t xml:space="preserve"> 2020</w:t>
      </w:r>
    </w:p>
    <w:p w14:paraId="568B5063" w14:textId="77777777" w:rsidR="00827FDC" w:rsidRPr="004D70EF" w:rsidRDefault="00827FDC">
      <w:pPr>
        <w:pStyle w:val="Titre"/>
        <w:rPr>
          <w:rFonts w:ascii="Arial" w:hAnsi="Arial" w:cs="Arial"/>
          <w:bCs/>
          <w:caps/>
          <w:sz w:val="40"/>
          <w:szCs w:val="40"/>
        </w:rPr>
      </w:pPr>
    </w:p>
    <w:p w14:paraId="3997C460" w14:textId="77777777" w:rsidR="00827FDC" w:rsidRPr="004D70EF" w:rsidRDefault="00827FDC">
      <w:pPr>
        <w:pStyle w:val="Titre"/>
        <w:rPr>
          <w:rFonts w:ascii="Arial" w:hAnsi="Arial" w:cs="Arial"/>
          <w:bCs/>
          <w:caps/>
          <w:sz w:val="40"/>
          <w:szCs w:val="40"/>
        </w:rPr>
      </w:pPr>
    </w:p>
    <w:p w14:paraId="0E556B9F" w14:textId="77777777" w:rsidR="00827FDC" w:rsidRPr="004D70EF" w:rsidRDefault="00827FDC">
      <w:pPr>
        <w:jc w:val="center"/>
        <w:rPr>
          <w:rFonts w:ascii="Arial" w:hAnsi="Arial" w:cs="Arial"/>
          <w:sz w:val="40"/>
          <w:szCs w:val="40"/>
        </w:rPr>
      </w:pPr>
    </w:p>
    <w:p w14:paraId="7E0E76F1" w14:textId="77777777" w:rsidR="00827FDC" w:rsidRPr="004D70EF" w:rsidRDefault="00827FDC">
      <w:pPr>
        <w:jc w:val="center"/>
        <w:rPr>
          <w:rFonts w:ascii="Arial" w:hAnsi="Arial" w:cs="Arial"/>
          <w:sz w:val="40"/>
          <w:szCs w:val="40"/>
        </w:rPr>
      </w:pPr>
    </w:p>
    <w:p w14:paraId="0BF606FF" w14:textId="77777777" w:rsidR="00827FDC" w:rsidRPr="004D70EF" w:rsidRDefault="00827FDC">
      <w:pPr>
        <w:spacing w:line="259" w:lineRule="auto"/>
        <w:jc w:val="center"/>
        <w:rPr>
          <w:rFonts w:ascii="Arial" w:hAnsi="Arial" w:cs="Arial"/>
          <w:sz w:val="40"/>
          <w:szCs w:val="40"/>
        </w:rPr>
      </w:pPr>
    </w:p>
    <w:p w14:paraId="78771975" w14:textId="77777777" w:rsidR="00827FDC" w:rsidRPr="004D70EF" w:rsidRDefault="00827FDC">
      <w:pPr>
        <w:pStyle w:val="Titre3"/>
        <w:rPr>
          <w:rFonts w:ascii="Arial" w:hAnsi="Arial" w:cs="Arial"/>
          <w:sz w:val="40"/>
          <w:szCs w:val="40"/>
        </w:rPr>
      </w:pPr>
      <w:r w:rsidRPr="004D70EF">
        <w:rPr>
          <w:rFonts w:ascii="Arial" w:hAnsi="Arial" w:cs="Arial"/>
          <w:sz w:val="40"/>
          <w:szCs w:val="40"/>
        </w:rPr>
        <w:t>UE 6 – FINANCE D’ENTREPRISE</w:t>
      </w:r>
    </w:p>
    <w:p w14:paraId="0C189FE2" w14:textId="77777777" w:rsidR="00827FDC" w:rsidRPr="00B037C7" w:rsidRDefault="00827FDC">
      <w:pPr>
        <w:rPr>
          <w:rFonts w:ascii="Arial" w:hAnsi="Arial" w:cs="Arial"/>
        </w:rPr>
      </w:pPr>
    </w:p>
    <w:p w14:paraId="27BA56AD" w14:textId="77777777" w:rsidR="00827FDC" w:rsidRPr="00B037C7" w:rsidRDefault="00827FDC">
      <w:pPr>
        <w:rPr>
          <w:rFonts w:ascii="Arial" w:hAnsi="Arial" w:cs="Arial"/>
        </w:rPr>
      </w:pPr>
    </w:p>
    <w:p w14:paraId="329BFFD1" w14:textId="77777777" w:rsidR="00827FDC" w:rsidRPr="00B037C7" w:rsidRDefault="00827FDC">
      <w:pPr>
        <w:rPr>
          <w:rFonts w:ascii="Arial" w:hAnsi="Arial" w:cs="Arial"/>
        </w:rPr>
      </w:pPr>
    </w:p>
    <w:p w14:paraId="25B1CE04" w14:textId="77777777" w:rsidR="00827FDC" w:rsidRPr="00B037C7" w:rsidRDefault="00827FDC">
      <w:pPr>
        <w:rPr>
          <w:rFonts w:ascii="Arial" w:hAnsi="Arial" w:cs="Arial"/>
        </w:rPr>
      </w:pPr>
    </w:p>
    <w:p w14:paraId="3139482B" w14:textId="77777777" w:rsidR="00827FDC" w:rsidRPr="00B037C7" w:rsidRDefault="00827FDC">
      <w:pPr>
        <w:rPr>
          <w:rFonts w:ascii="Arial" w:hAnsi="Arial" w:cs="Arial"/>
        </w:rPr>
      </w:pPr>
    </w:p>
    <w:p w14:paraId="7D9275DB" w14:textId="77777777" w:rsidR="00827FDC" w:rsidRPr="00B037C7" w:rsidRDefault="00827FDC">
      <w:pPr>
        <w:rPr>
          <w:rFonts w:ascii="Arial" w:hAnsi="Arial" w:cs="Arial"/>
        </w:rPr>
      </w:pPr>
    </w:p>
    <w:p w14:paraId="76C04366" w14:textId="77777777" w:rsidR="00827FDC" w:rsidRPr="00B037C7" w:rsidRDefault="00827FDC">
      <w:pPr>
        <w:rPr>
          <w:rFonts w:ascii="Arial" w:hAnsi="Arial" w:cs="Arial"/>
        </w:rPr>
      </w:pPr>
    </w:p>
    <w:p w14:paraId="48E68F2C" w14:textId="77777777" w:rsidR="00827FDC" w:rsidRPr="00B037C7" w:rsidRDefault="00827FDC">
      <w:pPr>
        <w:rPr>
          <w:rFonts w:ascii="Arial" w:hAnsi="Arial" w:cs="Arial"/>
        </w:rPr>
      </w:pPr>
    </w:p>
    <w:p w14:paraId="500F7335" w14:textId="77777777" w:rsidR="00827FDC" w:rsidRPr="004D70EF" w:rsidRDefault="00827FDC">
      <w:pPr>
        <w:tabs>
          <w:tab w:val="left" w:pos="8340"/>
        </w:tabs>
        <w:spacing w:before="60"/>
        <w:jc w:val="center"/>
        <w:rPr>
          <w:rFonts w:ascii="Arial" w:hAnsi="Arial" w:cs="Arial"/>
          <w:b/>
          <w:sz w:val="28"/>
          <w:szCs w:val="28"/>
        </w:rPr>
      </w:pPr>
      <w:r w:rsidRPr="004D70EF">
        <w:rPr>
          <w:rFonts w:ascii="Arial" w:hAnsi="Arial" w:cs="Arial"/>
          <w:b/>
          <w:sz w:val="28"/>
          <w:szCs w:val="28"/>
        </w:rPr>
        <w:t>Durée de l’épreuve : 3 heures     -     Coefficient : 1</w:t>
      </w:r>
    </w:p>
    <w:p w14:paraId="7BC3AB7E" w14:textId="77777777" w:rsidR="00827FDC" w:rsidRPr="00B037C7" w:rsidRDefault="00827FDC">
      <w:pPr>
        <w:tabs>
          <w:tab w:val="left" w:pos="8340"/>
        </w:tabs>
        <w:spacing w:before="60"/>
        <w:jc w:val="center"/>
        <w:rPr>
          <w:rFonts w:ascii="Arial" w:hAnsi="Arial" w:cs="Arial"/>
        </w:rPr>
      </w:pPr>
    </w:p>
    <w:p w14:paraId="1C96E88D" w14:textId="77777777" w:rsidR="00827FDC" w:rsidRPr="00B037C7" w:rsidRDefault="00827FDC">
      <w:pPr>
        <w:tabs>
          <w:tab w:val="left" w:pos="8340"/>
        </w:tabs>
        <w:spacing w:before="60"/>
        <w:jc w:val="center"/>
        <w:rPr>
          <w:rFonts w:ascii="Arial" w:hAnsi="Arial" w:cs="Arial"/>
        </w:rPr>
      </w:pPr>
    </w:p>
    <w:p w14:paraId="1F09D846" w14:textId="77777777" w:rsidR="00827FDC" w:rsidRPr="00B037C7" w:rsidRDefault="00827FDC">
      <w:pPr>
        <w:rPr>
          <w:rFonts w:ascii="Arial" w:hAnsi="Arial" w:cs="Arial"/>
          <w:sz w:val="20"/>
          <w:szCs w:val="20"/>
        </w:rPr>
      </w:pPr>
      <w:r w:rsidRPr="00B037C7">
        <w:rPr>
          <w:rFonts w:ascii="Arial" w:hAnsi="Arial" w:cs="Arial"/>
          <w:sz w:val="20"/>
          <w:szCs w:val="20"/>
        </w:rPr>
        <w:br w:type="page"/>
      </w:r>
    </w:p>
    <w:p w14:paraId="57BABEC9" w14:textId="7DB87081" w:rsidR="00827FDC" w:rsidRPr="00B037C7" w:rsidRDefault="00827FDC" w:rsidP="00AE42A1">
      <w:pPr>
        <w:tabs>
          <w:tab w:val="right" w:pos="9781"/>
        </w:tabs>
        <w:rPr>
          <w:rFonts w:ascii="Arial" w:hAnsi="Arial" w:cs="Arial"/>
          <w:sz w:val="28"/>
          <w:szCs w:val="28"/>
        </w:rPr>
      </w:pPr>
    </w:p>
    <w:p w14:paraId="5B7F3B1A" w14:textId="1B1AC194" w:rsidR="00827FDC" w:rsidRPr="00B037C7" w:rsidRDefault="00827FDC">
      <w:pPr>
        <w:pBdr>
          <w:bottom w:val="single" w:sz="6" w:space="1" w:color="auto"/>
        </w:pBdr>
        <w:tabs>
          <w:tab w:val="left" w:pos="8340"/>
        </w:tabs>
        <w:jc w:val="center"/>
        <w:rPr>
          <w:rFonts w:ascii="Arial" w:hAnsi="Arial" w:cs="Arial"/>
          <w:b/>
          <w:sz w:val="32"/>
          <w:szCs w:val="32"/>
        </w:rPr>
      </w:pPr>
      <w:r w:rsidRPr="00B037C7">
        <w:rPr>
          <w:rFonts w:ascii="Arial" w:hAnsi="Arial" w:cs="Arial"/>
          <w:b/>
          <w:sz w:val="32"/>
          <w:szCs w:val="32"/>
        </w:rPr>
        <w:t xml:space="preserve">UE 6 </w:t>
      </w:r>
      <w:r w:rsidR="004D70EF">
        <w:rPr>
          <w:rFonts w:ascii="Arial" w:hAnsi="Arial" w:cs="Arial"/>
          <w:b/>
          <w:sz w:val="32"/>
          <w:szCs w:val="32"/>
        </w:rPr>
        <w:t>–</w:t>
      </w:r>
      <w:r w:rsidRPr="00B037C7">
        <w:rPr>
          <w:rFonts w:ascii="Arial" w:hAnsi="Arial" w:cs="Arial"/>
          <w:b/>
          <w:sz w:val="32"/>
          <w:szCs w:val="32"/>
        </w:rPr>
        <w:t xml:space="preserve"> FINANCE D'ENTREPRISE</w:t>
      </w:r>
    </w:p>
    <w:p w14:paraId="3B0B4357" w14:textId="77777777" w:rsidR="00827FDC" w:rsidRPr="00B037C7" w:rsidRDefault="00827FDC">
      <w:pPr>
        <w:pBdr>
          <w:bottom w:val="single" w:sz="6" w:space="1" w:color="auto"/>
        </w:pBdr>
        <w:tabs>
          <w:tab w:val="left" w:pos="8340"/>
        </w:tabs>
        <w:jc w:val="center"/>
        <w:rPr>
          <w:rFonts w:ascii="Arial" w:hAnsi="Arial" w:cs="Arial"/>
          <w:b/>
          <w:sz w:val="32"/>
          <w:szCs w:val="32"/>
        </w:rPr>
      </w:pPr>
    </w:p>
    <w:p w14:paraId="3A2333DA" w14:textId="77777777" w:rsidR="00827FDC" w:rsidRPr="008A0647" w:rsidRDefault="00827FDC">
      <w:pPr>
        <w:pBdr>
          <w:bottom w:val="single" w:sz="6" w:space="1" w:color="auto"/>
        </w:pBdr>
        <w:tabs>
          <w:tab w:val="left" w:pos="8340"/>
        </w:tabs>
        <w:spacing w:before="60"/>
        <w:jc w:val="center"/>
        <w:rPr>
          <w:rFonts w:ascii="Arial" w:hAnsi="Arial" w:cs="Arial"/>
          <w:b/>
        </w:rPr>
      </w:pPr>
      <w:r w:rsidRPr="008A0647">
        <w:rPr>
          <w:rFonts w:ascii="Arial" w:hAnsi="Arial" w:cs="Arial"/>
          <w:b/>
        </w:rPr>
        <w:t>Durée de l’épreuve : 3 heures     -     coefficient : 1</w:t>
      </w:r>
    </w:p>
    <w:p w14:paraId="73890477" w14:textId="77777777" w:rsidR="00827FDC" w:rsidRPr="008A0647" w:rsidRDefault="00827FDC" w:rsidP="00143D41">
      <w:pPr>
        <w:pStyle w:val="Titre"/>
        <w:spacing w:before="120"/>
        <w:jc w:val="both"/>
        <w:rPr>
          <w:rFonts w:ascii="Arial" w:hAnsi="Arial" w:cs="Arial"/>
          <w:sz w:val="24"/>
          <w:szCs w:val="24"/>
        </w:rPr>
      </w:pPr>
      <w:r w:rsidRPr="008A0647">
        <w:rPr>
          <w:rFonts w:ascii="Arial" w:hAnsi="Arial" w:cs="Arial"/>
          <w:sz w:val="24"/>
          <w:szCs w:val="24"/>
        </w:rPr>
        <w:t xml:space="preserve">Document autorisé : </w:t>
      </w:r>
      <w:r w:rsidRPr="008A0647">
        <w:rPr>
          <w:rFonts w:ascii="Arial" w:hAnsi="Arial" w:cs="Arial"/>
          <w:b/>
          <w:bCs/>
          <w:sz w:val="24"/>
          <w:szCs w:val="24"/>
        </w:rPr>
        <w:t>aucun.</w:t>
      </w:r>
    </w:p>
    <w:p w14:paraId="6A7D3400" w14:textId="77777777" w:rsidR="00827FDC" w:rsidRPr="008A0647" w:rsidRDefault="00827FDC">
      <w:pPr>
        <w:pStyle w:val="Titre"/>
        <w:jc w:val="both"/>
        <w:rPr>
          <w:rFonts w:ascii="Arial" w:hAnsi="Arial" w:cs="Arial"/>
          <w:b/>
          <w:bCs/>
          <w:sz w:val="24"/>
          <w:szCs w:val="24"/>
        </w:rPr>
      </w:pPr>
    </w:p>
    <w:p w14:paraId="655EA544" w14:textId="77777777" w:rsidR="004846C3" w:rsidRDefault="00200D78" w:rsidP="004846C3">
      <w:pPr>
        <w:jc w:val="both"/>
        <w:rPr>
          <w:rFonts w:ascii="Arial" w:hAnsi="Arial" w:cs="Arial"/>
        </w:rPr>
      </w:pPr>
      <w:r w:rsidRPr="008A0647">
        <w:rPr>
          <w:rFonts w:ascii="Arial" w:hAnsi="Arial" w:cs="Arial"/>
        </w:rPr>
        <w:t xml:space="preserve">Matériel autorisé : </w:t>
      </w:r>
    </w:p>
    <w:p w14:paraId="1183A94A" w14:textId="09CF00CE" w:rsidR="004846C3" w:rsidRPr="004846C3" w:rsidRDefault="004846C3" w:rsidP="004846C3">
      <w:pPr>
        <w:jc w:val="both"/>
        <w:rPr>
          <w:rFonts w:ascii="Arial" w:hAnsi="Arial" w:cs="Arial"/>
          <w:b/>
        </w:rPr>
      </w:pPr>
      <w:r w:rsidRPr="004846C3">
        <w:rPr>
          <w:rFonts w:ascii="Arial" w:hAnsi="Arial" w:cs="Arial"/>
          <w:b/>
        </w:rPr>
        <w:t>- L’usage de la calculatrice avec mode examen actif est autorisé.</w:t>
      </w:r>
    </w:p>
    <w:p w14:paraId="03022E63" w14:textId="77777777" w:rsidR="004846C3" w:rsidRPr="004846C3" w:rsidRDefault="004846C3" w:rsidP="004846C3">
      <w:pPr>
        <w:jc w:val="both"/>
        <w:rPr>
          <w:rFonts w:ascii="Arial" w:hAnsi="Arial" w:cs="Arial"/>
          <w:b/>
        </w:rPr>
      </w:pPr>
      <w:r w:rsidRPr="004846C3">
        <w:rPr>
          <w:rFonts w:ascii="Arial" w:hAnsi="Arial" w:cs="Arial"/>
          <w:b/>
        </w:rPr>
        <w:t>- L’usage de la calculatrice sans mémoire, « type collège », est autorisé.</w:t>
      </w:r>
    </w:p>
    <w:p w14:paraId="3F2687AC" w14:textId="77777777" w:rsidR="004846C3" w:rsidRDefault="004846C3" w:rsidP="00200D78">
      <w:pPr>
        <w:pStyle w:val="Titre"/>
        <w:jc w:val="both"/>
        <w:rPr>
          <w:rFonts w:ascii="Arial" w:hAnsi="Arial" w:cs="Arial"/>
          <w:b/>
          <w:sz w:val="24"/>
          <w:szCs w:val="24"/>
        </w:rPr>
      </w:pPr>
    </w:p>
    <w:p w14:paraId="6040DE0E" w14:textId="2133112C" w:rsidR="00200D78" w:rsidRPr="008A0647" w:rsidRDefault="004846C3" w:rsidP="00200D78">
      <w:pPr>
        <w:pStyle w:val="Titre"/>
        <w:jc w:val="both"/>
        <w:rPr>
          <w:rFonts w:ascii="Arial" w:hAnsi="Arial" w:cs="Arial"/>
          <w:sz w:val="24"/>
          <w:szCs w:val="24"/>
        </w:rPr>
      </w:pPr>
      <w:r>
        <w:rPr>
          <w:rFonts w:ascii="Arial" w:hAnsi="Arial" w:cs="Arial"/>
          <w:b/>
          <w:sz w:val="24"/>
          <w:szCs w:val="24"/>
        </w:rPr>
        <w:t>Tout autre matériel est interdit.</w:t>
      </w:r>
    </w:p>
    <w:p w14:paraId="3393BB2B" w14:textId="77777777" w:rsidR="00827FDC" w:rsidRPr="008A0647" w:rsidRDefault="00827FDC">
      <w:pPr>
        <w:pStyle w:val="Titre"/>
        <w:jc w:val="both"/>
        <w:rPr>
          <w:rFonts w:ascii="Arial" w:hAnsi="Arial" w:cs="Arial"/>
          <w:b/>
          <w:bCs/>
          <w:sz w:val="24"/>
          <w:szCs w:val="24"/>
        </w:rPr>
      </w:pPr>
    </w:p>
    <w:p w14:paraId="21367D58" w14:textId="77777777" w:rsidR="00F24AD8" w:rsidRDefault="00827FDC">
      <w:pPr>
        <w:pStyle w:val="Titre"/>
        <w:jc w:val="both"/>
        <w:rPr>
          <w:rFonts w:ascii="Arial" w:hAnsi="Arial" w:cs="Arial"/>
          <w:sz w:val="24"/>
          <w:szCs w:val="24"/>
        </w:rPr>
      </w:pPr>
      <w:r w:rsidRPr="008A0647">
        <w:rPr>
          <w:rFonts w:ascii="Arial" w:hAnsi="Arial" w:cs="Arial"/>
          <w:sz w:val="24"/>
          <w:szCs w:val="24"/>
        </w:rPr>
        <w:t xml:space="preserve">Document remis au candidat : </w:t>
      </w:r>
    </w:p>
    <w:p w14:paraId="458032AB" w14:textId="2DE88117" w:rsidR="00827FDC" w:rsidRPr="008A0647" w:rsidRDefault="00F07493">
      <w:pPr>
        <w:pStyle w:val="Titre"/>
        <w:jc w:val="both"/>
        <w:rPr>
          <w:rFonts w:ascii="Arial" w:hAnsi="Arial" w:cs="Arial"/>
          <w:b/>
          <w:bCs/>
          <w:sz w:val="24"/>
          <w:szCs w:val="24"/>
        </w:rPr>
      </w:pPr>
      <w:r w:rsidRPr="008A0647">
        <w:rPr>
          <w:rFonts w:ascii="Arial" w:hAnsi="Arial" w:cs="Arial"/>
          <w:b/>
          <w:bCs/>
          <w:sz w:val="24"/>
          <w:szCs w:val="24"/>
        </w:rPr>
        <w:t>le sujet comp</w:t>
      </w:r>
      <w:r w:rsidR="00EF65DC" w:rsidRPr="008A0647">
        <w:rPr>
          <w:rFonts w:ascii="Arial" w:hAnsi="Arial" w:cs="Arial"/>
          <w:b/>
          <w:bCs/>
          <w:sz w:val="24"/>
          <w:szCs w:val="24"/>
        </w:rPr>
        <w:t>orte 1</w:t>
      </w:r>
      <w:r w:rsidR="004D70EF" w:rsidRPr="008A0647">
        <w:rPr>
          <w:rFonts w:ascii="Arial" w:hAnsi="Arial" w:cs="Arial"/>
          <w:b/>
          <w:bCs/>
          <w:sz w:val="24"/>
          <w:szCs w:val="24"/>
        </w:rPr>
        <w:t>2</w:t>
      </w:r>
      <w:r w:rsidR="00EF65DC" w:rsidRPr="008A0647">
        <w:rPr>
          <w:rFonts w:ascii="Arial" w:hAnsi="Arial" w:cs="Arial"/>
          <w:b/>
          <w:bCs/>
          <w:sz w:val="24"/>
          <w:szCs w:val="24"/>
        </w:rPr>
        <w:t xml:space="preserve"> pages numérotées de 1/1</w:t>
      </w:r>
      <w:r w:rsidR="004D70EF" w:rsidRPr="008A0647">
        <w:rPr>
          <w:rFonts w:ascii="Arial" w:hAnsi="Arial" w:cs="Arial"/>
          <w:b/>
          <w:bCs/>
          <w:sz w:val="24"/>
          <w:szCs w:val="24"/>
        </w:rPr>
        <w:t>2</w:t>
      </w:r>
      <w:r w:rsidR="00EF65DC" w:rsidRPr="008A0647">
        <w:rPr>
          <w:rFonts w:ascii="Arial" w:hAnsi="Arial" w:cs="Arial"/>
          <w:b/>
          <w:bCs/>
          <w:sz w:val="24"/>
          <w:szCs w:val="24"/>
        </w:rPr>
        <w:t xml:space="preserve"> à 1</w:t>
      </w:r>
      <w:r w:rsidR="004D70EF" w:rsidRPr="008A0647">
        <w:rPr>
          <w:rFonts w:ascii="Arial" w:hAnsi="Arial" w:cs="Arial"/>
          <w:b/>
          <w:bCs/>
          <w:sz w:val="24"/>
          <w:szCs w:val="24"/>
        </w:rPr>
        <w:t>2</w:t>
      </w:r>
      <w:r w:rsidR="00EF65DC" w:rsidRPr="008A0647">
        <w:rPr>
          <w:rFonts w:ascii="Arial" w:hAnsi="Arial" w:cs="Arial"/>
          <w:b/>
          <w:bCs/>
          <w:sz w:val="24"/>
          <w:szCs w:val="24"/>
        </w:rPr>
        <w:t>/1</w:t>
      </w:r>
      <w:r w:rsidR="004D70EF" w:rsidRPr="008A0647">
        <w:rPr>
          <w:rFonts w:ascii="Arial" w:hAnsi="Arial" w:cs="Arial"/>
          <w:b/>
          <w:bCs/>
          <w:sz w:val="24"/>
          <w:szCs w:val="24"/>
        </w:rPr>
        <w:t>2</w:t>
      </w:r>
      <w:r w:rsidR="00F24AD8">
        <w:rPr>
          <w:rFonts w:ascii="Arial" w:hAnsi="Arial" w:cs="Arial"/>
          <w:b/>
          <w:bCs/>
          <w:sz w:val="24"/>
          <w:szCs w:val="24"/>
        </w:rPr>
        <w:t xml:space="preserve"> dont l’annexe</w:t>
      </w:r>
      <w:r w:rsidR="000C439E">
        <w:rPr>
          <w:rFonts w:ascii="Arial" w:hAnsi="Arial" w:cs="Arial"/>
          <w:b/>
          <w:bCs/>
          <w:sz w:val="24"/>
          <w:szCs w:val="24"/>
        </w:rPr>
        <w:t xml:space="preserve"> A</w:t>
      </w:r>
      <w:r w:rsidR="00F24AD8">
        <w:rPr>
          <w:rFonts w:ascii="Arial" w:hAnsi="Arial" w:cs="Arial"/>
          <w:b/>
          <w:bCs/>
          <w:sz w:val="24"/>
          <w:szCs w:val="24"/>
        </w:rPr>
        <w:t xml:space="preserve"> page 12/12 à rendre avec la copie.</w:t>
      </w:r>
    </w:p>
    <w:p w14:paraId="581AB569" w14:textId="77777777" w:rsidR="00F24AD8" w:rsidRDefault="00F24AD8">
      <w:pPr>
        <w:pStyle w:val="Titre"/>
        <w:pBdr>
          <w:bottom w:val="single" w:sz="4" w:space="1" w:color="auto"/>
        </w:pBdr>
        <w:jc w:val="both"/>
        <w:rPr>
          <w:rFonts w:ascii="Arial" w:hAnsi="Arial" w:cs="Arial"/>
          <w:sz w:val="24"/>
          <w:szCs w:val="24"/>
        </w:rPr>
      </w:pPr>
    </w:p>
    <w:p w14:paraId="62249FFD" w14:textId="2D5CB1B8" w:rsidR="00827FDC" w:rsidRPr="008A0647" w:rsidRDefault="00827FDC">
      <w:pPr>
        <w:pStyle w:val="Titre"/>
        <w:pBdr>
          <w:bottom w:val="single" w:sz="4" w:space="1" w:color="auto"/>
        </w:pBdr>
        <w:jc w:val="both"/>
        <w:rPr>
          <w:rFonts w:ascii="Arial" w:hAnsi="Arial" w:cs="Arial"/>
          <w:sz w:val="24"/>
          <w:szCs w:val="24"/>
        </w:rPr>
      </w:pPr>
      <w:r w:rsidRPr="008A0647">
        <w:rPr>
          <w:rFonts w:ascii="Arial" w:hAnsi="Arial" w:cs="Arial"/>
          <w:sz w:val="24"/>
          <w:szCs w:val="24"/>
        </w:rPr>
        <w:t>Il vous est demandé de vérifier que le sujet est complet dès sa mise à votre disposition.</w:t>
      </w:r>
    </w:p>
    <w:p w14:paraId="321A8CE5" w14:textId="77777777" w:rsidR="00827FDC" w:rsidRPr="008A0647" w:rsidRDefault="00827FDC">
      <w:pPr>
        <w:pStyle w:val="Titre"/>
        <w:pBdr>
          <w:bottom w:val="single" w:sz="4" w:space="1" w:color="auto"/>
        </w:pBdr>
        <w:jc w:val="both"/>
        <w:rPr>
          <w:rFonts w:ascii="Arial" w:hAnsi="Arial" w:cs="Arial"/>
          <w:sz w:val="24"/>
          <w:szCs w:val="24"/>
        </w:rPr>
      </w:pPr>
    </w:p>
    <w:p w14:paraId="3F9BFAD1" w14:textId="7E81330D" w:rsidR="00827FDC" w:rsidRPr="008A0647" w:rsidRDefault="00827FDC" w:rsidP="00143D41">
      <w:pPr>
        <w:pStyle w:val="Sous-titre"/>
        <w:spacing w:before="0" w:after="120"/>
        <w:ind w:right="0"/>
        <w:rPr>
          <w:i/>
          <w:iCs/>
          <w:sz w:val="24"/>
          <w:szCs w:val="24"/>
        </w:rPr>
      </w:pPr>
      <w:r w:rsidRPr="008A0647">
        <w:rPr>
          <w:i/>
          <w:iCs/>
          <w:sz w:val="24"/>
          <w:szCs w:val="24"/>
        </w:rPr>
        <w:t xml:space="preserve">Le sujet se présente sous la forme </w:t>
      </w:r>
      <w:r w:rsidR="00290644" w:rsidRPr="008A0647">
        <w:rPr>
          <w:i/>
          <w:iCs/>
          <w:sz w:val="24"/>
          <w:szCs w:val="24"/>
        </w:rPr>
        <w:t>de trois dossiers indépendants</w:t>
      </w:r>
      <w:r w:rsidR="004D70EF" w:rsidRPr="008A0647">
        <w:rPr>
          <w:i/>
          <w:iCs/>
          <w:sz w:val="24"/>
          <w:szCs w:val="24"/>
        </w:rPr>
        <w:t> :</w:t>
      </w:r>
    </w:p>
    <w:p w14:paraId="42212315" w14:textId="6111CA74" w:rsidR="00827FDC" w:rsidRPr="008A0647" w:rsidRDefault="00290644" w:rsidP="00D709FD">
      <w:pPr>
        <w:shd w:val="clear" w:color="auto" w:fill="FFFFFF"/>
        <w:tabs>
          <w:tab w:val="left" w:leader="dot" w:pos="6096"/>
          <w:tab w:val="left" w:leader="dot" w:pos="8364"/>
        </w:tabs>
        <w:spacing w:after="120"/>
        <w:ind w:left="34"/>
        <w:rPr>
          <w:rFonts w:ascii="Arial" w:hAnsi="Arial" w:cs="Arial"/>
          <w:b/>
          <w:bCs/>
          <w:color w:val="000000"/>
        </w:rPr>
      </w:pPr>
      <w:r w:rsidRPr="008A0647">
        <w:rPr>
          <w:rFonts w:ascii="Arial" w:hAnsi="Arial" w:cs="Arial"/>
          <w:b/>
          <w:bCs/>
          <w:color w:val="000000"/>
        </w:rPr>
        <w:t>DOSSIER</w:t>
      </w:r>
      <w:r w:rsidR="00827FDC" w:rsidRPr="008A0647">
        <w:rPr>
          <w:rFonts w:ascii="Arial" w:hAnsi="Arial" w:cs="Arial"/>
          <w:b/>
          <w:bCs/>
          <w:color w:val="000000"/>
        </w:rPr>
        <w:t xml:space="preserve"> 1 – </w:t>
      </w:r>
      <w:r w:rsidR="00B145E8" w:rsidRPr="008A0647">
        <w:rPr>
          <w:rFonts w:ascii="Arial" w:hAnsi="Arial" w:cs="Arial"/>
          <w:b/>
          <w:bCs/>
          <w:color w:val="000000"/>
        </w:rPr>
        <w:t>Analyse financière et mesure du risque</w:t>
      </w:r>
      <w:r w:rsidR="00AE42A1" w:rsidRPr="008A0647">
        <w:rPr>
          <w:rFonts w:ascii="Arial" w:hAnsi="Arial" w:cs="Arial"/>
          <w:color w:val="000000"/>
        </w:rPr>
        <w:t xml:space="preserve"> </w:t>
      </w:r>
      <w:r w:rsidR="00D709FD">
        <w:rPr>
          <w:rFonts w:ascii="Arial" w:hAnsi="Arial" w:cs="Arial"/>
          <w:color w:val="000000"/>
        </w:rPr>
        <w:tab/>
      </w:r>
      <w:r w:rsidR="005100A9" w:rsidRPr="008A0647">
        <w:rPr>
          <w:rFonts w:ascii="Arial" w:hAnsi="Arial" w:cs="Arial"/>
          <w:b/>
          <w:color w:val="000000"/>
        </w:rPr>
        <w:t xml:space="preserve">(11 </w:t>
      </w:r>
      <w:r w:rsidR="0093172C" w:rsidRPr="008A0647">
        <w:rPr>
          <w:rFonts w:ascii="Arial" w:hAnsi="Arial" w:cs="Arial"/>
          <w:b/>
          <w:color w:val="000000"/>
        </w:rPr>
        <w:t>points)</w:t>
      </w:r>
    </w:p>
    <w:p w14:paraId="0C4BBDAA" w14:textId="0290A51A" w:rsidR="00827FDC" w:rsidRPr="008A0647" w:rsidRDefault="00290644" w:rsidP="00D709FD">
      <w:pPr>
        <w:shd w:val="clear" w:color="auto" w:fill="FFFFFF"/>
        <w:tabs>
          <w:tab w:val="left" w:leader="dot" w:pos="8364"/>
          <w:tab w:val="left" w:leader="dot" w:pos="9072"/>
        </w:tabs>
        <w:spacing w:after="120"/>
        <w:ind w:left="32"/>
        <w:rPr>
          <w:rFonts w:ascii="Arial" w:hAnsi="Arial" w:cs="Arial"/>
          <w:b/>
          <w:bCs/>
          <w:color w:val="000000"/>
        </w:rPr>
      </w:pPr>
      <w:r w:rsidRPr="008A0647">
        <w:rPr>
          <w:rFonts w:ascii="Arial" w:hAnsi="Arial" w:cs="Arial"/>
          <w:b/>
          <w:bCs/>
          <w:color w:val="000000"/>
        </w:rPr>
        <w:t>DOSSIER</w:t>
      </w:r>
      <w:r w:rsidR="00827FDC" w:rsidRPr="008A0647">
        <w:rPr>
          <w:rFonts w:ascii="Arial" w:hAnsi="Arial" w:cs="Arial"/>
          <w:b/>
          <w:bCs/>
          <w:color w:val="000000"/>
        </w:rPr>
        <w:t xml:space="preserve"> 2 – </w:t>
      </w:r>
      <w:r w:rsidR="00B145E8" w:rsidRPr="008A0647">
        <w:rPr>
          <w:rFonts w:ascii="Arial" w:hAnsi="Arial" w:cs="Arial"/>
          <w:b/>
          <w:bCs/>
          <w:color w:val="000000"/>
        </w:rPr>
        <w:t>Gestion de la trésorerie</w:t>
      </w:r>
      <w:r w:rsidR="00B145E8" w:rsidRPr="008A0647">
        <w:rPr>
          <w:rFonts w:ascii="Arial" w:hAnsi="Arial" w:cs="Arial"/>
          <w:color w:val="000000"/>
        </w:rPr>
        <w:t xml:space="preserve"> </w:t>
      </w:r>
      <w:r w:rsidR="00D709FD">
        <w:rPr>
          <w:rFonts w:ascii="Arial" w:hAnsi="Arial" w:cs="Arial"/>
          <w:color w:val="000000"/>
        </w:rPr>
        <w:tab/>
      </w:r>
      <w:r w:rsidR="00B145E8" w:rsidRPr="008A0647">
        <w:rPr>
          <w:rFonts w:ascii="Arial" w:hAnsi="Arial" w:cs="Arial"/>
          <w:b/>
          <w:color w:val="000000"/>
        </w:rPr>
        <w:t>(</w:t>
      </w:r>
      <w:r w:rsidR="00343C33" w:rsidRPr="008A0647">
        <w:rPr>
          <w:rFonts w:ascii="Arial" w:hAnsi="Arial" w:cs="Arial"/>
          <w:b/>
          <w:color w:val="000000"/>
        </w:rPr>
        <w:t>4</w:t>
      </w:r>
      <w:r w:rsidR="009F5D31" w:rsidRPr="008A0647">
        <w:rPr>
          <w:rFonts w:ascii="Arial" w:hAnsi="Arial" w:cs="Arial"/>
          <w:b/>
          <w:color w:val="000000"/>
        </w:rPr>
        <w:t>,</w:t>
      </w:r>
      <w:r w:rsidR="00B145E8" w:rsidRPr="008A0647">
        <w:rPr>
          <w:rFonts w:ascii="Arial" w:hAnsi="Arial" w:cs="Arial"/>
          <w:b/>
          <w:color w:val="000000"/>
        </w:rPr>
        <w:t>5</w:t>
      </w:r>
      <w:r w:rsidR="00827FDC" w:rsidRPr="008A0647">
        <w:rPr>
          <w:rFonts w:ascii="Arial" w:hAnsi="Arial" w:cs="Arial"/>
          <w:b/>
          <w:color w:val="000000"/>
        </w:rPr>
        <w:t xml:space="preserve"> points)</w:t>
      </w:r>
    </w:p>
    <w:p w14:paraId="50B7DEDA" w14:textId="021A8B93" w:rsidR="00827FDC" w:rsidRPr="008A0647" w:rsidRDefault="00290644" w:rsidP="00D709FD">
      <w:pPr>
        <w:shd w:val="clear" w:color="auto" w:fill="FFFFFF"/>
        <w:tabs>
          <w:tab w:val="left" w:leader="dot" w:pos="6096"/>
          <w:tab w:val="left" w:leader="dot" w:pos="8364"/>
        </w:tabs>
        <w:spacing w:after="120"/>
        <w:ind w:left="32"/>
        <w:rPr>
          <w:rFonts w:ascii="Arial" w:hAnsi="Arial" w:cs="Arial"/>
          <w:bCs/>
          <w:color w:val="000000"/>
        </w:rPr>
      </w:pPr>
      <w:r w:rsidRPr="008A0647">
        <w:rPr>
          <w:rFonts w:ascii="Arial" w:hAnsi="Arial" w:cs="Arial"/>
          <w:b/>
          <w:bCs/>
          <w:color w:val="000000"/>
        </w:rPr>
        <w:t>DOSSIER</w:t>
      </w:r>
      <w:r w:rsidR="00827FDC" w:rsidRPr="008A0647">
        <w:rPr>
          <w:rFonts w:ascii="Arial" w:hAnsi="Arial" w:cs="Arial"/>
          <w:b/>
          <w:bCs/>
          <w:color w:val="000000"/>
        </w:rPr>
        <w:t xml:space="preserve"> 3 – </w:t>
      </w:r>
      <w:r w:rsidR="00B145E8" w:rsidRPr="008A0647">
        <w:rPr>
          <w:rFonts w:ascii="Arial" w:hAnsi="Arial" w:cs="Arial"/>
          <w:b/>
          <w:bCs/>
          <w:color w:val="000000"/>
        </w:rPr>
        <w:t>Gestion du besoin en fonds de roulement</w:t>
      </w:r>
      <w:r w:rsidR="003276A5" w:rsidRPr="008A0647">
        <w:rPr>
          <w:rFonts w:ascii="Arial" w:hAnsi="Arial" w:cs="Arial"/>
          <w:b/>
          <w:bCs/>
          <w:color w:val="000000"/>
        </w:rPr>
        <w:t xml:space="preserve"> d’exploitation</w:t>
      </w:r>
      <w:r w:rsidR="003276A5" w:rsidRPr="008A0647">
        <w:rPr>
          <w:rFonts w:ascii="Arial" w:hAnsi="Arial" w:cs="Arial"/>
          <w:bCs/>
          <w:color w:val="000000"/>
        </w:rPr>
        <w:t xml:space="preserve"> </w:t>
      </w:r>
      <w:r w:rsidR="00D709FD">
        <w:rPr>
          <w:rFonts w:ascii="Arial" w:hAnsi="Arial" w:cs="Arial"/>
          <w:bCs/>
          <w:color w:val="000000"/>
        </w:rPr>
        <w:tab/>
      </w:r>
      <w:r w:rsidR="00B145E8" w:rsidRPr="008A0647">
        <w:rPr>
          <w:rFonts w:ascii="Arial" w:hAnsi="Arial" w:cs="Arial"/>
          <w:b/>
          <w:color w:val="000000"/>
        </w:rPr>
        <w:t>(</w:t>
      </w:r>
      <w:r w:rsidR="00343C33" w:rsidRPr="008A0647">
        <w:rPr>
          <w:rFonts w:ascii="Arial" w:hAnsi="Arial" w:cs="Arial"/>
          <w:b/>
          <w:color w:val="000000"/>
        </w:rPr>
        <w:t>4</w:t>
      </w:r>
      <w:r w:rsidR="005100A9" w:rsidRPr="008A0647">
        <w:rPr>
          <w:rFonts w:ascii="Arial" w:hAnsi="Arial" w:cs="Arial"/>
          <w:b/>
          <w:color w:val="000000"/>
        </w:rPr>
        <w:t>,5</w:t>
      </w:r>
      <w:r w:rsidR="00827FDC" w:rsidRPr="008A0647">
        <w:rPr>
          <w:rFonts w:ascii="Arial" w:hAnsi="Arial" w:cs="Arial"/>
          <w:b/>
          <w:color w:val="000000"/>
        </w:rPr>
        <w:t xml:space="preserve"> points)</w:t>
      </w:r>
    </w:p>
    <w:p w14:paraId="7BBB9F68" w14:textId="7C4787BC" w:rsidR="00827FDC" w:rsidRPr="008A0647" w:rsidRDefault="00827FDC" w:rsidP="004D70EF">
      <w:pPr>
        <w:pBdr>
          <w:bottom w:val="single" w:sz="4" w:space="1" w:color="auto"/>
        </w:pBdr>
        <w:shd w:val="clear" w:color="auto" w:fill="FFFFFF"/>
        <w:tabs>
          <w:tab w:val="left" w:leader="dot" w:pos="6096"/>
          <w:tab w:val="left" w:leader="dot" w:pos="9072"/>
        </w:tabs>
        <w:ind w:left="32"/>
        <w:rPr>
          <w:rFonts w:ascii="Arial" w:hAnsi="Arial" w:cs="Arial"/>
          <w:bCs/>
          <w:color w:val="000000"/>
        </w:rPr>
      </w:pPr>
    </w:p>
    <w:p w14:paraId="21F1AAE8" w14:textId="77777777" w:rsidR="00213CD9" w:rsidRDefault="00213CD9" w:rsidP="00213CD9">
      <w:pPr>
        <w:shd w:val="clear" w:color="auto" w:fill="FFFFFF"/>
        <w:rPr>
          <w:rFonts w:ascii="Arial" w:hAnsi="Arial" w:cs="Arial"/>
          <w:b/>
          <w:iCs/>
          <w:color w:val="000000"/>
          <w:spacing w:val="-7"/>
        </w:rPr>
      </w:pPr>
    </w:p>
    <w:p w14:paraId="67DF5217" w14:textId="0522C524" w:rsidR="00827FDC" w:rsidRPr="00213CD9" w:rsidRDefault="00213CD9" w:rsidP="00213CD9">
      <w:pPr>
        <w:shd w:val="clear" w:color="auto" w:fill="FFFFFF"/>
        <w:rPr>
          <w:rFonts w:ascii="Arial" w:hAnsi="Arial" w:cs="Arial"/>
          <w:b/>
          <w:iCs/>
        </w:rPr>
      </w:pPr>
      <w:r w:rsidRPr="00213CD9">
        <w:rPr>
          <w:rFonts w:ascii="Arial" w:hAnsi="Arial" w:cs="Arial"/>
          <w:b/>
          <w:iCs/>
          <w:color w:val="000000"/>
          <w:spacing w:val="-7"/>
        </w:rPr>
        <w:t>BASE DOCUMENTAIRE</w:t>
      </w:r>
    </w:p>
    <w:p w14:paraId="7D5D1930" w14:textId="10F2A1CE" w:rsidR="00CF0779" w:rsidRPr="008A0647" w:rsidRDefault="00290644" w:rsidP="00143D41">
      <w:pPr>
        <w:pStyle w:val="western"/>
        <w:tabs>
          <w:tab w:val="left" w:pos="284"/>
          <w:tab w:val="left" w:leader="dot" w:pos="9072"/>
        </w:tabs>
        <w:spacing w:before="240" w:beforeAutospacing="0" w:after="240"/>
        <w:rPr>
          <w:rFonts w:ascii="Arial" w:hAnsi="Arial" w:cs="Arial"/>
        </w:rPr>
      </w:pPr>
      <w:r w:rsidRPr="008A0647">
        <w:rPr>
          <w:rFonts w:ascii="Arial" w:hAnsi="Arial" w:cs="Arial"/>
        </w:rPr>
        <w:t>Document</w:t>
      </w:r>
      <w:r w:rsidR="00DC0FC8" w:rsidRPr="008A0647">
        <w:rPr>
          <w:rFonts w:ascii="Arial" w:hAnsi="Arial" w:cs="Arial"/>
        </w:rPr>
        <w:t xml:space="preserve"> 1</w:t>
      </w:r>
      <w:r w:rsidR="00CF0779" w:rsidRPr="008A0647">
        <w:rPr>
          <w:rFonts w:ascii="Arial" w:hAnsi="Arial" w:cs="Arial"/>
        </w:rPr>
        <w:t> – Co</w:t>
      </w:r>
      <w:r w:rsidR="0073438A" w:rsidRPr="008A0647">
        <w:rPr>
          <w:rFonts w:ascii="Arial" w:hAnsi="Arial" w:cs="Arial"/>
        </w:rPr>
        <w:t>mptes de résultat au 31/12/201</w:t>
      </w:r>
      <w:r w:rsidRPr="008A0647">
        <w:rPr>
          <w:rFonts w:ascii="Arial" w:hAnsi="Arial" w:cs="Arial"/>
        </w:rPr>
        <w:t>9</w:t>
      </w:r>
      <w:r w:rsidR="0073438A" w:rsidRPr="008A0647">
        <w:rPr>
          <w:rFonts w:ascii="Arial" w:hAnsi="Arial" w:cs="Arial"/>
        </w:rPr>
        <w:t xml:space="preserve"> et au 31/12/</w:t>
      </w:r>
      <w:r w:rsidR="00CF0779" w:rsidRPr="008A0647">
        <w:rPr>
          <w:rFonts w:ascii="Arial" w:hAnsi="Arial" w:cs="Arial"/>
        </w:rPr>
        <w:t>201</w:t>
      </w:r>
      <w:r w:rsidRPr="008A0647">
        <w:rPr>
          <w:rFonts w:ascii="Arial" w:hAnsi="Arial" w:cs="Arial"/>
        </w:rPr>
        <w:t>8</w:t>
      </w:r>
    </w:p>
    <w:p w14:paraId="779C48A9" w14:textId="41A6EA2F" w:rsidR="00CF0779" w:rsidRPr="008A0647" w:rsidRDefault="00290644" w:rsidP="00143D41">
      <w:pPr>
        <w:pStyle w:val="western"/>
        <w:tabs>
          <w:tab w:val="left" w:pos="284"/>
          <w:tab w:val="left" w:leader="dot" w:pos="9072"/>
        </w:tabs>
        <w:spacing w:before="240" w:beforeAutospacing="0" w:after="240"/>
        <w:rPr>
          <w:rFonts w:ascii="Arial" w:hAnsi="Arial" w:cs="Arial"/>
        </w:rPr>
      </w:pPr>
      <w:r w:rsidRPr="008A0647">
        <w:rPr>
          <w:rFonts w:ascii="Arial" w:hAnsi="Arial" w:cs="Arial"/>
        </w:rPr>
        <w:t>Document</w:t>
      </w:r>
      <w:r w:rsidR="00DC0FC8" w:rsidRPr="008A0647">
        <w:rPr>
          <w:rFonts w:ascii="Arial" w:hAnsi="Arial" w:cs="Arial"/>
        </w:rPr>
        <w:t xml:space="preserve"> 2</w:t>
      </w:r>
      <w:r w:rsidR="00CF0779" w:rsidRPr="008A0647">
        <w:rPr>
          <w:rFonts w:ascii="Arial" w:hAnsi="Arial" w:cs="Arial"/>
        </w:rPr>
        <w:t xml:space="preserve"> – </w:t>
      </w:r>
      <w:r w:rsidRPr="008A0647">
        <w:rPr>
          <w:rFonts w:ascii="Arial" w:hAnsi="Arial" w:cs="Arial"/>
          <w:bCs/>
        </w:rPr>
        <w:t>Bilans actifs au 31/12/2019 et au 31/12/2018</w:t>
      </w:r>
    </w:p>
    <w:p w14:paraId="419C6FE9" w14:textId="2EEA7790" w:rsidR="00CF0779" w:rsidRPr="008A0647" w:rsidRDefault="00290644" w:rsidP="00143D41">
      <w:pPr>
        <w:pStyle w:val="western"/>
        <w:tabs>
          <w:tab w:val="left" w:pos="284"/>
          <w:tab w:val="left" w:leader="dot" w:pos="9072"/>
        </w:tabs>
        <w:spacing w:before="240" w:beforeAutospacing="0" w:after="240"/>
        <w:rPr>
          <w:rFonts w:ascii="Arial" w:hAnsi="Arial" w:cs="Arial"/>
        </w:rPr>
      </w:pPr>
      <w:r w:rsidRPr="008A0647">
        <w:rPr>
          <w:rFonts w:ascii="Arial" w:hAnsi="Arial" w:cs="Arial"/>
        </w:rPr>
        <w:t>Document</w:t>
      </w:r>
      <w:r w:rsidR="00DC0FC8" w:rsidRPr="008A0647">
        <w:rPr>
          <w:rFonts w:ascii="Arial" w:hAnsi="Arial" w:cs="Arial"/>
        </w:rPr>
        <w:t xml:space="preserve"> 3</w:t>
      </w:r>
      <w:r w:rsidR="00CF0779" w:rsidRPr="008A0647">
        <w:rPr>
          <w:rFonts w:ascii="Arial" w:hAnsi="Arial" w:cs="Arial"/>
        </w:rPr>
        <w:t xml:space="preserve"> – </w:t>
      </w:r>
      <w:r w:rsidR="00CF0779" w:rsidRPr="008A0647">
        <w:rPr>
          <w:rFonts w:ascii="Arial" w:hAnsi="Arial" w:cs="Arial"/>
          <w:bCs/>
        </w:rPr>
        <w:t>Bi</w:t>
      </w:r>
      <w:r w:rsidRPr="008A0647">
        <w:rPr>
          <w:rFonts w:ascii="Arial" w:hAnsi="Arial" w:cs="Arial"/>
          <w:bCs/>
        </w:rPr>
        <w:t>lans passifs au 31/12/2019 et au 31/12/2018</w:t>
      </w:r>
    </w:p>
    <w:p w14:paraId="6232E5EE" w14:textId="4FDC6A07" w:rsidR="00CF0779" w:rsidRPr="008A0647" w:rsidRDefault="00290644" w:rsidP="00143D41">
      <w:pPr>
        <w:pStyle w:val="western"/>
        <w:tabs>
          <w:tab w:val="left" w:pos="284"/>
          <w:tab w:val="left" w:leader="dot" w:pos="9072"/>
        </w:tabs>
        <w:spacing w:before="240" w:beforeAutospacing="0" w:after="240"/>
        <w:rPr>
          <w:rFonts w:ascii="Arial" w:hAnsi="Arial" w:cs="Arial"/>
        </w:rPr>
      </w:pPr>
      <w:r w:rsidRPr="008A0647">
        <w:rPr>
          <w:rFonts w:ascii="Arial" w:hAnsi="Arial" w:cs="Arial"/>
        </w:rPr>
        <w:t>Document</w:t>
      </w:r>
      <w:r w:rsidR="00DC0FC8" w:rsidRPr="008A0647">
        <w:rPr>
          <w:rFonts w:ascii="Arial" w:hAnsi="Arial" w:cs="Arial"/>
        </w:rPr>
        <w:t xml:space="preserve"> </w:t>
      </w:r>
      <w:r w:rsidR="00F716B9">
        <w:rPr>
          <w:rFonts w:ascii="Arial" w:hAnsi="Arial" w:cs="Arial"/>
        </w:rPr>
        <w:t>4</w:t>
      </w:r>
      <w:r w:rsidR="00CF0779" w:rsidRPr="008A0647">
        <w:rPr>
          <w:rFonts w:ascii="Arial" w:hAnsi="Arial" w:cs="Arial"/>
        </w:rPr>
        <w:t> – Informations complémentaires</w:t>
      </w:r>
    </w:p>
    <w:p w14:paraId="55ABB7D9" w14:textId="367D382A" w:rsidR="00DC0FC8" w:rsidRPr="008A0647" w:rsidRDefault="00290644" w:rsidP="00143D41">
      <w:pPr>
        <w:pStyle w:val="western"/>
        <w:tabs>
          <w:tab w:val="left" w:pos="284"/>
          <w:tab w:val="left" w:leader="dot" w:pos="9072"/>
        </w:tabs>
        <w:spacing w:before="240" w:beforeAutospacing="0" w:after="240"/>
        <w:rPr>
          <w:rFonts w:ascii="Arial" w:hAnsi="Arial" w:cs="Arial"/>
        </w:rPr>
      </w:pPr>
      <w:r w:rsidRPr="008A0647">
        <w:rPr>
          <w:rFonts w:ascii="Arial" w:hAnsi="Arial" w:cs="Arial"/>
        </w:rPr>
        <w:t>Document</w:t>
      </w:r>
      <w:r w:rsidR="00DC0FC8" w:rsidRPr="008A0647">
        <w:rPr>
          <w:rFonts w:ascii="Arial" w:hAnsi="Arial" w:cs="Arial"/>
        </w:rPr>
        <w:t xml:space="preserve"> </w:t>
      </w:r>
      <w:r w:rsidR="00F716B9">
        <w:rPr>
          <w:rFonts w:ascii="Arial" w:hAnsi="Arial" w:cs="Arial"/>
        </w:rPr>
        <w:t>5</w:t>
      </w:r>
      <w:r w:rsidR="00DC0FC8" w:rsidRPr="008A0647">
        <w:rPr>
          <w:rFonts w:ascii="Arial" w:hAnsi="Arial" w:cs="Arial"/>
        </w:rPr>
        <w:t> – Principales données prévisionnelles hor</w:t>
      </w:r>
      <w:r w:rsidRPr="008A0647">
        <w:rPr>
          <w:rFonts w:ascii="Arial" w:hAnsi="Arial" w:cs="Arial"/>
        </w:rPr>
        <w:t>s taxes (H.T.) pour l’année 2020</w:t>
      </w:r>
    </w:p>
    <w:p w14:paraId="37B8D840" w14:textId="7794E95C" w:rsidR="00DC0FC8" w:rsidRPr="00A81A22" w:rsidRDefault="00CD6467" w:rsidP="00CF0779">
      <w:pPr>
        <w:pStyle w:val="western"/>
        <w:tabs>
          <w:tab w:val="left" w:pos="284"/>
          <w:tab w:val="left" w:leader="dot" w:pos="9072"/>
        </w:tabs>
        <w:spacing w:before="0" w:beforeAutospacing="0" w:after="0"/>
        <w:rPr>
          <w:rFonts w:ascii="Arial" w:hAnsi="Arial" w:cs="Arial"/>
        </w:rPr>
      </w:pPr>
      <w:r w:rsidRPr="00A81A22">
        <w:rPr>
          <w:rFonts w:ascii="Arial" w:hAnsi="Arial" w:cs="Arial"/>
          <w:b/>
        </w:rPr>
        <w:t>A</w:t>
      </w:r>
      <w:r w:rsidR="00A81A22" w:rsidRPr="00A81A22">
        <w:rPr>
          <w:rFonts w:ascii="Arial" w:hAnsi="Arial" w:cs="Arial"/>
          <w:b/>
        </w:rPr>
        <w:t>NNEXE </w:t>
      </w:r>
      <w:r w:rsidR="000C439E">
        <w:rPr>
          <w:rFonts w:ascii="Arial" w:hAnsi="Arial" w:cs="Arial"/>
          <w:b/>
        </w:rPr>
        <w:t xml:space="preserve">A </w:t>
      </w:r>
      <w:r w:rsidR="00A81A22">
        <w:rPr>
          <w:rFonts w:ascii="Arial" w:hAnsi="Arial" w:cs="Arial"/>
          <w:b/>
        </w:rPr>
        <w:t>–</w:t>
      </w:r>
      <w:r>
        <w:rPr>
          <w:rFonts w:ascii="Arial" w:hAnsi="Arial" w:cs="Arial"/>
        </w:rPr>
        <w:t xml:space="preserve"> </w:t>
      </w:r>
      <w:r w:rsidR="00A81A22">
        <w:rPr>
          <w:rFonts w:ascii="Arial" w:eastAsiaTheme="minorHAnsi" w:hAnsi="Arial" w:cs="Arial"/>
          <w:b/>
          <w:lang w:eastAsia="en-US"/>
        </w:rPr>
        <w:t>B</w:t>
      </w:r>
      <w:r w:rsidR="00A81A22" w:rsidRPr="00A81A22">
        <w:rPr>
          <w:rFonts w:ascii="Arial" w:eastAsiaTheme="minorHAnsi" w:hAnsi="Arial" w:cs="Arial"/>
          <w:b/>
          <w:lang w:eastAsia="en-US"/>
        </w:rPr>
        <w:t>udget de trésorerie pour le dernier trimestre 2020</w:t>
      </w:r>
    </w:p>
    <w:p w14:paraId="41B77D17" w14:textId="77777777" w:rsidR="00CD6467" w:rsidRPr="008A0647" w:rsidRDefault="00CD6467" w:rsidP="00CF0779">
      <w:pPr>
        <w:pStyle w:val="western"/>
        <w:tabs>
          <w:tab w:val="left" w:pos="284"/>
          <w:tab w:val="left" w:leader="dot" w:pos="9072"/>
        </w:tabs>
        <w:spacing w:before="0" w:beforeAutospacing="0" w:after="0"/>
        <w:rPr>
          <w:rFonts w:ascii="Arial" w:hAnsi="Arial" w:cs="Arial"/>
        </w:rPr>
      </w:pPr>
    </w:p>
    <w:p w14:paraId="471C4720" w14:textId="4EE14289" w:rsidR="00827FDC" w:rsidRPr="008A0647" w:rsidRDefault="00F24AD8">
      <w:pPr>
        <w:shd w:val="clear" w:color="auto" w:fill="FFFFFF"/>
        <w:rPr>
          <w:rFonts w:ascii="Arial" w:hAnsi="Arial" w:cs="Arial"/>
          <w:b/>
          <w:bCs/>
          <w:color w:val="000000"/>
          <w:spacing w:val="-5"/>
        </w:rPr>
      </w:pPr>
      <w:r>
        <w:rPr>
          <w:rFonts w:ascii="Arial" w:hAnsi="Arial" w:cs="Arial"/>
          <w:b/>
          <w:bCs/>
          <w:color w:val="000000"/>
          <w:spacing w:val="-5"/>
        </w:rPr>
        <w:t xml:space="preserve">NOTA : l’annexe </w:t>
      </w:r>
      <w:r w:rsidR="000C439E">
        <w:rPr>
          <w:rFonts w:ascii="Arial" w:hAnsi="Arial" w:cs="Arial"/>
          <w:b/>
          <w:bCs/>
          <w:color w:val="000000"/>
          <w:spacing w:val="-5"/>
        </w:rPr>
        <w:t xml:space="preserve">A </w:t>
      </w:r>
      <w:r>
        <w:rPr>
          <w:rFonts w:ascii="Arial" w:hAnsi="Arial" w:cs="Arial"/>
          <w:b/>
          <w:bCs/>
          <w:color w:val="000000"/>
          <w:spacing w:val="-5"/>
        </w:rPr>
        <w:t>doit être obligatoirement rendue avec la copie.</w:t>
      </w:r>
    </w:p>
    <w:p w14:paraId="41E5B8B4" w14:textId="77777777" w:rsidR="0056088C" w:rsidRPr="008A0647" w:rsidRDefault="0056088C">
      <w:pPr>
        <w:shd w:val="clear" w:color="auto" w:fill="FFFFFF"/>
        <w:rPr>
          <w:rFonts w:ascii="Arial" w:hAnsi="Arial" w:cs="Arial"/>
          <w:b/>
          <w:bCs/>
          <w:color w:val="000000"/>
          <w:spacing w:val="-5"/>
        </w:rPr>
      </w:pPr>
    </w:p>
    <w:p w14:paraId="3F3F6469" w14:textId="77777777" w:rsidR="00827FDC" w:rsidRPr="008A0647" w:rsidRDefault="00827FDC">
      <w:pPr>
        <w:pStyle w:val="Titre"/>
        <w:pBdr>
          <w:top w:val="single" w:sz="4" w:space="1" w:color="auto"/>
          <w:left w:val="single" w:sz="4" w:space="4" w:color="auto"/>
          <w:bottom w:val="single" w:sz="4" w:space="1" w:color="auto"/>
          <w:right w:val="single" w:sz="4" w:space="4" w:color="auto"/>
        </w:pBdr>
        <w:shd w:val="clear" w:color="auto" w:fill="FFFFFF"/>
        <w:rPr>
          <w:rFonts w:ascii="Arial" w:hAnsi="Arial" w:cs="Arial"/>
          <w:b/>
          <w:bCs/>
          <w:sz w:val="24"/>
          <w:szCs w:val="24"/>
          <w:u w:val="single"/>
        </w:rPr>
      </w:pPr>
      <w:r w:rsidRPr="008A0647">
        <w:rPr>
          <w:rFonts w:ascii="Arial" w:hAnsi="Arial" w:cs="Arial"/>
          <w:b/>
          <w:bCs/>
          <w:sz w:val="24"/>
          <w:szCs w:val="24"/>
          <w:u w:val="single"/>
        </w:rPr>
        <w:t>AVERTISSEMENT</w:t>
      </w:r>
    </w:p>
    <w:p w14:paraId="7DFBDBAB" w14:textId="77777777" w:rsidR="00827FDC" w:rsidRPr="008A0647" w:rsidRDefault="00827FDC" w:rsidP="008A0647">
      <w:pPr>
        <w:pStyle w:val="Titre"/>
        <w:pBdr>
          <w:top w:val="single" w:sz="4" w:space="1" w:color="auto"/>
          <w:left w:val="single" w:sz="4" w:space="4" w:color="auto"/>
          <w:bottom w:val="single" w:sz="4" w:space="1" w:color="auto"/>
          <w:right w:val="single" w:sz="4" w:space="4" w:color="auto"/>
        </w:pBdr>
        <w:shd w:val="clear" w:color="auto" w:fill="FFFFFF"/>
        <w:jc w:val="both"/>
        <w:rPr>
          <w:rFonts w:ascii="Arial" w:hAnsi="Arial" w:cs="Arial"/>
          <w:b/>
          <w:bCs/>
          <w:sz w:val="24"/>
          <w:szCs w:val="24"/>
        </w:rPr>
      </w:pPr>
      <w:r w:rsidRPr="008A0647">
        <w:rPr>
          <w:rFonts w:ascii="Arial" w:hAnsi="Arial" w:cs="Arial"/>
          <w:b/>
          <w:bCs/>
          <w:sz w:val="24"/>
          <w:szCs w:val="24"/>
        </w:rPr>
        <w:t>Si le texte du sujet, de</w:t>
      </w:r>
      <w:r w:rsidR="00FF5EF8" w:rsidRPr="008A0647">
        <w:rPr>
          <w:rFonts w:ascii="Arial" w:hAnsi="Arial" w:cs="Arial"/>
          <w:b/>
          <w:bCs/>
          <w:sz w:val="24"/>
          <w:szCs w:val="24"/>
        </w:rPr>
        <w:t xml:space="preserve"> ses questions ou de ses documents</w:t>
      </w:r>
      <w:r w:rsidRPr="008A0647">
        <w:rPr>
          <w:rFonts w:ascii="Arial" w:hAnsi="Arial" w:cs="Arial"/>
          <w:b/>
          <w:bCs/>
          <w:sz w:val="24"/>
          <w:szCs w:val="24"/>
        </w:rPr>
        <w:t xml:space="preserve"> vous conduit à formuler une ou plusieurs hypothèses, il vous est demandé de la (ou les) mentionner explicitement dans votre copie.</w:t>
      </w:r>
    </w:p>
    <w:p w14:paraId="422732EC" w14:textId="77777777" w:rsidR="00827FDC" w:rsidRPr="008A0647" w:rsidRDefault="00827FDC">
      <w:pPr>
        <w:pStyle w:val="Titre1"/>
        <w:keepNext w:val="0"/>
        <w:jc w:val="center"/>
        <w:rPr>
          <w:rFonts w:ascii="Arial" w:hAnsi="Arial" w:cs="Arial"/>
          <w:sz w:val="24"/>
          <w:szCs w:val="24"/>
        </w:rPr>
      </w:pPr>
    </w:p>
    <w:p w14:paraId="74D94EB0" w14:textId="77777777" w:rsidR="00827FDC" w:rsidRPr="008A0647" w:rsidRDefault="00827FDC" w:rsidP="008A0647">
      <w:pPr>
        <w:pBdr>
          <w:top w:val="single" w:sz="4" w:space="1" w:color="auto"/>
          <w:left w:val="single" w:sz="4" w:space="4" w:color="auto"/>
          <w:bottom w:val="single" w:sz="4" w:space="1" w:color="auto"/>
          <w:right w:val="single" w:sz="4" w:space="4" w:color="auto"/>
        </w:pBdr>
        <w:shd w:val="clear" w:color="auto" w:fill="FFFFFF"/>
        <w:jc w:val="center"/>
        <w:rPr>
          <w:rFonts w:ascii="Arial" w:hAnsi="Arial" w:cs="Arial"/>
          <w:color w:val="000000"/>
          <w:spacing w:val="-5"/>
        </w:rPr>
      </w:pPr>
      <w:r w:rsidRPr="008A0647">
        <w:rPr>
          <w:rFonts w:ascii="Arial" w:hAnsi="Arial" w:cs="Arial"/>
          <w:color w:val="000000"/>
          <w:spacing w:val="-5"/>
        </w:rPr>
        <w:t>Il vous est demandé d’apporter un soin particulier à la présentation de votre copie.</w:t>
      </w:r>
    </w:p>
    <w:p w14:paraId="4FACB6AA" w14:textId="77777777" w:rsidR="00827FDC" w:rsidRPr="008A0647" w:rsidRDefault="00827FDC" w:rsidP="008A0647">
      <w:pPr>
        <w:pBdr>
          <w:top w:val="single" w:sz="4" w:space="1" w:color="auto"/>
          <w:left w:val="single" w:sz="4" w:space="4" w:color="auto"/>
          <w:bottom w:val="single" w:sz="4" w:space="1" w:color="auto"/>
          <w:right w:val="single" w:sz="4" w:space="4" w:color="auto"/>
        </w:pBdr>
        <w:shd w:val="clear" w:color="auto" w:fill="FFFFFF"/>
        <w:jc w:val="center"/>
        <w:rPr>
          <w:rFonts w:ascii="Arial" w:hAnsi="Arial" w:cs="Arial"/>
          <w:color w:val="000000"/>
          <w:spacing w:val="-5"/>
        </w:rPr>
      </w:pPr>
      <w:r w:rsidRPr="008A0647">
        <w:rPr>
          <w:rFonts w:ascii="Arial" w:hAnsi="Arial" w:cs="Arial"/>
          <w:color w:val="000000"/>
          <w:spacing w:val="-5"/>
        </w:rPr>
        <w:t>Toute information calculée devra être justifiée.</w:t>
      </w:r>
    </w:p>
    <w:p w14:paraId="2FE873FF" w14:textId="77777777" w:rsidR="00827FDC" w:rsidRPr="00B037C7" w:rsidRDefault="00827FDC" w:rsidP="001160F3">
      <w:pPr>
        <w:pStyle w:val="Titre1"/>
        <w:keepNext w:val="0"/>
        <w:jc w:val="center"/>
        <w:rPr>
          <w:rFonts w:ascii="Arial" w:hAnsi="Arial" w:cs="Arial"/>
        </w:rPr>
      </w:pPr>
      <w:r w:rsidRPr="00B037C7">
        <w:rPr>
          <w:rFonts w:ascii="Arial" w:hAnsi="Arial" w:cs="Arial"/>
        </w:rPr>
        <w:br w:type="page"/>
      </w:r>
    </w:p>
    <w:p w14:paraId="03B6C81F" w14:textId="2B00707C" w:rsidR="00DD11A2" w:rsidRPr="00B037C7" w:rsidRDefault="00213CD9" w:rsidP="00DD11A2">
      <w:pPr>
        <w:jc w:val="center"/>
        <w:rPr>
          <w:rFonts w:ascii="Arial" w:hAnsi="Arial" w:cs="Arial"/>
          <w:b/>
          <w:sz w:val="28"/>
          <w:szCs w:val="28"/>
          <w:lang w:val="fr-CA"/>
        </w:rPr>
      </w:pPr>
      <w:r>
        <w:rPr>
          <w:rFonts w:ascii="Arial" w:hAnsi="Arial" w:cs="Arial"/>
          <w:b/>
          <w:sz w:val="28"/>
          <w:szCs w:val="28"/>
          <w:lang w:val="fr-CA"/>
        </w:rPr>
        <w:lastRenderedPageBreak/>
        <w:t>SUJET</w:t>
      </w:r>
      <w:r w:rsidR="00DD11A2" w:rsidRPr="00B037C7">
        <w:rPr>
          <w:rFonts w:ascii="Arial" w:hAnsi="Arial" w:cs="Arial"/>
          <w:b/>
          <w:sz w:val="28"/>
          <w:szCs w:val="28"/>
          <w:lang w:val="fr-CA"/>
        </w:rPr>
        <w:t xml:space="preserve"> </w:t>
      </w:r>
    </w:p>
    <w:p w14:paraId="1627EF82" w14:textId="77777777" w:rsidR="00DD11A2" w:rsidRPr="00B037C7" w:rsidRDefault="00DD11A2" w:rsidP="00DD11A2">
      <w:pPr>
        <w:jc w:val="center"/>
        <w:rPr>
          <w:rFonts w:ascii="Arial" w:hAnsi="Arial" w:cs="Arial"/>
          <w:b/>
          <w:sz w:val="28"/>
          <w:szCs w:val="28"/>
          <w:lang w:val="fr-CA"/>
        </w:rPr>
      </w:pPr>
    </w:p>
    <w:p w14:paraId="151C0214" w14:textId="77777777" w:rsidR="00FF5EF8" w:rsidRDefault="00791026" w:rsidP="00DD11A2">
      <w:pPr>
        <w:jc w:val="both"/>
        <w:rPr>
          <w:rFonts w:ascii="Arial" w:hAnsi="Arial" w:cs="Arial"/>
          <w:lang w:val="fr-CA"/>
        </w:rPr>
      </w:pPr>
      <w:r w:rsidRPr="00F37A11">
        <w:rPr>
          <w:rFonts w:ascii="Arial" w:hAnsi="Arial" w:cs="Arial"/>
          <w:lang w:val="fr-CA"/>
        </w:rPr>
        <w:t>La SARL MONDOUX, créée en 198</w:t>
      </w:r>
      <w:r w:rsidR="00BB1769" w:rsidRPr="00F37A11">
        <w:rPr>
          <w:rFonts w:ascii="Arial" w:hAnsi="Arial" w:cs="Arial"/>
          <w:lang w:val="fr-CA"/>
        </w:rPr>
        <w:t>9</w:t>
      </w:r>
      <w:r w:rsidR="00C74F1C" w:rsidRPr="00F37A11">
        <w:rPr>
          <w:rFonts w:ascii="Arial" w:hAnsi="Arial" w:cs="Arial"/>
          <w:lang w:val="fr-CA"/>
        </w:rPr>
        <w:t>, est une PME</w:t>
      </w:r>
      <w:r w:rsidR="007A65CD" w:rsidRPr="00F37A11">
        <w:rPr>
          <w:rFonts w:ascii="Arial" w:hAnsi="Arial" w:cs="Arial"/>
          <w:lang w:val="fr-CA"/>
        </w:rPr>
        <w:t xml:space="preserve"> </w:t>
      </w:r>
      <w:r w:rsidR="006702B1" w:rsidRPr="00F37A11">
        <w:rPr>
          <w:rFonts w:ascii="Arial" w:hAnsi="Arial" w:cs="Arial"/>
          <w:lang w:val="fr-CA"/>
        </w:rPr>
        <w:t>basée en Mayenne (53) près de</w:t>
      </w:r>
      <w:r w:rsidR="00E90970" w:rsidRPr="00F37A11">
        <w:rPr>
          <w:rFonts w:ascii="Arial" w:hAnsi="Arial" w:cs="Arial"/>
          <w:lang w:val="fr-CA"/>
        </w:rPr>
        <w:t xml:space="preserve"> Laval.</w:t>
      </w:r>
      <w:r w:rsidRPr="00F37A11">
        <w:rPr>
          <w:rFonts w:ascii="Arial" w:hAnsi="Arial" w:cs="Arial"/>
          <w:lang w:val="fr-CA"/>
        </w:rPr>
        <w:t xml:space="preserve"> </w:t>
      </w:r>
    </w:p>
    <w:p w14:paraId="6E88876A" w14:textId="77777777" w:rsidR="00FF5EF8" w:rsidRDefault="00FF5EF8" w:rsidP="00DD11A2">
      <w:pPr>
        <w:jc w:val="both"/>
        <w:rPr>
          <w:rFonts w:ascii="Arial" w:hAnsi="Arial" w:cs="Arial"/>
          <w:lang w:val="fr-CA"/>
        </w:rPr>
      </w:pPr>
    </w:p>
    <w:p w14:paraId="06BFD8A9" w14:textId="77777777" w:rsidR="00FF5EF8" w:rsidRDefault="00FF5EF8" w:rsidP="00DD11A2">
      <w:pPr>
        <w:jc w:val="both"/>
        <w:rPr>
          <w:rFonts w:ascii="Arial" w:hAnsi="Arial" w:cs="Arial"/>
          <w:lang w:val="fr-CA"/>
        </w:rPr>
      </w:pPr>
      <w:r w:rsidRPr="00F37A11">
        <w:rPr>
          <w:rFonts w:ascii="Arial" w:hAnsi="Arial" w:cs="Arial"/>
          <w:lang w:val="fr-CA"/>
        </w:rPr>
        <w:t>La société MONDOUX est spécialisée dans la fabrication de pizzas fraiches de qualité supérieure vendues sous vide au rayon frais des hypermarchés et des supermarchés locaux. Elle n’a cessé de se développer depuis sa création.</w:t>
      </w:r>
    </w:p>
    <w:p w14:paraId="08E77548" w14:textId="77777777" w:rsidR="00FF5EF8" w:rsidRDefault="00FF5EF8" w:rsidP="00DD11A2">
      <w:pPr>
        <w:jc w:val="both"/>
        <w:rPr>
          <w:rFonts w:ascii="Arial" w:hAnsi="Arial" w:cs="Arial"/>
          <w:lang w:val="fr-CA"/>
        </w:rPr>
      </w:pPr>
    </w:p>
    <w:p w14:paraId="328B133D" w14:textId="77777777" w:rsidR="0002410C" w:rsidRPr="00F37A11" w:rsidRDefault="00791026" w:rsidP="00DD11A2">
      <w:pPr>
        <w:jc w:val="both"/>
        <w:rPr>
          <w:rFonts w:ascii="Arial" w:hAnsi="Arial" w:cs="Arial"/>
          <w:lang w:val="fr-CA"/>
        </w:rPr>
      </w:pPr>
      <w:r w:rsidRPr="00F37A11">
        <w:rPr>
          <w:rFonts w:ascii="Arial" w:hAnsi="Arial" w:cs="Arial"/>
          <w:lang w:val="fr-CA"/>
        </w:rPr>
        <w:t>Son fondateur et géra</w:t>
      </w:r>
      <w:r w:rsidR="009378BD" w:rsidRPr="00F37A11">
        <w:rPr>
          <w:rFonts w:ascii="Arial" w:hAnsi="Arial" w:cs="Arial"/>
          <w:lang w:val="fr-CA"/>
        </w:rPr>
        <w:t>nt actuel est M. MONDOUX Pierre pour qui le bon fonctionnement d’une société est indissociable de son rôle sociétal.</w:t>
      </w:r>
      <w:r w:rsidR="007A65CD" w:rsidRPr="00F37A11">
        <w:rPr>
          <w:rFonts w:ascii="Arial" w:hAnsi="Arial" w:cs="Arial"/>
          <w:lang w:val="fr-CA"/>
        </w:rPr>
        <w:t xml:space="preserve"> </w:t>
      </w:r>
      <w:r w:rsidR="0002410C" w:rsidRPr="00F37A11">
        <w:rPr>
          <w:rFonts w:ascii="Arial" w:hAnsi="Arial" w:cs="Arial"/>
          <w:lang w:val="fr-CA"/>
        </w:rPr>
        <w:t xml:space="preserve">La société est ainsi </w:t>
      </w:r>
      <w:r w:rsidR="002A62BC">
        <w:rPr>
          <w:rFonts w:ascii="Arial" w:hAnsi="Arial" w:cs="Arial"/>
          <w:lang w:val="fr-CA"/>
        </w:rPr>
        <w:t xml:space="preserve">le </w:t>
      </w:r>
      <w:r w:rsidR="0002410C" w:rsidRPr="00F37A11">
        <w:rPr>
          <w:rFonts w:ascii="Arial" w:hAnsi="Arial" w:cs="Arial"/>
          <w:lang w:val="fr-CA"/>
        </w:rPr>
        <w:t xml:space="preserve">partenaire </w:t>
      </w:r>
      <w:r w:rsidR="002A62BC">
        <w:rPr>
          <w:rFonts w:ascii="Arial" w:hAnsi="Arial" w:cs="Arial"/>
          <w:lang w:val="fr-CA"/>
        </w:rPr>
        <w:t>historique de nombreuses</w:t>
      </w:r>
      <w:r w:rsidR="0002410C" w:rsidRPr="00F37A11">
        <w:rPr>
          <w:rFonts w:ascii="Arial" w:hAnsi="Arial" w:cs="Arial"/>
          <w:lang w:val="fr-CA"/>
        </w:rPr>
        <w:t xml:space="preserve"> manifestations locales (spectacles de magie, de théâtre</w:t>
      </w:r>
      <w:r w:rsidR="00BC6396" w:rsidRPr="00F37A11">
        <w:rPr>
          <w:rFonts w:ascii="Arial" w:hAnsi="Arial" w:cs="Arial"/>
          <w:lang w:val="fr-CA"/>
        </w:rPr>
        <w:t>, tournois d’échecs, notamment) ainsi que de quelques clu</w:t>
      </w:r>
      <w:r w:rsidR="008D49D4" w:rsidRPr="00F37A11">
        <w:rPr>
          <w:rFonts w:ascii="Arial" w:hAnsi="Arial" w:cs="Arial"/>
          <w:lang w:val="fr-CA"/>
        </w:rPr>
        <w:t>bs sportifs (football et cyclisme</w:t>
      </w:r>
      <w:r w:rsidR="002A62BC">
        <w:rPr>
          <w:rFonts w:ascii="Arial" w:hAnsi="Arial" w:cs="Arial"/>
          <w:lang w:val="fr-CA"/>
        </w:rPr>
        <w:t xml:space="preserve">) depuis </w:t>
      </w:r>
      <w:r w:rsidR="00DE7BB9">
        <w:rPr>
          <w:rFonts w:ascii="Arial" w:hAnsi="Arial" w:cs="Arial"/>
          <w:lang w:val="fr-CA"/>
        </w:rPr>
        <w:t>peu.</w:t>
      </w:r>
    </w:p>
    <w:p w14:paraId="1C6DDAF6" w14:textId="77777777" w:rsidR="0002410C" w:rsidRPr="00F37A11" w:rsidRDefault="0002410C" w:rsidP="00DD11A2">
      <w:pPr>
        <w:jc w:val="both"/>
        <w:rPr>
          <w:rFonts w:ascii="Arial" w:hAnsi="Arial" w:cs="Arial"/>
          <w:lang w:val="fr-CA"/>
        </w:rPr>
      </w:pPr>
    </w:p>
    <w:p w14:paraId="3D75D401" w14:textId="77777777" w:rsidR="00E90970" w:rsidRPr="00F37A11" w:rsidRDefault="00562CEA" w:rsidP="00DD11A2">
      <w:pPr>
        <w:jc w:val="both"/>
        <w:rPr>
          <w:rFonts w:ascii="Arial" w:hAnsi="Arial" w:cs="Arial"/>
          <w:lang w:val="fr-CA"/>
        </w:rPr>
      </w:pPr>
      <w:r w:rsidRPr="00F37A11">
        <w:rPr>
          <w:rFonts w:ascii="Arial" w:hAnsi="Arial" w:cs="Arial"/>
          <w:lang w:val="fr-CA"/>
        </w:rPr>
        <w:t>La société est une affaire familiale car les deux enfants de M. MONDOUX</w:t>
      </w:r>
      <w:r w:rsidR="0002410C" w:rsidRPr="00F37A11">
        <w:rPr>
          <w:rFonts w:ascii="Arial" w:hAnsi="Arial" w:cs="Arial"/>
          <w:lang w:val="fr-CA"/>
        </w:rPr>
        <w:t>, récemment diplômés dans le domaine de la gestion pour sa fille et du commerce pour son fils,</w:t>
      </w:r>
      <w:r w:rsidR="008B7DBC">
        <w:rPr>
          <w:rFonts w:ascii="Arial" w:hAnsi="Arial" w:cs="Arial"/>
          <w:lang w:val="fr-CA"/>
        </w:rPr>
        <w:t xml:space="preserve"> sont entrés au capital en 2019</w:t>
      </w:r>
      <w:r w:rsidRPr="00F37A11">
        <w:rPr>
          <w:rFonts w:ascii="Arial" w:hAnsi="Arial" w:cs="Arial"/>
          <w:lang w:val="fr-CA"/>
        </w:rPr>
        <w:t xml:space="preserve"> suit</w:t>
      </w:r>
      <w:r w:rsidR="00355E22" w:rsidRPr="00F37A11">
        <w:rPr>
          <w:rFonts w:ascii="Arial" w:hAnsi="Arial" w:cs="Arial"/>
          <w:lang w:val="fr-CA"/>
        </w:rPr>
        <w:t>e à une augmentation de capital par apport en numéraire.</w:t>
      </w:r>
    </w:p>
    <w:p w14:paraId="6C52EC86" w14:textId="77777777" w:rsidR="002C1F65" w:rsidRPr="00F37A11" w:rsidRDefault="002C1F65" w:rsidP="00DD11A2">
      <w:pPr>
        <w:jc w:val="both"/>
        <w:rPr>
          <w:rFonts w:ascii="Arial" w:hAnsi="Arial" w:cs="Arial"/>
          <w:lang w:val="fr-CA"/>
        </w:rPr>
      </w:pPr>
    </w:p>
    <w:p w14:paraId="4448B96E" w14:textId="77777777" w:rsidR="0002410C" w:rsidRPr="00F37A11" w:rsidRDefault="0002410C" w:rsidP="00DD11A2">
      <w:pPr>
        <w:jc w:val="both"/>
        <w:rPr>
          <w:rFonts w:ascii="Arial" w:hAnsi="Arial" w:cs="Arial"/>
          <w:lang w:val="fr-CA"/>
        </w:rPr>
      </w:pPr>
      <w:r w:rsidRPr="00F37A11">
        <w:rPr>
          <w:rFonts w:ascii="Arial" w:hAnsi="Arial" w:cs="Arial"/>
          <w:lang w:val="fr-CA"/>
        </w:rPr>
        <w:t>Ils travaillent dorénavant auprès de leur père au sein de la société, chacun dans son domaine de compétences.</w:t>
      </w:r>
    </w:p>
    <w:p w14:paraId="34FE8867" w14:textId="77777777" w:rsidR="002C1F65" w:rsidRPr="00F37A11" w:rsidRDefault="002C1F65" w:rsidP="00DD11A2">
      <w:pPr>
        <w:jc w:val="both"/>
        <w:rPr>
          <w:rFonts w:ascii="Arial" w:hAnsi="Arial" w:cs="Arial"/>
          <w:lang w:val="fr-CA"/>
        </w:rPr>
      </w:pPr>
    </w:p>
    <w:p w14:paraId="23C3B049" w14:textId="77777777" w:rsidR="00CF0C5B" w:rsidRPr="00F37A11" w:rsidRDefault="00CF0C5B" w:rsidP="00DD11A2">
      <w:pPr>
        <w:jc w:val="both"/>
        <w:rPr>
          <w:rFonts w:ascii="Arial" w:hAnsi="Arial" w:cs="Arial"/>
          <w:lang w:val="fr-CA"/>
        </w:rPr>
      </w:pPr>
      <w:r w:rsidRPr="00F37A11">
        <w:rPr>
          <w:rFonts w:ascii="Arial" w:hAnsi="Arial" w:cs="Arial"/>
          <w:lang w:val="fr-CA"/>
        </w:rPr>
        <w:t xml:space="preserve">La société se charge elle-même de la livraison </w:t>
      </w:r>
      <w:r w:rsidR="005F53DA">
        <w:rPr>
          <w:rFonts w:ascii="Arial" w:hAnsi="Arial" w:cs="Arial"/>
          <w:lang w:val="fr-CA"/>
        </w:rPr>
        <w:t xml:space="preserve">de ses produits avec son </w:t>
      </w:r>
      <w:r w:rsidRPr="00F37A11">
        <w:rPr>
          <w:rFonts w:ascii="Arial" w:hAnsi="Arial" w:cs="Arial"/>
          <w:lang w:val="fr-CA"/>
        </w:rPr>
        <w:t xml:space="preserve">parc </w:t>
      </w:r>
      <w:r w:rsidR="00BC6396" w:rsidRPr="00F37A11">
        <w:rPr>
          <w:rFonts w:ascii="Arial" w:hAnsi="Arial" w:cs="Arial"/>
          <w:lang w:val="fr-CA"/>
        </w:rPr>
        <w:t>de véhicules qu’elle détient en propre ou sous forme de crédit-bail.</w:t>
      </w:r>
    </w:p>
    <w:p w14:paraId="254EA455" w14:textId="77777777" w:rsidR="002C1F65" w:rsidRPr="00F37A11" w:rsidRDefault="002C1F65" w:rsidP="00DD11A2">
      <w:pPr>
        <w:jc w:val="both"/>
        <w:rPr>
          <w:rFonts w:ascii="Arial" w:hAnsi="Arial" w:cs="Arial"/>
          <w:lang w:val="fr-CA"/>
        </w:rPr>
      </w:pPr>
    </w:p>
    <w:p w14:paraId="5503131D" w14:textId="267005F8" w:rsidR="008E1130" w:rsidRPr="00F37A11" w:rsidRDefault="00CF0C5B" w:rsidP="00DD11A2">
      <w:pPr>
        <w:jc w:val="both"/>
        <w:rPr>
          <w:rFonts w:ascii="Arial" w:hAnsi="Arial" w:cs="Arial"/>
          <w:lang w:val="fr-CA"/>
        </w:rPr>
      </w:pPr>
      <w:r w:rsidRPr="00F37A11">
        <w:rPr>
          <w:rFonts w:ascii="Arial" w:hAnsi="Arial" w:cs="Arial"/>
          <w:lang w:val="fr-CA"/>
        </w:rPr>
        <w:t>Soucieuse de r</w:t>
      </w:r>
      <w:r w:rsidR="003A2BE0">
        <w:rPr>
          <w:rFonts w:ascii="Arial" w:hAnsi="Arial" w:cs="Arial"/>
          <w:lang w:val="fr-CA"/>
        </w:rPr>
        <w:t xml:space="preserve">éduire son empreinte carbone et </w:t>
      </w:r>
      <w:r w:rsidRPr="00F37A11">
        <w:rPr>
          <w:rFonts w:ascii="Arial" w:hAnsi="Arial" w:cs="Arial"/>
          <w:lang w:val="fr-CA"/>
        </w:rPr>
        <w:t xml:space="preserve">de dynamiser son territoire, la société achète la quasi-totalité de ses </w:t>
      </w:r>
      <w:r w:rsidR="008E1130" w:rsidRPr="00F37A11">
        <w:rPr>
          <w:rFonts w:ascii="Arial" w:hAnsi="Arial" w:cs="Arial"/>
          <w:lang w:val="fr-CA"/>
        </w:rPr>
        <w:t xml:space="preserve">matières premières </w:t>
      </w:r>
      <w:r w:rsidRPr="00F37A11">
        <w:rPr>
          <w:rFonts w:ascii="Arial" w:hAnsi="Arial" w:cs="Arial"/>
          <w:lang w:val="fr-CA"/>
        </w:rPr>
        <w:t xml:space="preserve">à des producteurs locaux avec </w:t>
      </w:r>
      <w:r w:rsidR="007D4E2B">
        <w:rPr>
          <w:rFonts w:ascii="Arial" w:hAnsi="Arial" w:cs="Arial"/>
          <w:lang w:val="fr-CA"/>
        </w:rPr>
        <w:t>lesquels</w:t>
      </w:r>
      <w:r w:rsidRPr="00F37A11">
        <w:rPr>
          <w:rFonts w:ascii="Arial" w:hAnsi="Arial" w:cs="Arial"/>
          <w:lang w:val="fr-CA"/>
        </w:rPr>
        <w:t xml:space="preserve"> elle a tissé une relation de confiance.</w:t>
      </w:r>
    </w:p>
    <w:p w14:paraId="72012F40" w14:textId="77777777" w:rsidR="002C1F65" w:rsidRPr="00F37A11" w:rsidRDefault="002C1F65" w:rsidP="00DD11A2">
      <w:pPr>
        <w:jc w:val="both"/>
        <w:rPr>
          <w:rFonts w:ascii="Arial" w:hAnsi="Arial" w:cs="Arial"/>
          <w:lang w:val="fr-CA"/>
        </w:rPr>
      </w:pPr>
    </w:p>
    <w:p w14:paraId="327EA3C9" w14:textId="4548548A" w:rsidR="009B50C6" w:rsidRPr="00F37A11" w:rsidRDefault="002F7369" w:rsidP="00DD11A2">
      <w:pPr>
        <w:jc w:val="both"/>
        <w:rPr>
          <w:rFonts w:ascii="Arial" w:hAnsi="Arial" w:cs="Arial"/>
          <w:lang w:val="fr-CA"/>
        </w:rPr>
      </w:pPr>
      <w:r w:rsidRPr="00F37A11">
        <w:rPr>
          <w:rFonts w:ascii="Arial" w:hAnsi="Arial" w:cs="Arial"/>
          <w:lang w:val="fr-CA"/>
        </w:rPr>
        <w:t>Afin de garantir la fraîcheur et la qualité de ses produits</w:t>
      </w:r>
      <w:r w:rsidR="0023296A">
        <w:rPr>
          <w:rFonts w:ascii="Arial" w:hAnsi="Arial" w:cs="Arial"/>
          <w:lang w:val="fr-CA"/>
        </w:rPr>
        <w:t>, l</w:t>
      </w:r>
      <w:r w:rsidRPr="00F37A11">
        <w:rPr>
          <w:rFonts w:ascii="Arial" w:hAnsi="Arial" w:cs="Arial"/>
          <w:lang w:val="fr-CA"/>
        </w:rPr>
        <w:t xml:space="preserve">es matières premières sont acheminées tous les jours dans la société par les fournisseurs. </w:t>
      </w:r>
      <w:r w:rsidR="00FF5EF8">
        <w:rPr>
          <w:rFonts w:ascii="Arial" w:hAnsi="Arial" w:cs="Arial"/>
          <w:lang w:val="fr-CA"/>
        </w:rPr>
        <w:t>Seul un stock</w:t>
      </w:r>
      <w:r w:rsidR="009B50C6" w:rsidRPr="00F37A11">
        <w:rPr>
          <w:rFonts w:ascii="Arial" w:hAnsi="Arial" w:cs="Arial"/>
          <w:lang w:val="fr-CA"/>
        </w:rPr>
        <w:t xml:space="preserve"> minimal de matières premières est conservé au sein de l’entreprise en cas d’imprévu.</w:t>
      </w:r>
    </w:p>
    <w:p w14:paraId="3F5E2179" w14:textId="77777777" w:rsidR="002F7369" w:rsidRPr="00F37A11" w:rsidRDefault="00DE0AB5" w:rsidP="00DD11A2">
      <w:pPr>
        <w:jc w:val="both"/>
        <w:rPr>
          <w:rFonts w:ascii="Arial" w:hAnsi="Arial" w:cs="Arial"/>
          <w:lang w:val="fr-CA"/>
        </w:rPr>
      </w:pPr>
      <w:r w:rsidRPr="00F37A11">
        <w:rPr>
          <w:rFonts w:ascii="Arial" w:hAnsi="Arial" w:cs="Arial"/>
          <w:lang w:val="fr-CA"/>
        </w:rPr>
        <w:t>Les</w:t>
      </w:r>
      <w:r w:rsidR="002F7369" w:rsidRPr="00F37A11">
        <w:rPr>
          <w:rFonts w:ascii="Arial" w:hAnsi="Arial" w:cs="Arial"/>
          <w:lang w:val="fr-CA"/>
        </w:rPr>
        <w:t xml:space="preserve"> pizzas sont livrées </w:t>
      </w:r>
      <w:r w:rsidR="008B7DBC">
        <w:rPr>
          <w:rFonts w:ascii="Arial" w:hAnsi="Arial" w:cs="Arial"/>
          <w:lang w:val="fr-CA"/>
        </w:rPr>
        <w:t xml:space="preserve">quotidiennement </w:t>
      </w:r>
      <w:r w:rsidR="002F7369" w:rsidRPr="00F37A11">
        <w:rPr>
          <w:rFonts w:ascii="Arial" w:hAnsi="Arial" w:cs="Arial"/>
          <w:lang w:val="fr-CA"/>
        </w:rPr>
        <w:t>aux hypermarchés</w:t>
      </w:r>
      <w:r w:rsidR="005A69FE" w:rsidRPr="00F37A11">
        <w:rPr>
          <w:rFonts w:ascii="Arial" w:hAnsi="Arial" w:cs="Arial"/>
          <w:lang w:val="fr-CA"/>
        </w:rPr>
        <w:t xml:space="preserve"> et superma</w:t>
      </w:r>
      <w:r w:rsidR="008B7DBC">
        <w:rPr>
          <w:rFonts w:ascii="Arial" w:hAnsi="Arial" w:cs="Arial"/>
          <w:lang w:val="fr-CA"/>
        </w:rPr>
        <w:t>rchés</w:t>
      </w:r>
      <w:r w:rsidR="005A69FE" w:rsidRPr="00F37A11">
        <w:rPr>
          <w:rFonts w:ascii="Arial" w:hAnsi="Arial" w:cs="Arial"/>
          <w:lang w:val="fr-CA"/>
        </w:rPr>
        <w:t>.</w:t>
      </w:r>
    </w:p>
    <w:p w14:paraId="1936F56D" w14:textId="77777777" w:rsidR="000402A5" w:rsidRPr="00F37A11" w:rsidRDefault="000402A5" w:rsidP="00DD11A2">
      <w:pPr>
        <w:jc w:val="both"/>
        <w:rPr>
          <w:rFonts w:ascii="Arial" w:hAnsi="Arial" w:cs="Arial"/>
          <w:lang w:val="fr-CA"/>
        </w:rPr>
      </w:pPr>
    </w:p>
    <w:p w14:paraId="6C722199" w14:textId="77777777" w:rsidR="00791026" w:rsidRPr="00F37A11" w:rsidRDefault="00791026" w:rsidP="00DD11A2">
      <w:pPr>
        <w:jc w:val="both"/>
        <w:rPr>
          <w:rFonts w:ascii="Arial" w:hAnsi="Arial" w:cs="Arial"/>
          <w:lang w:val="fr-CA"/>
        </w:rPr>
      </w:pPr>
      <w:r w:rsidRPr="00F37A11">
        <w:rPr>
          <w:rFonts w:ascii="Arial" w:hAnsi="Arial" w:cs="Arial"/>
          <w:lang w:val="fr-CA"/>
        </w:rPr>
        <w:t>L’entreprise est propriétaire depuis sa création de son terrain et de ses locaux.</w:t>
      </w:r>
    </w:p>
    <w:p w14:paraId="717FE3F7" w14:textId="77777777" w:rsidR="00791026" w:rsidRPr="00F37A11" w:rsidRDefault="00791026" w:rsidP="00DD11A2">
      <w:pPr>
        <w:jc w:val="both"/>
        <w:rPr>
          <w:rFonts w:ascii="Arial" w:hAnsi="Arial" w:cs="Arial"/>
          <w:lang w:val="fr-CA"/>
        </w:rPr>
      </w:pPr>
    </w:p>
    <w:p w14:paraId="52595E76" w14:textId="77777777" w:rsidR="00791026" w:rsidRPr="00F37A11" w:rsidRDefault="00791026" w:rsidP="00DD11A2">
      <w:pPr>
        <w:jc w:val="both"/>
        <w:rPr>
          <w:rFonts w:ascii="Arial" w:hAnsi="Arial" w:cs="Arial"/>
          <w:lang w:val="fr-CA"/>
        </w:rPr>
      </w:pPr>
      <w:r w:rsidRPr="00F37A11">
        <w:rPr>
          <w:rFonts w:ascii="Arial" w:hAnsi="Arial" w:cs="Arial"/>
          <w:lang w:val="fr-CA"/>
        </w:rPr>
        <w:t>La mécanisation d</w:t>
      </w:r>
      <w:r w:rsidR="00CF0C5B" w:rsidRPr="00F37A11">
        <w:rPr>
          <w:rFonts w:ascii="Arial" w:hAnsi="Arial" w:cs="Arial"/>
          <w:lang w:val="fr-CA"/>
        </w:rPr>
        <w:t>e la production est assez forte</w:t>
      </w:r>
      <w:r w:rsidR="003E5E1F" w:rsidRPr="00F37A11">
        <w:rPr>
          <w:rFonts w:ascii="Arial" w:hAnsi="Arial" w:cs="Arial"/>
          <w:lang w:val="fr-CA"/>
        </w:rPr>
        <w:t xml:space="preserve"> avec un renouvellement fréquent</w:t>
      </w:r>
      <w:r w:rsidR="004F3561" w:rsidRPr="00F37A11">
        <w:rPr>
          <w:rFonts w:ascii="Arial" w:hAnsi="Arial" w:cs="Arial"/>
          <w:lang w:val="fr-CA"/>
        </w:rPr>
        <w:t xml:space="preserve"> </w:t>
      </w:r>
      <w:r w:rsidR="00DE0AB5" w:rsidRPr="00F37A11">
        <w:rPr>
          <w:rFonts w:ascii="Arial" w:hAnsi="Arial" w:cs="Arial"/>
          <w:lang w:val="fr-CA"/>
        </w:rPr>
        <w:t>du matériel productif</w:t>
      </w:r>
      <w:r w:rsidR="002C1F65" w:rsidRPr="00F37A11">
        <w:rPr>
          <w:rFonts w:ascii="Arial" w:hAnsi="Arial" w:cs="Arial"/>
          <w:lang w:val="fr-CA"/>
        </w:rPr>
        <w:t xml:space="preserve"> </w:t>
      </w:r>
      <w:r w:rsidR="008B7DBC">
        <w:rPr>
          <w:rFonts w:ascii="Arial" w:hAnsi="Arial" w:cs="Arial"/>
          <w:lang w:val="fr-CA"/>
        </w:rPr>
        <w:t>(le dernier datant de 2017</w:t>
      </w:r>
      <w:r w:rsidR="003D13AF" w:rsidRPr="00F37A11">
        <w:rPr>
          <w:rFonts w:ascii="Arial" w:hAnsi="Arial" w:cs="Arial"/>
          <w:lang w:val="fr-CA"/>
        </w:rPr>
        <w:t>)</w:t>
      </w:r>
      <w:r w:rsidR="0015069D" w:rsidRPr="00F37A11">
        <w:rPr>
          <w:rFonts w:ascii="Arial" w:hAnsi="Arial" w:cs="Arial"/>
          <w:lang w:val="fr-CA"/>
        </w:rPr>
        <w:t xml:space="preserve"> </w:t>
      </w:r>
      <w:r w:rsidR="00CF0C5B" w:rsidRPr="00F37A11">
        <w:rPr>
          <w:rFonts w:ascii="Arial" w:hAnsi="Arial" w:cs="Arial"/>
          <w:lang w:val="fr-CA"/>
        </w:rPr>
        <w:t xml:space="preserve">mais M. MONDOUX tient aussi à garder un savoir-faire manuel afin de garantir la qualité de ses produits. De plus, cela permet </w:t>
      </w:r>
      <w:r w:rsidR="009378BD" w:rsidRPr="00F37A11">
        <w:rPr>
          <w:rFonts w:ascii="Arial" w:hAnsi="Arial" w:cs="Arial"/>
          <w:lang w:val="fr-CA"/>
        </w:rPr>
        <w:t>d’offrir</w:t>
      </w:r>
      <w:r w:rsidR="00CF0C5B" w:rsidRPr="00F37A11">
        <w:rPr>
          <w:rFonts w:ascii="Arial" w:hAnsi="Arial" w:cs="Arial"/>
          <w:lang w:val="fr-CA"/>
        </w:rPr>
        <w:t xml:space="preserve"> des emplois dans la région, élément important aux yeux de M. MONDOUX.</w:t>
      </w:r>
    </w:p>
    <w:p w14:paraId="4989A5B7" w14:textId="77777777" w:rsidR="00791026" w:rsidRPr="00F37A11" w:rsidRDefault="00791026" w:rsidP="00DD11A2">
      <w:pPr>
        <w:jc w:val="both"/>
        <w:rPr>
          <w:rFonts w:ascii="Arial" w:hAnsi="Arial" w:cs="Arial"/>
          <w:lang w:val="fr-CA"/>
        </w:rPr>
      </w:pPr>
    </w:p>
    <w:p w14:paraId="40A736F2" w14:textId="77777777" w:rsidR="007212DB" w:rsidRPr="00F37A11" w:rsidRDefault="007212DB" w:rsidP="00DD11A2">
      <w:pPr>
        <w:jc w:val="both"/>
        <w:rPr>
          <w:rFonts w:ascii="Arial" w:hAnsi="Arial" w:cs="Arial"/>
          <w:lang w:val="fr-CA"/>
        </w:rPr>
      </w:pPr>
      <w:r w:rsidRPr="00F37A11">
        <w:rPr>
          <w:rFonts w:ascii="Arial" w:hAnsi="Arial" w:cs="Arial"/>
          <w:lang w:val="fr-CA"/>
        </w:rPr>
        <w:t xml:space="preserve">Le recours à l’emprunt bancaire est traditionnellement la source principale de financement de la société. </w:t>
      </w:r>
    </w:p>
    <w:p w14:paraId="69F3B71B" w14:textId="77777777" w:rsidR="007212DB" w:rsidRPr="00F37A11" w:rsidRDefault="007212DB" w:rsidP="00DD11A2">
      <w:pPr>
        <w:jc w:val="both"/>
        <w:rPr>
          <w:rFonts w:ascii="Arial" w:hAnsi="Arial" w:cs="Arial"/>
          <w:lang w:val="fr-CA"/>
        </w:rPr>
      </w:pPr>
    </w:p>
    <w:p w14:paraId="45C474CE" w14:textId="421E78E0" w:rsidR="00791026" w:rsidRPr="00F37A11" w:rsidRDefault="005C7052" w:rsidP="00DD11A2">
      <w:pPr>
        <w:jc w:val="both"/>
        <w:rPr>
          <w:rFonts w:ascii="Arial" w:hAnsi="Arial" w:cs="Arial"/>
          <w:lang w:val="fr-CA"/>
        </w:rPr>
      </w:pPr>
      <w:r w:rsidRPr="00F37A11">
        <w:rPr>
          <w:rFonts w:ascii="Arial" w:hAnsi="Arial" w:cs="Arial"/>
          <w:lang w:val="fr-CA"/>
        </w:rPr>
        <w:t>Tout comme les véhicules, c</w:t>
      </w:r>
      <w:r w:rsidR="00791026" w:rsidRPr="00F37A11">
        <w:rPr>
          <w:rFonts w:ascii="Arial" w:hAnsi="Arial" w:cs="Arial"/>
          <w:lang w:val="fr-CA"/>
        </w:rPr>
        <w:t xml:space="preserve">ertaines machines </w:t>
      </w:r>
      <w:r w:rsidR="009378BD" w:rsidRPr="00F37A11">
        <w:rPr>
          <w:rFonts w:ascii="Arial" w:hAnsi="Arial" w:cs="Arial"/>
          <w:lang w:val="fr-CA"/>
        </w:rPr>
        <w:t xml:space="preserve">de production </w:t>
      </w:r>
      <w:r w:rsidR="00791026" w:rsidRPr="00F37A11">
        <w:rPr>
          <w:rFonts w:ascii="Arial" w:hAnsi="Arial" w:cs="Arial"/>
          <w:lang w:val="fr-CA"/>
        </w:rPr>
        <w:t>appartiennent à la société et d’autres sont loué</w:t>
      </w:r>
      <w:r w:rsidR="009378BD" w:rsidRPr="00F37A11">
        <w:rPr>
          <w:rFonts w:ascii="Arial" w:hAnsi="Arial" w:cs="Arial"/>
          <w:lang w:val="fr-CA"/>
        </w:rPr>
        <w:t>e</w:t>
      </w:r>
      <w:r w:rsidR="00791026" w:rsidRPr="00F37A11">
        <w:rPr>
          <w:rFonts w:ascii="Arial" w:hAnsi="Arial" w:cs="Arial"/>
          <w:lang w:val="fr-CA"/>
        </w:rPr>
        <w:t xml:space="preserve">s </w:t>
      </w:r>
      <w:r w:rsidR="00B86A1D">
        <w:rPr>
          <w:rFonts w:ascii="Arial" w:hAnsi="Arial" w:cs="Arial"/>
          <w:lang w:val="fr-CA"/>
        </w:rPr>
        <w:t xml:space="preserve">au moyen d’un contrat </w:t>
      </w:r>
      <w:r w:rsidR="00791026" w:rsidRPr="00F37A11">
        <w:rPr>
          <w:rFonts w:ascii="Arial" w:hAnsi="Arial" w:cs="Arial"/>
          <w:lang w:val="fr-CA"/>
        </w:rPr>
        <w:t>de crédit-bail.</w:t>
      </w:r>
    </w:p>
    <w:p w14:paraId="1CC1CF31" w14:textId="77777777" w:rsidR="00EF1FCC" w:rsidRPr="00F37A11" w:rsidRDefault="00EF1FCC" w:rsidP="00DD11A2">
      <w:pPr>
        <w:jc w:val="both"/>
        <w:rPr>
          <w:rFonts w:ascii="Arial" w:hAnsi="Arial" w:cs="Arial"/>
          <w:lang w:val="fr-CA"/>
        </w:rPr>
      </w:pPr>
    </w:p>
    <w:p w14:paraId="523641CC" w14:textId="77777777" w:rsidR="002C1F65" w:rsidRPr="00F37A11" w:rsidRDefault="00EF1FCC" w:rsidP="00DD11A2">
      <w:pPr>
        <w:jc w:val="both"/>
        <w:rPr>
          <w:rFonts w:ascii="Arial" w:hAnsi="Arial" w:cs="Arial"/>
          <w:lang w:val="fr-CA"/>
        </w:rPr>
      </w:pPr>
      <w:r w:rsidRPr="00F37A11">
        <w:rPr>
          <w:rFonts w:ascii="Arial" w:hAnsi="Arial" w:cs="Arial"/>
          <w:lang w:val="fr-CA"/>
        </w:rPr>
        <w:t xml:space="preserve">Depuis la création de la société, M. MONDOUX s’occupait lui-même de la gestion au quotidien. </w:t>
      </w:r>
    </w:p>
    <w:p w14:paraId="06871564" w14:textId="77777777" w:rsidR="002C1F65" w:rsidRPr="00F37A11" w:rsidRDefault="002C1F65" w:rsidP="00DD11A2">
      <w:pPr>
        <w:jc w:val="both"/>
        <w:rPr>
          <w:rFonts w:ascii="Arial" w:hAnsi="Arial" w:cs="Arial"/>
          <w:lang w:val="fr-CA"/>
        </w:rPr>
      </w:pPr>
    </w:p>
    <w:p w14:paraId="074C4E7C" w14:textId="66957654" w:rsidR="00791026" w:rsidRPr="00F37A11" w:rsidRDefault="00EF1FCC" w:rsidP="00DD11A2">
      <w:pPr>
        <w:jc w:val="both"/>
        <w:rPr>
          <w:rFonts w:ascii="Arial" w:hAnsi="Arial" w:cs="Arial"/>
          <w:lang w:val="fr-CA"/>
        </w:rPr>
      </w:pPr>
      <w:r w:rsidRPr="00F37A11">
        <w:rPr>
          <w:rFonts w:ascii="Arial" w:hAnsi="Arial" w:cs="Arial"/>
          <w:lang w:val="fr-CA"/>
        </w:rPr>
        <w:t>F</w:t>
      </w:r>
      <w:r w:rsidR="002C1F65" w:rsidRPr="00F37A11">
        <w:rPr>
          <w:rFonts w:ascii="Arial" w:hAnsi="Arial" w:cs="Arial"/>
          <w:lang w:val="fr-CA"/>
        </w:rPr>
        <w:t>ace au</w:t>
      </w:r>
      <w:r w:rsidRPr="00F37A11">
        <w:rPr>
          <w:rFonts w:ascii="Arial" w:hAnsi="Arial" w:cs="Arial"/>
          <w:lang w:val="fr-CA"/>
        </w:rPr>
        <w:t xml:space="preserve"> développement constant</w:t>
      </w:r>
      <w:r w:rsidR="002C1F65" w:rsidRPr="00F37A11">
        <w:rPr>
          <w:rFonts w:ascii="Arial" w:hAnsi="Arial" w:cs="Arial"/>
          <w:lang w:val="fr-CA"/>
        </w:rPr>
        <w:t xml:space="preserve"> de l’activité, </w:t>
      </w:r>
      <w:r w:rsidR="003B2080">
        <w:rPr>
          <w:rFonts w:ascii="Arial" w:hAnsi="Arial" w:cs="Arial"/>
          <w:lang w:val="fr-CA"/>
        </w:rPr>
        <w:t>et en vue</w:t>
      </w:r>
      <w:r w:rsidR="002C1F65" w:rsidRPr="00F37A11">
        <w:rPr>
          <w:rFonts w:ascii="Arial" w:hAnsi="Arial" w:cs="Arial"/>
          <w:lang w:val="fr-CA"/>
        </w:rPr>
        <w:t xml:space="preserve"> d’alléger ses tâches et de préparer sa succession,</w:t>
      </w:r>
      <w:r w:rsidRPr="00F37A11">
        <w:rPr>
          <w:rFonts w:ascii="Arial" w:hAnsi="Arial" w:cs="Arial"/>
          <w:lang w:val="fr-CA"/>
        </w:rPr>
        <w:t xml:space="preserve"> il a décidé</w:t>
      </w:r>
      <w:r w:rsidR="002C1F65" w:rsidRPr="00F37A11">
        <w:rPr>
          <w:rFonts w:ascii="Arial" w:hAnsi="Arial" w:cs="Arial"/>
          <w:lang w:val="fr-CA"/>
        </w:rPr>
        <w:t>,</w:t>
      </w:r>
      <w:r w:rsidR="008B7DBC">
        <w:rPr>
          <w:rFonts w:ascii="Arial" w:hAnsi="Arial" w:cs="Arial"/>
          <w:lang w:val="fr-CA"/>
        </w:rPr>
        <w:t xml:space="preserve"> en 2019</w:t>
      </w:r>
      <w:r w:rsidR="002C1F65" w:rsidRPr="00F37A11">
        <w:rPr>
          <w:rFonts w:ascii="Arial" w:hAnsi="Arial" w:cs="Arial"/>
          <w:lang w:val="fr-CA"/>
        </w:rPr>
        <w:t>,</w:t>
      </w:r>
      <w:r w:rsidRPr="00F37A11">
        <w:rPr>
          <w:rFonts w:ascii="Arial" w:hAnsi="Arial" w:cs="Arial"/>
          <w:lang w:val="fr-CA"/>
        </w:rPr>
        <w:t xml:space="preserve"> </w:t>
      </w:r>
      <w:r w:rsidR="002C1F65" w:rsidRPr="00F37A11">
        <w:rPr>
          <w:rFonts w:ascii="Arial" w:hAnsi="Arial" w:cs="Arial"/>
          <w:lang w:val="fr-CA"/>
        </w:rPr>
        <w:t xml:space="preserve">de s’entourer de ses enfants mais aussi </w:t>
      </w:r>
      <w:r w:rsidRPr="00F37A11">
        <w:rPr>
          <w:rFonts w:ascii="Arial" w:hAnsi="Arial" w:cs="Arial"/>
          <w:lang w:val="fr-CA"/>
        </w:rPr>
        <w:t>de créer un poste de responsable administratif et financier (RAF) et a embauché M. FOURNIER</w:t>
      </w:r>
      <w:r w:rsidR="002C1F65" w:rsidRPr="00F37A11">
        <w:rPr>
          <w:rFonts w:ascii="Arial" w:hAnsi="Arial" w:cs="Arial"/>
          <w:lang w:val="fr-CA"/>
        </w:rPr>
        <w:t>.</w:t>
      </w:r>
    </w:p>
    <w:p w14:paraId="156BA485" w14:textId="77777777" w:rsidR="002C1F65" w:rsidRPr="00B037C7" w:rsidRDefault="002C1F65">
      <w:pPr>
        <w:rPr>
          <w:rFonts w:ascii="Arial" w:hAnsi="Arial" w:cs="Arial"/>
          <w:lang w:val="fr-CA"/>
        </w:rPr>
      </w:pPr>
      <w:r w:rsidRPr="00B037C7">
        <w:rPr>
          <w:rFonts w:ascii="Arial" w:hAnsi="Arial" w:cs="Arial"/>
          <w:lang w:val="fr-CA"/>
        </w:rPr>
        <w:br w:type="page"/>
      </w:r>
    </w:p>
    <w:p w14:paraId="5D934201" w14:textId="77777777" w:rsidR="00E349C6" w:rsidRPr="00741C86" w:rsidRDefault="008B7DBC" w:rsidP="00E349C6">
      <w:pPr>
        <w:jc w:val="both"/>
        <w:rPr>
          <w:rFonts w:ascii="Arial" w:hAnsi="Arial" w:cs="Arial"/>
          <w:lang w:val="fr-CA"/>
        </w:rPr>
      </w:pPr>
      <w:r>
        <w:rPr>
          <w:rFonts w:ascii="Arial" w:hAnsi="Arial" w:cs="Arial"/>
          <w:lang w:val="fr-CA"/>
        </w:rPr>
        <w:lastRenderedPageBreak/>
        <w:t>Vous êtes stagiaire, en mai 2020</w:t>
      </w:r>
      <w:r w:rsidR="002C1F65" w:rsidRPr="00741C86">
        <w:rPr>
          <w:rFonts w:ascii="Arial" w:hAnsi="Arial" w:cs="Arial"/>
          <w:lang w:val="fr-CA"/>
        </w:rPr>
        <w:t>, au sein du service</w:t>
      </w:r>
      <w:r w:rsidR="00E349C6" w:rsidRPr="00741C86">
        <w:rPr>
          <w:rFonts w:ascii="Arial" w:hAnsi="Arial" w:cs="Arial"/>
          <w:lang w:val="fr-CA"/>
        </w:rPr>
        <w:t xml:space="preserve"> </w:t>
      </w:r>
      <w:r w:rsidR="00B037C7" w:rsidRPr="00741C86">
        <w:rPr>
          <w:rFonts w:ascii="Arial" w:hAnsi="Arial" w:cs="Arial"/>
          <w:lang w:val="fr-CA"/>
        </w:rPr>
        <w:t xml:space="preserve">de </w:t>
      </w:r>
      <w:r w:rsidR="00E349C6" w:rsidRPr="00741C86">
        <w:rPr>
          <w:rFonts w:ascii="Arial" w:hAnsi="Arial" w:cs="Arial"/>
          <w:lang w:val="fr-CA"/>
        </w:rPr>
        <w:t>M. FOURNIER</w:t>
      </w:r>
      <w:r w:rsidR="007A65CD" w:rsidRPr="00741C86">
        <w:rPr>
          <w:rFonts w:ascii="Arial" w:hAnsi="Arial" w:cs="Arial"/>
          <w:lang w:val="fr-CA"/>
        </w:rPr>
        <w:t>,</w:t>
      </w:r>
      <w:r w:rsidR="00E349C6" w:rsidRPr="00741C86">
        <w:rPr>
          <w:rFonts w:ascii="Arial" w:hAnsi="Arial" w:cs="Arial"/>
          <w:lang w:val="fr-CA"/>
        </w:rPr>
        <w:t xml:space="preserve"> qui vous accueille avec le discours suivant :</w:t>
      </w:r>
    </w:p>
    <w:p w14:paraId="75580956" w14:textId="77777777" w:rsidR="0079216E" w:rsidRPr="00741C86" w:rsidRDefault="0079216E" w:rsidP="00E349C6">
      <w:pPr>
        <w:jc w:val="both"/>
        <w:rPr>
          <w:rFonts w:ascii="Arial" w:hAnsi="Arial" w:cs="Arial"/>
          <w:lang w:val="fr-CA"/>
        </w:rPr>
      </w:pPr>
    </w:p>
    <w:p w14:paraId="4D6B1470" w14:textId="3E98FB3E" w:rsidR="000402A5" w:rsidRPr="00930B7A" w:rsidRDefault="00E349C6" w:rsidP="00143D41">
      <w:pPr>
        <w:spacing w:after="240"/>
        <w:jc w:val="both"/>
        <w:rPr>
          <w:rFonts w:ascii="Arial" w:hAnsi="Arial" w:cs="Arial"/>
          <w:i/>
          <w:lang w:val="fr-CA"/>
        </w:rPr>
      </w:pPr>
      <w:r w:rsidRPr="00741C86">
        <w:rPr>
          <w:rFonts w:ascii="Arial" w:hAnsi="Arial" w:cs="Arial"/>
          <w:lang w:val="fr-CA"/>
        </w:rPr>
        <w:t>« </w:t>
      </w:r>
      <w:r w:rsidR="00791026" w:rsidRPr="00930B7A">
        <w:rPr>
          <w:rFonts w:ascii="Arial" w:hAnsi="Arial" w:cs="Arial"/>
          <w:i/>
          <w:lang w:val="fr-CA"/>
        </w:rPr>
        <w:t>La so</w:t>
      </w:r>
      <w:r w:rsidR="007A65CD" w:rsidRPr="00930B7A">
        <w:rPr>
          <w:rFonts w:ascii="Arial" w:hAnsi="Arial" w:cs="Arial"/>
          <w:i/>
          <w:lang w:val="fr-CA"/>
        </w:rPr>
        <w:t xml:space="preserve">ciété </w:t>
      </w:r>
      <w:r w:rsidR="00026783" w:rsidRPr="00930B7A">
        <w:rPr>
          <w:rFonts w:ascii="Arial" w:hAnsi="Arial" w:cs="Arial"/>
          <w:i/>
          <w:lang w:val="fr-CA"/>
        </w:rPr>
        <w:t>semble</w:t>
      </w:r>
      <w:r w:rsidR="007A65CD" w:rsidRPr="00930B7A">
        <w:rPr>
          <w:rFonts w:ascii="Arial" w:hAnsi="Arial" w:cs="Arial"/>
          <w:i/>
          <w:lang w:val="fr-CA"/>
        </w:rPr>
        <w:t xml:space="preserve"> relativement prospère, notamment au niveau de son activité, </w:t>
      </w:r>
      <w:r w:rsidRPr="00930B7A">
        <w:rPr>
          <w:rFonts w:ascii="Arial" w:hAnsi="Arial" w:cs="Arial"/>
          <w:i/>
          <w:lang w:val="fr-CA"/>
        </w:rPr>
        <w:t>mais je m’inquiète</w:t>
      </w:r>
      <w:r w:rsidR="00791026" w:rsidRPr="00930B7A">
        <w:rPr>
          <w:rFonts w:ascii="Arial" w:hAnsi="Arial" w:cs="Arial"/>
          <w:i/>
          <w:lang w:val="fr-CA"/>
        </w:rPr>
        <w:t xml:space="preserve"> </w:t>
      </w:r>
      <w:r w:rsidR="00B86A1D" w:rsidRPr="00930B7A">
        <w:rPr>
          <w:rFonts w:ascii="Arial" w:hAnsi="Arial" w:cs="Arial"/>
          <w:i/>
          <w:lang w:val="fr-CA"/>
        </w:rPr>
        <w:t xml:space="preserve">d’une </w:t>
      </w:r>
      <w:r w:rsidR="00D819D3" w:rsidRPr="00930B7A">
        <w:rPr>
          <w:rFonts w:ascii="Arial" w:hAnsi="Arial" w:cs="Arial"/>
          <w:i/>
          <w:lang w:val="fr-CA"/>
        </w:rPr>
        <w:t>hausse importante des créances clients due à des ret</w:t>
      </w:r>
      <w:r w:rsidR="005F019A" w:rsidRPr="00930B7A">
        <w:rPr>
          <w:rFonts w:ascii="Arial" w:hAnsi="Arial" w:cs="Arial"/>
          <w:i/>
          <w:lang w:val="fr-CA"/>
        </w:rPr>
        <w:t xml:space="preserve">ards de paiement </w:t>
      </w:r>
      <w:r w:rsidR="0094461B" w:rsidRPr="00930B7A">
        <w:rPr>
          <w:rFonts w:ascii="Arial" w:hAnsi="Arial" w:cs="Arial"/>
          <w:i/>
          <w:lang w:val="fr-CA"/>
        </w:rPr>
        <w:t xml:space="preserve">fréquents </w:t>
      </w:r>
      <w:r w:rsidR="008B7DBC" w:rsidRPr="00930B7A">
        <w:rPr>
          <w:rFonts w:ascii="Arial" w:hAnsi="Arial" w:cs="Arial"/>
          <w:i/>
          <w:lang w:val="fr-CA"/>
        </w:rPr>
        <w:t>et</w:t>
      </w:r>
      <w:r w:rsidR="005F019A" w:rsidRPr="00930B7A">
        <w:rPr>
          <w:rFonts w:ascii="Arial" w:hAnsi="Arial" w:cs="Arial"/>
          <w:i/>
          <w:lang w:val="fr-CA"/>
        </w:rPr>
        <w:t xml:space="preserve"> à des délais de règlement assez longs afin de conserver les parts de marché.</w:t>
      </w:r>
    </w:p>
    <w:p w14:paraId="1FFBF19E" w14:textId="0898B4DE" w:rsidR="005B7DBA" w:rsidRPr="00930B7A" w:rsidRDefault="00B32602" w:rsidP="00143D41">
      <w:pPr>
        <w:spacing w:after="240"/>
        <w:jc w:val="both"/>
        <w:rPr>
          <w:rFonts w:ascii="Arial" w:hAnsi="Arial" w:cs="Arial"/>
          <w:i/>
          <w:lang w:val="fr-CA"/>
        </w:rPr>
      </w:pPr>
      <w:r w:rsidRPr="00930B7A">
        <w:rPr>
          <w:rFonts w:ascii="Arial" w:hAnsi="Arial" w:cs="Arial"/>
          <w:i/>
          <w:lang w:val="fr-CA"/>
        </w:rPr>
        <w:t>Les clients règle</w:t>
      </w:r>
      <w:r w:rsidR="0094461B" w:rsidRPr="00930B7A">
        <w:rPr>
          <w:rFonts w:ascii="Arial" w:hAnsi="Arial" w:cs="Arial"/>
          <w:i/>
          <w:lang w:val="fr-CA"/>
        </w:rPr>
        <w:t>nt</w:t>
      </w:r>
      <w:r w:rsidRPr="00930B7A">
        <w:rPr>
          <w:rFonts w:ascii="Arial" w:hAnsi="Arial" w:cs="Arial"/>
          <w:i/>
          <w:lang w:val="fr-CA"/>
        </w:rPr>
        <w:t xml:space="preserve"> </w:t>
      </w:r>
      <w:r w:rsidR="00E349C6" w:rsidRPr="00930B7A">
        <w:rPr>
          <w:rFonts w:ascii="Arial" w:hAnsi="Arial" w:cs="Arial"/>
          <w:i/>
          <w:lang w:val="fr-CA"/>
        </w:rPr>
        <w:t xml:space="preserve">ainsi </w:t>
      </w:r>
      <w:r w:rsidRPr="00930B7A">
        <w:rPr>
          <w:rFonts w:ascii="Arial" w:hAnsi="Arial" w:cs="Arial"/>
          <w:i/>
          <w:lang w:val="fr-CA"/>
        </w:rPr>
        <w:t>la société</w:t>
      </w:r>
      <w:r w:rsidR="00196533" w:rsidRPr="00930B7A">
        <w:rPr>
          <w:rFonts w:ascii="Arial" w:hAnsi="Arial" w:cs="Arial"/>
          <w:i/>
          <w:lang w:val="fr-CA"/>
        </w:rPr>
        <w:t xml:space="preserve"> 10 % au comptant et le reste</w:t>
      </w:r>
      <w:r w:rsidRPr="00930B7A">
        <w:rPr>
          <w:rFonts w:ascii="Arial" w:hAnsi="Arial" w:cs="Arial"/>
          <w:i/>
          <w:lang w:val="fr-CA"/>
        </w:rPr>
        <w:t xml:space="preserve"> à 60 jours alors que</w:t>
      </w:r>
      <w:r w:rsidR="008B7DBC" w:rsidRPr="00930B7A">
        <w:rPr>
          <w:rFonts w:ascii="Arial" w:hAnsi="Arial" w:cs="Arial"/>
          <w:i/>
          <w:lang w:val="fr-CA"/>
        </w:rPr>
        <w:t xml:space="preserve"> la société règle</w:t>
      </w:r>
      <w:r w:rsidR="00E349C6" w:rsidRPr="00930B7A">
        <w:rPr>
          <w:rFonts w:ascii="Arial" w:hAnsi="Arial" w:cs="Arial"/>
          <w:i/>
          <w:lang w:val="fr-CA"/>
        </w:rPr>
        <w:t xml:space="preserve"> </w:t>
      </w:r>
      <w:r w:rsidRPr="00930B7A">
        <w:rPr>
          <w:rFonts w:ascii="Arial" w:hAnsi="Arial" w:cs="Arial"/>
          <w:i/>
          <w:lang w:val="fr-CA"/>
        </w:rPr>
        <w:t xml:space="preserve">ses fournisseurs </w:t>
      </w:r>
      <w:r w:rsidR="00E349C6" w:rsidRPr="00930B7A">
        <w:rPr>
          <w:rFonts w:ascii="Arial" w:hAnsi="Arial" w:cs="Arial"/>
          <w:i/>
          <w:lang w:val="fr-CA"/>
        </w:rPr>
        <w:t xml:space="preserve">de matières premières </w:t>
      </w:r>
      <w:r w:rsidR="009A0C93" w:rsidRPr="00930B7A">
        <w:rPr>
          <w:rFonts w:ascii="Arial" w:hAnsi="Arial" w:cs="Arial"/>
          <w:i/>
          <w:lang w:val="fr-CA"/>
        </w:rPr>
        <w:t>à 3</w:t>
      </w:r>
      <w:r w:rsidRPr="00930B7A">
        <w:rPr>
          <w:rFonts w:ascii="Arial" w:hAnsi="Arial" w:cs="Arial"/>
          <w:i/>
          <w:lang w:val="fr-CA"/>
        </w:rPr>
        <w:t>0 jours.</w:t>
      </w:r>
      <w:r w:rsidR="00E349C6" w:rsidRPr="00930B7A">
        <w:rPr>
          <w:rFonts w:ascii="Arial" w:hAnsi="Arial" w:cs="Arial"/>
          <w:i/>
          <w:lang w:val="fr-CA"/>
        </w:rPr>
        <w:t xml:space="preserve"> </w:t>
      </w:r>
      <w:r w:rsidR="00FA6F62" w:rsidRPr="00930B7A">
        <w:rPr>
          <w:rFonts w:ascii="Arial" w:hAnsi="Arial" w:cs="Arial"/>
          <w:i/>
          <w:lang w:val="fr-CA"/>
        </w:rPr>
        <w:t>Les autres fournisseurs sont réglés au comptant.</w:t>
      </w:r>
      <w:r w:rsidR="007723CF" w:rsidRPr="00930B7A">
        <w:rPr>
          <w:rFonts w:ascii="Arial" w:hAnsi="Arial" w:cs="Arial"/>
          <w:i/>
          <w:lang w:val="fr-CA"/>
        </w:rPr>
        <w:t xml:space="preserve"> </w:t>
      </w:r>
      <w:r w:rsidR="00196533" w:rsidRPr="00930B7A">
        <w:rPr>
          <w:rFonts w:ascii="Arial" w:hAnsi="Arial" w:cs="Arial"/>
          <w:i/>
          <w:lang w:val="fr-CA"/>
        </w:rPr>
        <w:t>En outre les salaires nets</w:t>
      </w:r>
      <w:r w:rsidR="007723CF" w:rsidRPr="00930B7A">
        <w:rPr>
          <w:rFonts w:ascii="Arial" w:hAnsi="Arial" w:cs="Arial"/>
          <w:i/>
          <w:lang w:val="fr-CA"/>
        </w:rPr>
        <w:t xml:space="preserve"> sont </w:t>
      </w:r>
      <w:r w:rsidR="00F41D5F" w:rsidRPr="00930B7A">
        <w:rPr>
          <w:rFonts w:ascii="Arial" w:hAnsi="Arial" w:cs="Arial"/>
          <w:i/>
          <w:lang w:val="fr-CA"/>
        </w:rPr>
        <w:t>versés</w:t>
      </w:r>
      <w:r w:rsidR="007723CF" w:rsidRPr="00930B7A">
        <w:rPr>
          <w:rFonts w:ascii="Arial" w:hAnsi="Arial" w:cs="Arial"/>
          <w:i/>
          <w:lang w:val="fr-CA"/>
        </w:rPr>
        <w:t xml:space="preserve"> à la fin du mois. La TVA à décaisser est réglée le 20 du mois suivant alors que les charges sociales </w:t>
      </w:r>
      <w:r w:rsidR="00F41D5F" w:rsidRPr="00930B7A">
        <w:rPr>
          <w:rFonts w:ascii="Arial" w:hAnsi="Arial" w:cs="Arial"/>
          <w:i/>
          <w:lang w:val="fr-CA"/>
        </w:rPr>
        <w:t xml:space="preserve">le </w:t>
      </w:r>
      <w:r w:rsidR="007723CF" w:rsidRPr="00930B7A">
        <w:rPr>
          <w:rFonts w:ascii="Arial" w:hAnsi="Arial" w:cs="Arial"/>
          <w:i/>
          <w:lang w:val="fr-CA"/>
        </w:rPr>
        <w:t xml:space="preserve">sont </w:t>
      </w:r>
      <w:r w:rsidR="00F41D5F" w:rsidRPr="00930B7A">
        <w:rPr>
          <w:rFonts w:ascii="Arial" w:hAnsi="Arial" w:cs="Arial"/>
          <w:i/>
          <w:lang w:val="fr-CA"/>
        </w:rPr>
        <w:t xml:space="preserve">au </w:t>
      </w:r>
      <w:r w:rsidR="007723CF" w:rsidRPr="00930B7A">
        <w:rPr>
          <w:rFonts w:ascii="Arial" w:hAnsi="Arial" w:cs="Arial"/>
          <w:i/>
          <w:lang w:val="fr-CA"/>
        </w:rPr>
        <w:t>15 du mois suivant.</w:t>
      </w:r>
    </w:p>
    <w:p w14:paraId="1F710794" w14:textId="77777777" w:rsidR="007723CF" w:rsidRPr="00930B7A" w:rsidRDefault="007723CF" w:rsidP="00143D41">
      <w:pPr>
        <w:spacing w:after="240"/>
        <w:jc w:val="both"/>
        <w:rPr>
          <w:rFonts w:ascii="Arial" w:hAnsi="Arial" w:cs="Arial"/>
          <w:i/>
        </w:rPr>
      </w:pPr>
      <w:r w:rsidRPr="00930B7A">
        <w:rPr>
          <w:rFonts w:ascii="Arial" w:hAnsi="Arial" w:cs="Arial"/>
          <w:i/>
        </w:rPr>
        <w:t xml:space="preserve">Toutes les opérations </w:t>
      </w:r>
      <w:r w:rsidR="00D824BE" w:rsidRPr="00930B7A">
        <w:rPr>
          <w:rFonts w:ascii="Arial" w:hAnsi="Arial" w:cs="Arial"/>
          <w:i/>
        </w:rPr>
        <w:t>liées aux investissements (acquisition, cession</w:t>
      </w:r>
      <w:r w:rsidRPr="00930B7A">
        <w:rPr>
          <w:rFonts w:ascii="Arial" w:hAnsi="Arial" w:cs="Arial"/>
          <w:i/>
        </w:rPr>
        <w:t xml:space="preserve">) se font </w:t>
      </w:r>
      <w:r w:rsidR="002A63EA" w:rsidRPr="00930B7A">
        <w:rPr>
          <w:rFonts w:ascii="Arial" w:hAnsi="Arial" w:cs="Arial"/>
          <w:i/>
        </w:rPr>
        <w:t xml:space="preserve">en principe </w:t>
      </w:r>
      <w:r w:rsidRPr="00930B7A">
        <w:rPr>
          <w:rFonts w:ascii="Arial" w:hAnsi="Arial" w:cs="Arial"/>
          <w:i/>
        </w:rPr>
        <w:t>au comptant.</w:t>
      </w:r>
    </w:p>
    <w:p w14:paraId="4E3C6FB0" w14:textId="77777777" w:rsidR="00F715A2" w:rsidRPr="00930B7A" w:rsidRDefault="00F715A2" w:rsidP="00143D41">
      <w:pPr>
        <w:spacing w:after="240"/>
        <w:jc w:val="both"/>
        <w:rPr>
          <w:rFonts w:ascii="Arial" w:hAnsi="Arial" w:cs="Arial"/>
          <w:i/>
          <w:lang w:val="fr-CA"/>
        </w:rPr>
      </w:pPr>
      <w:r w:rsidRPr="00930B7A">
        <w:rPr>
          <w:rFonts w:ascii="Arial" w:hAnsi="Arial" w:cs="Arial"/>
          <w:i/>
          <w:lang w:val="fr-CA"/>
        </w:rPr>
        <w:t>Je voudrais savoir si tout cela a un impact significatif sur la trésorerie de la société.</w:t>
      </w:r>
    </w:p>
    <w:p w14:paraId="7F95923E" w14:textId="77777777" w:rsidR="00EA0AF6" w:rsidRPr="00930B7A" w:rsidRDefault="00EA0AF6" w:rsidP="00143D41">
      <w:pPr>
        <w:spacing w:after="240"/>
        <w:jc w:val="both"/>
        <w:rPr>
          <w:rFonts w:ascii="Arial" w:hAnsi="Arial" w:cs="Arial"/>
          <w:i/>
          <w:lang w:val="fr-CA"/>
        </w:rPr>
      </w:pPr>
      <w:r w:rsidRPr="00930B7A">
        <w:rPr>
          <w:rFonts w:ascii="Arial" w:hAnsi="Arial" w:cs="Arial"/>
          <w:i/>
        </w:rPr>
        <w:t>L</w:t>
      </w:r>
      <w:r w:rsidRPr="00930B7A">
        <w:rPr>
          <w:rFonts w:ascii="Arial" w:hAnsi="Arial" w:cs="Arial"/>
          <w:i/>
          <w:lang w:val="fr-CA"/>
        </w:rPr>
        <w:t xml:space="preserve">e suivi </w:t>
      </w:r>
      <w:r w:rsidR="00026783" w:rsidRPr="00930B7A">
        <w:rPr>
          <w:rFonts w:ascii="Arial" w:hAnsi="Arial" w:cs="Arial"/>
          <w:i/>
          <w:lang w:val="fr-CA"/>
        </w:rPr>
        <w:t xml:space="preserve">et l’anticipation </w:t>
      </w:r>
      <w:r w:rsidR="00D9670B" w:rsidRPr="00930B7A">
        <w:rPr>
          <w:rFonts w:ascii="Arial" w:hAnsi="Arial" w:cs="Arial"/>
          <w:i/>
          <w:lang w:val="fr-CA"/>
        </w:rPr>
        <w:t>de la trésorerie sont, à mon sens, des</w:t>
      </w:r>
      <w:r w:rsidRPr="00930B7A">
        <w:rPr>
          <w:rFonts w:ascii="Arial" w:hAnsi="Arial" w:cs="Arial"/>
          <w:i/>
          <w:lang w:val="fr-CA"/>
        </w:rPr>
        <w:t xml:space="preserve"> élément</w:t>
      </w:r>
      <w:r w:rsidR="00D9670B" w:rsidRPr="00930B7A">
        <w:rPr>
          <w:rFonts w:ascii="Arial" w:hAnsi="Arial" w:cs="Arial"/>
          <w:i/>
          <w:lang w:val="fr-CA"/>
        </w:rPr>
        <w:t>s</w:t>
      </w:r>
      <w:r w:rsidRPr="00930B7A">
        <w:rPr>
          <w:rFonts w:ascii="Arial" w:hAnsi="Arial" w:cs="Arial"/>
          <w:i/>
          <w:lang w:val="fr-CA"/>
        </w:rPr>
        <w:t xml:space="preserve"> </w:t>
      </w:r>
      <w:r w:rsidR="00D9670B" w:rsidRPr="00930B7A">
        <w:rPr>
          <w:rFonts w:ascii="Arial" w:hAnsi="Arial" w:cs="Arial"/>
          <w:i/>
          <w:lang w:val="fr-CA"/>
        </w:rPr>
        <w:t>essentiels</w:t>
      </w:r>
      <w:r w:rsidRPr="00930B7A">
        <w:rPr>
          <w:rFonts w:ascii="Arial" w:hAnsi="Arial" w:cs="Arial"/>
          <w:i/>
          <w:lang w:val="fr-CA"/>
        </w:rPr>
        <w:t xml:space="preserve"> dans une société.</w:t>
      </w:r>
    </w:p>
    <w:p w14:paraId="28185687" w14:textId="0DEB4D4C" w:rsidR="0054327B" w:rsidRPr="00930B7A" w:rsidRDefault="00E349C6" w:rsidP="00143D41">
      <w:pPr>
        <w:spacing w:after="240"/>
        <w:jc w:val="both"/>
        <w:rPr>
          <w:rFonts w:ascii="Arial" w:hAnsi="Arial" w:cs="Arial"/>
          <w:i/>
          <w:lang w:val="fr-CA"/>
        </w:rPr>
      </w:pPr>
      <w:r w:rsidRPr="00930B7A">
        <w:rPr>
          <w:rFonts w:ascii="Arial" w:hAnsi="Arial" w:cs="Arial"/>
          <w:i/>
          <w:lang w:val="fr-CA"/>
        </w:rPr>
        <w:t>Je souhaite</w:t>
      </w:r>
      <w:r w:rsidR="00B86A1D" w:rsidRPr="00930B7A">
        <w:rPr>
          <w:rFonts w:ascii="Arial" w:hAnsi="Arial" w:cs="Arial"/>
          <w:i/>
          <w:lang w:val="fr-CA"/>
        </w:rPr>
        <w:t xml:space="preserve">, </w:t>
      </w:r>
      <w:r w:rsidRPr="00930B7A">
        <w:rPr>
          <w:rFonts w:ascii="Arial" w:hAnsi="Arial" w:cs="Arial"/>
          <w:i/>
          <w:lang w:val="fr-CA"/>
        </w:rPr>
        <w:t>à cet égard</w:t>
      </w:r>
      <w:r w:rsidR="00B86A1D" w:rsidRPr="00930B7A">
        <w:rPr>
          <w:rFonts w:ascii="Arial" w:hAnsi="Arial" w:cs="Arial"/>
          <w:i/>
          <w:lang w:val="fr-CA"/>
        </w:rPr>
        <w:t>,</w:t>
      </w:r>
      <w:r w:rsidRPr="00930B7A">
        <w:rPr>
          <w:rFonts w:ascii="Arial" w:hAnsi="Arial" w:cs="Arial"/>
          <w:i/>
          <w:lang w:val="fr-CA"/>
        </w:rPr>
        <w:t xml:space="preserve"> vous confier certaines missions </w:t>
      </w:r>
      <w:r w:rsidR="00837948" w:rsidRPr="00930B7A">
        <w:rPr>
          <w:rFonts w:ascii="Arial" w:hAnsi="Arial" w:cs="Arial"/>
          <w:i/>
          <w:lang w:val="fr-CA"/>
        </w:rPr>
        <w:t xml:space="preserve">lors de votre stage </w:t>
      </w:r>
      <w:r w:rsidRPr="00930B7A">
        <w:rPr>
          <w:rFonts w:ascii="Arial" w:hAnsi="Arial" w:cs="Arial"/>
          <w:i/>
          <w:lang w:val="fr-CA"/>
        </w:rPr>
        <w:t>afin de travailler</w:t>
      </w:r>
      <w:r w:rsidR="00837948" w:rsidRPr="00930B7A">
        <w:rPr>
          <w:rFonts w:ascii="Arial" w:hAnsi="Arial" w:cs="Arial"/>
          <w:i/>
          <w:lang w:val="fr-CA"/>
        </w:rPr>
        <w:t xml:space="preserve"> sur cette problématique</w:t>
      </w:r>
      <w:r w:rsidR="007A65CD" w:rsidRPr="00930B7A">
        <w:rPr>
          <w:rFonts w:ascii="Arial" w:hAnsi="Arial" w:cs="Arial"/>
          <w:i/>
          <w:lang w:val="fr-CA"/>
        </w:rPr>
        <w:t>. Vous</w:t>
      </w:r>
      <w:r w:rsidR="00D824BE" w:rsidRPr="00930B7A">
        <w:rPr>
          <w:rFonts w:ascii="Arial" w:hAnsi="Arial" w:cs="Arial"/>
          <w:i/>
          <w:lang w:val="fr-CA"/>
        </w:rPr>
        <w:t xml:space="preserve"> serez ainsi amené(e) à proposer</w:t>
      </w:r>
      <w:r w:rsidR="007A65CD" w:rsidRPr="00930B7A">
        <w:rPr>
          <w:rFonts w:ascii="Arial" w:hAnsi="Arial" w:cs="Arial"/>
          <w:i/>
          <w:lang w:val="fr-CA"/>
        </w:rPr>
        <w:t xml:space="preserve"> des indicateur</w:t>
      </w:r>
      <w:r w:rsidR="003F6163" w:rsidRPr="00930B7A">
        <w:rPr>
          <w:rFonts w:ascii="Arial" w:hAnsi="Arial" w:cs="Arial"/>
          <w:i/>
          <w:lang w:val="fr-CA"/>
        </w:rPr>
        <w:t>s, des outils de gestion</w:t>
      </w:r>
      <w:r w:rsidR="00D824BE" w:rsidRPr="00930B7A">
        <w:rPr>
          <w:rFonts w:ascii="Arial" w:hAnsi="Arial" w:cs="Arial"/>
          <w:i/>
          <w:lang w:val="fr-CA"/>
        </w:rPr>
        <w:t xml:space="preserve"> </w:t>
      </w:r>
      <w:r w:rsidR="003F6163" w:rsidRPr="00930B7A">
        <w:rPr>
          <w:rFonts w:ascii="Arial" w:hAnsi="Arial" w:cs="Arial"/>
          <w:i/>
          <w:lang w:val="fr-CA"/>
        </w:rPr>
        <w:t xml:space="preserve">et </w:t>
      </w:r>
      <w:r w:rsidR="00B86A1D" w:rsidRPr="00930B7A">
        <w:rPr>
          <w:rFonts w:ascii="Arial" w:hAnsi="Arial" w:cs="Arial"/>
          <w:i/>
          <w:lang w:val="fr-CA"/>
        </w:rPr>
        <w:t xml:space="preserve">à </w:t>
      </w:r>
      <w:r w:rsidR="003F6163" w:rsidRPr="00930B7A">
        <w:rPr>
          <w:rFonts w:ascii="Arial" w:hAnsi="Arial" w:cs="Arial"/>
          <w:i/>
          <w:lang w:val="fr-CA"/>
        </w:rPr>
        <w:t>émettre une opinion sur l’état général de la société ainsi que sur son niveau de risque.</w:t>
      </w:r>
    </w:p>
    <w:p w14:paraId="48BC3237" w14:textId="05B96187" w:rsidR="00DC0FC8" w:rsidRPr="00930B7A" w:rsidRDefault="00DC0FC8" w:rsidP="00143D41">
      <w:pPr>
        <w:spacing w:after="240"/>
        <w:jc w:val="both"/>
        <w:rPr>
          <w:rFonts w:ascii="Arial" w:hAnsi="Arial" w:cs="Arial"/>
          <w:i/>
        </w:rPr>
      </w:pPr>
      <w:r w:rsidRPr="00930B7A">
        <w:rPr>
          <w:rFonts w:ascii="Arial" w:hAnsi="Arial" w:cs="Arial"/>
          <w:i/>
        </w:rPr>
        <w:t>Je vous fournis les docum</w:t>
      </w:r>
      <w:r w:rsidR="003F6163" w:rsidRPr="00930B7A">
        <w:rPr>
          <w:rFonts w:ascii="Arial" w:hAnsi="Arial" w:cs="Arial"/>
          <w:i/>
        </w:rPr>
        <w:t>ents de synthèse des années 2018 et 2019</w:t>
      </w:r>
      <w:r w:rsidRPr="00930B7A">
        <w:rPr>
          <w:rFonts w:ascii="Arial" w:hAnsi="Arial" w:cs="Arial"/>
          <w:i/>
        </w:rPr>
        <w:t xml:space="preserve"> </w:t>
      </w:r>
      <w:r w:rsidR="003F6163" w:rsidRPr="00930B7A">
        <w:rPr>
          <w:rFonts w:ascii="Arial" w:hAnsi="Arial" w:cs="Arial"/>
          <w:i/>
        </w:rPr>
        <w:t>(document</w:t>
      </w:r>
      <w:r w:rsidRPr="00930B7A">
        <w:rPr>
          <w:rFonts w:ascii="Arial" w:hAnsi="Arial" w:cs="Arial"/>
          <w:i/>
        </w:rPr>
        <w:t xml:space="preserve">s 1 à </w:t>
      </w:r>
      <w:r w:rsidR="00CB10A8">
        <w:rPr>
          <w:rFonts w:ascii="Arial" w:hAnsi="Arial" w:cs="Arial"/>
          <w:i/>
        </w:rPr>
        <w:t>3</w:t>
      </w:r>
      <w:r w:rsidRPr="00930B7A">
        <w:rPr>
          <w:rFonts w:ascii="Arial" w:hAnsi="Arial" w:cs="Arial"/>
          <w:i/>
        </w:rPr>
        <w:t>) ainsi que des informations complémentaires relatives aux années</w:t>
      </w:r>
      <w:r w:rsidR="003F6163" w:rsidRPr="00930B7A">
        <w:rPr>
          <w:rFonts w:ascii="Arial" w:hAnsi="Arial" w:cs="Arial"/>
          <w:i/>
        </w:rPr>
        <w:t xml:space="preserve"> 2018</w:t>
      </w:r>
      <w:r w:rsidR="009564FC">
        <w:rPr>
          <w:rFonts w:ascii="Arial" w:hAnsi="Arial" w:cs="Arial"/>
          <w:i/>
        </w:rPr>
        <w:t>,</w:t>
      </w:r>
      <w:r w:rsidR="003F6163" w:rsidRPr="00930B7A">
        <w:rPr>
          <w:rFonts w:ascii="Arial" w:hAnsi="Arial" w:cs="Arial"/>
          <w:i/>
        </w:rPr>
        <w:t xml:space="preserve"> 2019</w:t>
      </w:r>
      <w:r w:rsidRPr="00930B7A">
        <w:rPr>
          <w:rFonts w:ascii="Arial" w:hAnsi="Arial" w:cs="Arial"/>
          <w:i/>
        </w:rPr>
        <w:t xml:space="preserve"> </w:t>
      </w:r>
      <w:r w:rsidR="009564FC" w:rsidRPr="00930B7A">
        <w:rPr>
          <w:rFonts w:ascii="Arial" w:hAnsi="Arial" w:cs="Arial"/>
          <w:i/>
        </w:rPr>
        <w:t>et</w:t>
      </w:r>
      <w:r w:rsidR="009564FC">
        <w:rPr>
          <w:rFonts w:ascii="Arial" w:hAnsi="Arial" w:cs="Arial"/>
          <w:i/>
        </w:rPr>
        <w:t xml:space="preserve"> 2020</w:t>
      </w:r>
      <w:r w:rsidR="009564FC" w:rsidRPr="00930B7A">
        <w:rPr>
          <w:rFonts w:ascii="Arial" w:hAnsi="Arial" w:cs="Arial"/>
          <w:i/>
        </w:rPr>
        <w:t xml:space="preserve"> </w:t>
      </w:r>
      <w:r w:rsidR="003F6163" w:rsidRPr="00930B7A">
        <w:rPr>
          <w:rFonts w:ascii="Arial" w:hAnsi="Arial" w:cs="Arial"/>
          <w:i/>
        </w:rPr>
        <w:t>(document</w:t>
      </w:r>
      <w:r w:rsidRPr="00930B7A">
        <w:rPr>
          <w:rFonts w:ascii="Arial" w:hAnsi="Arial" w:cs="Arial"/>
          <w:i/>
        </w:rPr>
        <w:t xml:space="preserve"> </w:t>
      </w:r>
      <w:r w:rsidR="00CB10A8">
        <w:rPr>
          <w:rFonts w:ascii="Arial" w:hAnsi="Arial" w:cs="Arial"/>
          <w:i/>
        </w:rPr>
        <w:t>4</w:t>
      </w:r>
      <w:r w:rsidRPr="00930B7A">
        <w:rPr>
          <w:rFonts w:ascii="Arial" w:hAnsi="Arial" w:cs="Arial"/>
          <w:i/>
        </w:rPr>
        <w:t>).</w:t>
      </w:r>
    </w:p>
    <w:p w14:paraId="76DF3228" w14:textId="0CDAD95E" w:rsidR="00F73D2F" w:rsidRPr="00930B7A" w:rsidRDefault="003F6163" w:rsidP="00143D41">
      <w:pPr>
        <w:spacing w:after="240"/>
        <w:jc w:val="both"/>
        <w:rPr>
          <w:rFonts w:ascii="Arial" w:hAnsi="Arial" w:cs="Arial"/>
          <w:i/>
        </w:rPr>
      </w:pPr>
      <w:r w:rsidRPr="00930B7A">
        <w:rPr>
          <w:rFonts w:ascii="Arial" w:hAnsi="Arial" w:cs="Arial"/>
          <w:i/>
          <w:lang w:val="fr-CA"/>
        </w:rPr>
        <w:t>Au début de l’année 2020</w:t>
      </w:r>
      <w:r w:rsidR="00AC7B67" w:rsidRPr="00930B7A">
        <w:rPr>
          <w:rFonts w:ascii="Arial" w:hAnsi="Arial" w:cs="Arial"/>
          <w:i/>
          <w:lang w:val="fr-CA"/>
        </w:rPr>
        <w:t xml:space="preserve">, </w:t>
      </w:r>
      <w:r w:rsidR="001F2D76" w:rsidRPr="00930B7A">
        <w:rPr>
          <w:rFonts w:ascii="Arial" w:hAnsi="Arial" w:cs="Arial"/>
          <w:i/>
          <w:lang w:val="fr-CA"/>
        </w:rPr>
        <w:t>deux</w:t>
      </w:r>
      <w:r w:rsidR="00AC7B67" w:rsidRPr="00930B7A">
        <w:rPr>
          <w:rFonts w:ascii="Arial" w:hAnsi="Arial" w:cs="Arial"/>
          <w:i/>
          <w:lang w:val="fr-CA"/>
        </w:rPr>
        <w:t xml:space="preserve"> autre</w:t>
      </w:r>
      <w:r w:rsidR="001F2D76" w:rsidRPr="00930B7A">
        <w:rPr>
          <w:rFonts w:ascii="Arial" w:hAnsi="Arial" w:cs="Arial"/>
          <w:i/>
          <w:lang w:val="fr-CA"/>
        </w:rPr>
        <w:t>s</w:t>
      </w:r>
      <w:r w:rsidR="00AC7B67" w:rsidRPr="00930B7A">
        <w:rPr>
          <w:rFonts w:ascii="Arial" w:hAnsi="Arial" w:cs="Arial"/>
          <w:i/>
          <w:lang w:val="fr-CA"/>
        </w:rPr>
        <w:t xml:space="preserve"> stagiaire</w:t>
      </w:r>
      <w:r w:rsidR="001F2D76" w:rsidRPr="00930B7A">
        <w:rPr>
          <w:rFonts w:ascii="Arial" w:hAnsi="Arial" w:cs="Arial"/>
          <w:i/>
          <w:lang w:val="fr-CA"/>
        </w:rPr>
        <w:t>s</w:t>
      </w:r>
      <w:r w:rsidR="00AC7B67" w:rsidRPr="00930B7A">
        <w:rPr>
          <w:rFonts w:ascii="Arial" w:hAnsi="Arial" w:cs="Arial"/>
          <w:i/>
          <w:lang w:val="fr-CA"/>
        </w:rPr>
        <w:t xml:space="preserve"> </w:t>
      </w:r>
      <w:r w:rsidR="001F2D76" w:rsidRPr="00930B7A">
        <w:rPr>
          <w:rFonts w:ascii="Arial" w:hAnsi="Arial" w:cs="Arial"/>
          <w:i/>
        </w:rPr>
        <w:t xml:space="preserve">ont </w:t>
      </w:r>
      <w:r w:rsidR="00AC7B67" w:rsidRPr="00930B7A">
        <w:rPr>
          <w:rFonts w:ascii="Arial" w:hAnsi="Arial" w:cs="Arial"/>
          <w:i/>
        </w:rPr>
        <w:t xml:space="preserve">établi, sous mon contrôle, un tableau récapitulant les </w:t>
      </w:r>
      <w:r w:rsidR="000A3979" w:rsidRPr="00930B7A">
        <w:rPr>
          <w:rFonts w:ascii="Arial" w:hAnsi="Arial" w:cs="Arial"/>
          <w:i/>
        </w:rPr>
        <w:t xml:space="preserve">principales </w:t>
      </w:r>
      <w:r w:rsidR="00AC7B67" w:rsidRPr="00930B7A">
        <w:rPr>
          <w:rFonts w:ascii="Arial" w:hAnsi="Arial" w:cs="Arial"/>
          <w:i/>
        </w:rPr>
        <w:t>données p</w:t>
      </w:r>
      <w:r w:rsidRPr="00930B7A">
        <w:rPr>
          <w:rFonts w:ascii="Arial" w:hAnsi="Arial" w:cs="Arial"/>
          <w:i/>
        </w:rPr>
        <w:t>révisionnelles pour l’année 2020</w:t>
      </w:r>
      <w:r w:rsidR="00AC7B67" w:rsidRPr="00930B7A">
        <w:rPr>
          <w:rFonts w:ascii="Arial" w:hAnsi="Arial" w:cs="Arial"/>
          <w:i/>
        </w:rPr>
        <w:t xml:space="preserve"> </w:t>
      </w:r>
      <w:r w:rsidRPr="00930B7A">
        <w:rPr>
          <w:rFonts w:ascii="Arial" w:hAnsi="Arial" w:cs="Arial"/>
          <w:i/>
        </w:rPr>
        <w:t>(présenté en document</w:t>
      </w:r>
      <w:r w:rsidR="00741C86" w:rsidRPr="00930B7A">
        <w:rPr>
          <w:rFonts w:ascii="Arial" w:hAnsi="Arial" w:cs="Arial"/>
          <w:i/>
        </w:rPr>
        <w:t xml:space="preserve"> </w:t>
      </w:r>
      <w:r w:rsidR="00CB10A8">
        <w:rPr>
          <w:rFonts w:ascii="Arial" w:hAnsi="Arial" w:cs="Arial"/>
          <w:i/>
        </w:rPr>
        <w:t>5</w:t>
      </w:r>
      <w:r w:rsidR="00AC7B67" w:rsidRPr="00930B7A">
        <w:rPr>
          <w:rFonts w:ascii="Arial" w:hAnsi="Arial" w:cs="Arial"/>
          <w:i/>
        </w:rPr>
        <w:t xml:space="preserve">). </w:t>
      </w:r>
    </w:p>
    <w:p w14:paraId="6B9421FD" w14:textId="21C37A0C" w:rsidR="00610D10" w:rsidRPr="00741C86" w:rsidRDefault="00610D10" w:rsidP="00143D41">
      <w:pPr>
        <w:spacing w:after="240"/>
        <w:jc w:val="both"/>
        <w:rPr>
          <w:rFonts w:ascii="Arial" w:hAnsi="Arial" w:cs="Arial"/>
        </w:rPr>
      </w:pPr>
      <w:r w:rsidRPr="00930B7A">
        <w:rPr>
          <w:rFonts w:ascii="Arial" w:hAnsi="Arial" w:cs="Arial"/>
          <w:i/>
        </w:rPr>
        <w:t>Je vous précise que l’exercice compta</w:t>
      </w:r>
      <w:r w:rsidR="00443FB0" w:rsidRPr="00930B7A">
        <w:rPr>
          <w:rFonts w:ascii="Arial" w:hAnsi="Arial" w:cs="Arial"/>
          <w:i/>
        </w:rPr>
        <w:t>ble correspond à l’année civile et que tous les montants donnés sont en euros (€).</w:t>
      </w:r>
      <w:r w:rsidR="006F2C34" w:rsidRPr="00930B7A">
        <w:rPr>
          <w:rFonts w:ascii="Arial" w:hAnsi="Arial" w:cs="Arial"/>
          <w:i/>
        </w:rPr>
        <w:t> </w:t>
      </w:r>
      <w:r w:rsidR="00582AA0">
        <w:rPr>
          <w:rFonts w:ascii="Arial" w:hAnsi="Arial" w:cs="Arial"/>
          <w:i/>
        </w:rPr>
        <w:t>Vous appliquerez, par simplification, un</w:t>
      </w:r>
      <w:r w:rsidR="006F2C34" w:rsidRPr="00930B7A">
        <w:rPr>
          <w:rFonts w:ascii="Arial" w:hAnsi="Arial" w:cs="Arial"/>
          <w:i/>
        </w:rPr>
        <w:t xml:space="preserve"> taux de taxe sur la valeur ajoutée (TVA) applicable de 20 % sur les achats et les ventes de la société</w:t>
      </w:r>
      <w:r w:rsidR="00582AA0">
        <w:rPr>
          <w:rFonts w:ascii="Arial" w:hAnsi="Arial" w:cs="Arial"/>
          <w:i/>
        </w:rPr>
        <w:t xml:space="preserve">. </w:t>
      </w:r>
      <w:r w:rsidR="006F2C34" w:rsidRPr="00930B7A">
        <w:rPr>
          <w:rFonts w:ascii="Arial" w:hAnsi="Arial" w:cs="Arial"/>
          <w:i/>
        </w:rPr>
        <w:t>»</w:t>
      </w:r>
    </w:p>
    <w:p w14:paraId="2CE8D1AF" w14:textId="77777777" w:rsidR="000402A5" w:rsidRPr="00741C86" w:rsidRDefault="000402A5" w:rsidP="000402A5">
      <w:pPr>
        <w:jc w:val="both"/>
        <w:rPr>
          <w:rFonts w:ascii="Arial" w:hAnsi="Arial" w:cs="Arial"/>
        </w:rPr>
      </w:pPr>
    </w:p>
    <w:p w14:paraId="7AC0FA44" w14:textId="77777777" w:rsidR="00E349C6" w:rsidRPr="00741C86" w:rsidRDefault="006F2C34" w:rsidP="00E43927">
      <w:pPr>
        <w:spacing w:after="480"/>
        <w:jc w:val="both"/>
        <w:rPr>
          <w:rFonts w:ascii="Arial" w:hAnsi="Arial" w:cs="Arial"/>
          <w:lang w:val="fr-CA"/>
        </w:rPr>
      </w:pPr>
      <w:r>
        <w:rPr>
          <w:rFonts w:ascii="Arial" w:hAnsi="Arial" w:cs="Arial"/>
          <w:lang w:val="fr-CA"/>
        </w:rPr>
        <w:t>Dans le cadre de votre stage, monsieur Fournier vous confie trois missions indépendantes.</w:t>
      </w:r>
    </w:p>
    <w:p w14:paraId="584DFEC9" w14:textId="77777777" w:rsidR="002C1F65" w:rsidRDefault="002C1F65">
      <w:pPr>
        <w:rPr>
          <w:rFonts w:ascii="Arial" w:hAnsi="Arial" w:cs="Arial"/>
          <w:lang w:val="fr-CA"/>
        </w:rPr>
      </w:pPr>
    </w:p>
    <w:p w14:paraId="43343711" w14:textId="77777777" w:rsidR="00D824BE" w:rsidRPr="00E43927" w:rsidRDefault="00823D0B" w:rsidP="00E43927">
      <w:pPr>
        <w:pBdr>
          <w:top w:val="single" w:sz="4" w:space="1" w:color="auto"/>
          <w:left w:val="single" w:sz="4" w:space="4" w:color="auto"/>
          <w:bottom w:val="single" w:sz="4" w:space="1" w:color="auto"/>
          <w:right w:val="single" w:sz="4" w:space="4" w:color="auto"/>
        </w:pBdr>
        <w:jc w:val="both"/>
        <w:rPr>
          <w:rFonts w:ascii="Arial" w:hAnsi="Arial" w:cs="Arial"/>
          <w:b/>
          <w:lang w:val="fr-CA"/>
        </w:rPr>
      </w:pPr>
      <w:r w:rsidRPr="00E43927">
        <w:rPr>
          <w:rFonts w:ascii="Arial" w:hAnsi="Arial" w:cs="Arial"/>
          <w:b/>
          <w:lang w:val="fr-CA"/>
        </w:rPr>
        <w:t xml:space="preserve">Vous </w:t>
      </w:r>
      <w:r w:rsidR="006F2C34">
        <w:rPr>
          <w:rFonts w:ascii="Arial" w:hAnsi="Arial" w:cs="Arial"/>
          <w:b/>
          <w:lang w:val="fr-CA"/>
        </w:rPr>
        <w:t>remplirez ces missions</w:t>
      </w:r>
      <w:r w:rsidR="00D824BE" w:rsidRPr="00E43927">
        <w:rPr>
          <w:rFonts w:ascii="Arial" w:hAnsi="Arial" w:cs="Arial"/>
          <w:b/>
          <w:lang w:val="fr-CA"/>
        </w:rPr>
        <w:t xml:space="preserve"> à l’aide du contexte, de</w:t>
      </w:r>
      <w:r w:rsidRPr="00E43927">
        <w:rPr>
          <w:rFonts w:ascii="Arial" w:hAnsi="Arial" w:cs="Arial"/>
          <w:b/>
          <w:lang w:val="fr-CA"/>
        </w:rPr>
        <w:t xml:space="preserve"> vos</w:t>
      </w:r>
      <w:r w:rsidR="00D824BE" w:rsidRPr="00E43927">
        <w:rPr>
          <w:rFonts w:ascii="Arial" w:hAnsi="Arial" w:cs="Arial"/>
          <w:b/>
          <w:lang w:val="fr-CA"/>
        </w:rPr>
        <w:t xml:space="preserve"> connaissances, </w:t>
      </w:r>
      <w:r w:rsidRPr="00E43927">
        <w:rPr>
          <w:rFonts w:ascii="Arial" w:hAnsi="Arial" w:cs="Arial"/>
          <w:b/>
          <w:lang w:val="fr-CA"/>
        </w:rPr>
        <w:t>de vos</w:t>
      </w:r>
      <w:r w:rsidR="00D824BE" w:rsidRPr="00E43927">
        <w:rPr>
          <w:rFonts w:ascii="Arial" w:hAnsi="Arial" w:cs="Arial"/>
          <w:b/>
          <w:lang w:val="fr-CA"/>
        </w:rPr>
        <w:t xml:space="preserve"> compétences et de la base documentaire</w:t>
      </w:r>
      <w:r w:rsidR="006F2C34">
        <w:rPr>
          <w:rFonts w:ascii="Arial" w:hAnsi="Arial" w:cs="Arial"/>
          <w:b/>
          <w:lang w:val="fr-CA"/>
        </w:rPr>
        <w:t>, en suivant le questionnement fourni</w:t>
      </w:r>
      <w:r w:rsidR="00D824BE" w:rsidRPr="00E43927">
        <w:rPr>
          <w:rFonts w:ascii="Arial" w:hAnsi="Arial" w:cs="Arial"/>
          <w:b/>
          <w:lang w:val="fr-CA"/>
        </w:rPr>
        <w:t>.</w:t>
      </w:r>
    </w:p>
    <w:p w14:paraId="45315D0B" w14:textId="77777777" w:rsidR="00D824BE" w:rsidRDefault="00D824BE">
      <w:pPr>
        <w:rPr>
          <w:rFonts w:ascii="Arial" w:hAnsi="Arial" w:cs="Arial"/>
          <w:lang w:val="fr-CA"/>
        </w:rPr>
      </w:pPr>
    </w:p>
    <w:p w14:paraId="11CB4EFB" w14:textId="77777777" w:rsidR="00FF5EF8" w:rsidRDefault="00FF5EF8">
      <w:pPr>
        <w:rPr>
          <w:rFonts w:ascii="Arial" w:hAnsi="Arial" w:cs="Arial"/>
          <w:lang w:val="fr-CA"/>
        </w:rPr>
      </w:pPr>
      <w:r>
        <w:rPr>
          <w:rFonts w:ascii="Arial" w:hAnsi="Arial" w:cs="Arial"/>
          <w:lang w:val="fr-CA"/>
        </w:rPr>
        <w:br w:type="page"/>
      </w:r>
    </w:p>
    <w:p w14:paraId="3FA1C0CF" w14:textId="11B18EE5" w:rsidR="00AE42A1" w:rsidRDefault="00A65833" w:rsidP="00AE42A1">
      <w:pPr>
        <w:pBdr>
          <w:top w:val="single" w:sz="4" w:space="1" w:color="auto"/>
          <w:left w:val="single" w:sz="4" w:space="4" w:color="auto"/>
          <w:bottom w:val="single" w:sz="4" w:space="1" w:color="auto"/>
          <w:right w:val="single" w:sz="4" w:space="4" w:color="auto"/>
          <w:bar w:val="single" w:sz="4" w:color="auto"/>
        </w:pBdr>
        <w:shd w:val="clear" w:color="auto" w:fill="D9D9D9" w:themeFill="background1" w:themeFillShade="D9"/>
        <w:jc w:val="center"/>
        <w:rPr>
          <w:rFonts w:ascii="Arial" w:hAnsi="Arial" w:cs="Arial"/>
          <w:b/>
        </w:rPr>
      </w:pPr>
      <w:r>
        <w:rPr>
          <w:rFonts w:ascii="Arial" w:hAnsi="Arial" w:cs="Arial"/>
          <w:b/>
          <w:highlight w:val="lightGray"/>
        </w:rPr>
        <w:lastRenderedPageBreak/>
        <w:t>DOSSIER</w:t>
      </w:r>
      <w:r w:rsidR="00F37A11" w:rsidRPr="00B145E8">
        <w:rPr>
          <w:rFonts w:ascii="Arial" w:hAnsi="Arial" w:cs="Arial"/>
          <w:b/>
          <w:highlight w:val="lightGray"/>
        </w:rPr>
        <w:t xml:space="preserve"> 1</w:t>
      </w:r>
      <w:r w:rsidR="00B91DB1" w:rsidRPr="00B145E8">
        <w:rPr>
          <w:rFonts w:ascii="Arial" w:hAnsi="Arial" w:cs="Arial"/>
          <w:b/>
          <w:highlight w:val="lightGray"/>
        </w:rPr>
        <w:t> </w:t>
      </w:r>
      <w:r w:rsidR="00213CD9">
        <w:rPr>
          <w:rFonts w:ascii="Arial" w:hAnsi="Arial" w:cs="Arial"/>
          <w:b/>
          <w:highlight w:val="lightGray"/>
        </w:rPr>
        <w:t>–</w:t>
      </w:r>
      <w:r w:rsidR="00B91DB1" w:rsidRPr="00B145E8">
        <w:rPr>
          <w:rFonts w:ascii="Arial" w:hAnsi="Arial" w:cs="Arial"/>
          <w:b/>
          <w:highlight w:val="lightGray"/>
        </w:rPr>
        <w:t xml:space="preserve"> ANALYSE FINANCIERE</w:t>
      </w:r>
      <w:r w:rsidR="00B145E8" w:rsidRPr="00B145E8">
        <w:rPr>
          <w:rFonts w:ascii="Arial" w:hAnsi="Arial" w:cs="Arial"/>
          <w:b/>
          <w:highlight w:val="lightGray"/>
        </w:rPr>
        <w:t xml:space="preserve"> ET MESURE DU RISQUE</w:t>
      </w:r>
      <w:r w:rsidR="00AD24C5">
        <w:rPr>
          <w:rFonts w:ascii="Arial" w:hAnsi="Arial" w:cs="Arial"/>
          <w:b/>
        </w:rPr>
        <w:t xml:space="preserve"> </w:t>
      </w:r>
    </w:p>
    <w:p w14:paraId="3B6EA5EF" w14:textId="190882DD" w:rsidR="00B91DB1" w:rsidRPr="0048161D" w:rsidRDefault="00AE42A1" w:rsidP="00AE42A1">
      <w:pPr>
        <w:pBdr>
          <w:top w:val="single" w:sz="4" w:space="1" w:color="auto"/>
          <w:left w:val="single" w:sz="4" w:space="4" w:color="auto"/>
          <w:bottom w:val="single" w:sz="4" w:space="1" w:color="auto"/>
          <w:right w:val="single" w:sz="4" w:space="4" w:color="auto"/>
          <w:bar w:val="single" w:sz="4" w:color="auto"/>
        </w:pBdr>
        <w:shd w:val="clear" w:color="auto" w:fill="D9D9D9" w:themeFill="background1" w:themeFillShade="D9"/>
        <w:jc w:val="center"/>
        <w:rPr>
          <w:rFonts w:ascii="Arial" w:hAnsi="Arial" w:cs="Arial"/>
          <w:b/>
        </w:rPr>
      </w:pPr>
      <w:r>
        <w:rPr>
          <w:rFonts w:ascii="Arial" w:hAnsi="Arial" w:cs="Arial"/>
          <w:b/>
        </w:rPr>
        <w:t xml:space="preserve">Base documentaire : </w:t>
      </w:r>
      <w:r w:rsidR="00CB10A8">
        <w:rPr>
          <w:rFonts w:ascii="Arial" w:hAnsi="Arial" w:cs="Arial"/>
          <w:b/>
        </w:rPr>
        <w:t>documents 1 à 4</w:t>
      </w:r>
    </w:p>
    <w:p w14:paraId="1EE08869" w14:textId="77777777" w:rsidR="00B91DB1" w:rsidRPr="0048161D" w:rsidRDefault="00B91DB1" w:rsidP="00B91DB1">
      <w:pPr>
        <w:rPr>
          <w:rFonts w:ascii="Arial" w:hAnsi="Arial" w:cs="Arial"/>
        </w:rPr>
      </w:pPr>
    </w:p>
    <w:p w14:paraId="26DDDBAB" w14:textId="77777777" w:rsidR="00B91DB1" w:rsidRPr="0048161D" w:rsidRDefault="00B91DB1" w:rsidP="00B91DB1">
      <w:pPr>
        <w:jc w:val="both"/>
        <w:rPr>
          <w:rFonts w:ascii="Arial" w:hAnsi="Arial" w:cs="Arial"/>
        </w:rPr>
      </w:pPr>
      <w:r w:rsidRPr="0048161D">
        <w:rPr>
          <w:rFonts w:ascii="Arial" w:hAnsi="Arial" w:cs="Arial"/>
        </w:rPr>
        <w:t xml:space="preserve">M. FOURNIER vous présente votre </w:t>
      </w:r>
      <w:r>
        <w:rPr>
          <w:rFonts w:ascii="Arial" w:hAnsi="Arial" w:cs="Arial"/>
        </w:rPr>
        <w:t>première</w:t>
      </w:r>
      <w:r w:rsidRPr="0048161D">
        <w:rPr>
          <w:rFonts w:ascii="Arial" w:hAnsi="Arial" w:cs="Arial"/>
        </w:rPr>
        <w:t xml:space="preserve"> mission :</w:t>
      </w:r>
    </w:p>
    <w:p w14:paraId="2840F974" w14:textId="3765C56D" w:rsidR="00AD24C5" w:rsidRPr="008A2C41" w:rsidRDefault="00B91DB1" w:rsidP="00B91DB1">
      <w:pPr>
        <w:jc w:val="both"/>
        <w:rPr>
          <w:rFonts w:ascii="Arial" w:hAnsi="Arial" w:cs="Arial"/>
          <w:i/>
        </w:rPr>
      </w:pPr>
      <w:r w:rsidRPr="008A2C41">
        <w:rPr>
          <w:rFonts w:ascii="Arial" w:hAnsi="Arial" w:cs="Arial"/>
          <w:i/>
        </w:rPr>
        <w:t xml:space="preserve">« Je souhaite </w:t>
      </w:r>
      <w:r w:rsidR="008A2C41" w:rsidRPr="008A2C41">
        <w:rPr>
          <w:rFonts w:ascii="Arial" w:hAnsi="Arial" w:cs="Arial"/>
          <w:i/>
        </w:rPr>
        <w:t>disposer d’</w:t>
      </w:r>
      <w:r w:rsidRPr="008A2C41">
        <w:rPr>
          <w:rFonts w:ascii="Arial" w:hAnsi="Arial" w:cs="Arial"/>
          <w:i/>
        </w:rPr>
        <w:t xml:space="preserve">une vision générale sur les comptes de la société en mettant l’accent notamment sur l’analyse de l’activité, de la profitabilité et de la création de la trésorerie liée à </w:t>
      </w:r>
      <w:r w:rsidR="00A65833" w:rsidRPr="008A2C41">
        <w:rPr>
          <w:rFonts w:ascii="Arial" w:hAnsi="Arial" w:cs="Arial"/>
          <w:i/>
        </w:rPr>
        <w:t>l’</w:t>
      </w:r>
      <w:r w:rsidRPr="008A2C41">
        <w:rPr>
          <w:rFonts w:ascii="Arial" w:hAnsi="Arial" w:cs="Arial"/>
          <w:i/>
        </w:rPr>
        <w:t>exploitation.</w:t>
      </w:r>
    </w:p>
    <w:p w14:paraId="5FAE91CF" w14:textId="77777777" w:rsidR="00B91DB1" w:rsidRPr="008A2C41" w:rsidRDefault="00AD24C5" w:rsidP="00B91DB1">
      <w:pPr>
        <w:jc w:val="both"/>
        <w:rPr>
          <w:rFonts w:ascii="Arial" w:hAnsi="Arial" w:cs="Arial"/>
          <w:i/>
        </w:rPr>
      </w:pPr>
      <w:r w:rsidRPr="008A2C41">
        <w:rPr>
          <w:rFonts w:ascii="Arial" w:hAnsi="Arial" w:cs="Arial"/>
          <w:i/>
        </w:rPr>
        <w:t>De plus,</w:t>
      </w:r>
      <w:r w:rsidR="00D9670B" w:rsidRPr="008A2C41">
        <w:rPr>
          <w:rFonts w:ascii="Arial" w:hAnsi="Arial" w:cs="Arial"/>
          <w:i/>
        </w:rPr>
        <w:t xml:space="preserve"> </w:t>
      </w:r>
      <w:r w:rsidR="00B91DB1" w:rsidRPr="008A2C41">
        <w:rPr>
          <w:rFonts w:ascii="Arial" w:hAnsi="Arial" w:cs="Arial"/>
          <w:i/>
        </w:rPr>
        <w:t>des indicateurs relatifs à la liquidité me semblen</w:t>
      </w:r>
      <w:r w:rsidR="00D9670B" w:rsidRPr="008A2C41">
        <w:rPr>
          <w:rFonts w:ascii="Arial" w:hAnsi="Arial" w:cs="Arial"/>
          <w:i/>
        </w:rPr>
        <w:t xml:space="preserve">t primordiaux pour analyser le </w:t>
      </w:r>
      <w:r w:rsidR="00B91DB1" w:rsidRPr="008A2C41">
        <w:rPr>
          <w:rFonts w:ascii="Arial" w:hAnsi="Arial" w:cs="Arial"/>
          <w:i/>
        </w:rPr>
        <w:t xml:space="preserve">niveau de risque </w:t>
      </w:r>
      <w:r w:rsidR="00AE750B" w:rsidRPr="008A2C41">
        <w:rPr>
          <w:rFonts w:ascii="Arial" w:hAnsi="Arial" w:cs="Arial"/>
          <w:i/>
        </w:rPr>
        <w:t xml:space="preserve">financier </w:t>
      </w:r>
      <w:r w:rsidR="00B91DB1" w:rsidRPr="008A2C41">
        <w:rPr>
          <w:rFonts w:ascii="Arial" w:hAnsi="Arial" w:cs="Arial"/>
          <w:i/>
        </w:rPr>
        <w:t>de la société</w:t>
      </w:r>
      <w:r w:rsidR="00A65833" w:rsidRPr="008A2C41">
        <w:rPr>
          <w:rFonts w:ascii="Arial" w:hAnsi="Arial" w:cs="Arial"/>
          <w:i/>
        </w:rPr>
        <w:t> »</w:t>
      </w:r>
      <w:r w:rsidR="00B91DB1" w:rsidRPr="008A2C41">
        <w:rPr>
          <w:rFonts w:ascii="Arial" w:hAnsi="Arial" w:cs="Arial"/>
          <w:i/>
        </w:rPr>
        <w:t>.</w:t>
      </w:r>
    </w:p>
    <w:p w14:paraId="471C94A8" w14:textId="77777777" w:rsidR="00B91DB1" w:rsidRPr="0048161D" w:rsidRDefault="00B91DB1" w:rsidP="00B91DB1">
      <w:pPr>
        <w:jc w:val="both"/>
        <w:rPr>
          <w:rFonts w:ascii="Arial" w:hAnsi="Arial" w:cs="Arial"/>
        </w:rPr>
      </w:pPr>
    </w:p>
    <w:p w14:paraId="2E7FBE6F" w14:textId="77777777" w:rsidR="00B91DB1" w:rsidRPr="00AE42A1" w:rsidRDefault="00B91DB1" w:rsidP="00AE42A1">
      <w:pPr>
        <w:spacing w:after="240"/>
        <w:contextualSpacing/>
        <w:jc w:val="both"/>
        <w:rPr>
          <w:rFonts w:ascii="Arial" w:hAnsi="Arial" w:cs="Arial"/>
        </w:rPr>
      </w:pPr>
      <w:r w:rsidRPr="00AE42A1">
        <w:rPr>
          <w:rFonts w:ascii="Arial" w:hAnsi="Arial" w:cs="Arial"/>
        </w:rPr>
        <w:t>Afin de répondre aux attentes de M. FOURNIER, il vous est demandé :</w:t>
      </w:r>
    </w:p>
    <w:p w14:paraId="75B97426" w14:textId="1F4028C1" w:rsidR="00B91DB1" w:rsidRDefault="00B91DB1" w:rsidP="008A5C61">
      <w:pPr>
        <w:pStyle w:val="Default"/>
        <w:numPr>
          <w:ilvl w:val="1"/>
          <w:numId w:val="4"/>
        </w:numPr>
        <w:spacing w:after="120"/>
        <w:jc w:val="both"/>
        <w:rPr>
          <w:rFonts w:ascii="Arial" w:hAnsi="Arial" w:cs="Arial"/>
          <w:b/>
        </w:rPr>
      </w:pPr>
      <w:r>
        <w:rPr>
          <w:rFonts w:ascii="Arial" w:hAnsi="Arial" w:cs="Arial"/>
          <w:b/>
        </w:rPr>
        <w:t xml:space="preserve">de conseiller </w:t>
      </w:r>
      <w:r w:rsidR="00417D26">
        <w:rPr>
          <w:rFonts w:ascii="Arial" w:hAnsi="Arial" w:cs="Arial"/>
          <w:b/>
        </w:rPr>
        <w:t>deux</w:t>
      </w:r>
      <w:r>
        <w:rPr>
          <w:rFonts w:ascii="Arial" w:hAnsi="Arial" w:cs="Arial"/>
          <w:b/>
        </w:rPr>
        <w:t xml:space="preserve"> soldes intermédiaires de gestion</w:t>
      </w:r>
      <w:r w:rsidR="00A65833">
        <w:rPr>
          <w:rFonts w:ascii="Arial" w:hAnsi="Arial" w:cs="Arial"/>
          <w:b/>
        </w:rPr>
        <w:t xml:space="preserve"> (SIG)</w:t>
      </w:r>
      <w:r w:rsidRPr="0048161D">
        <w:rPr>
          <w:rFonts w:ascii="Arial" w:hAnsi="Arial" w:cs="Arial"/>
          <w:b/>
        </w:rPr>
        <w:t xml:space="preserve"> et </w:t>
      </w:r>
      <w:r w:rsidR="00417D26">
        <w:rPr>
          <w:rFonts w:ascii="Arial" w:hAnsi="Arial" w:cs="Arial"/>
          <w:b/>
        </w:rPr>
        <w:t>deux</w:t>
      </w:r>
      <w:r w:rsidRPr="0048161D">
        <w:rPr>
          <w:rFonts w:ascii="Arial" w:hAnsi="Arial" w:cs="Arial"/>
          <w:b/>
        </w:rPr>
        <w:t xml:space="preserve"> ratios </w:t>
      </w:r>
      <w:r>
        <w:rPr>
          <w:rFonts w:ascii="Arial" w:hAnsi="Arial" w:cs="Arial"/>
          <w:b/>
        </w:rPr>
        <w:t xml:space="preserve">de profitabilité </w:t>
      </w:r>
      <w:r w:rsidRPr="0048161D">
        <w:rPr>
          <w:rFonts w:ascii="Arial" w:hAnsi="Arial" w:cs="Arial"/>
          <w:b/>
        </w:rPr>
        <w:t xml:space="preserve">pertinents en justifiant </w:t>
      </w:r>
      <w:r w:rsidR="00B86A1D" w:rsidRPr="0048161D">
        <w:rPr>
          <w:rFonts w:ascii="Arial" w:hAnsi="Arial" w:cs="Arial"/>
          <w:b/>
        </w:rPr>
        <w:t>vo</w:t>
      </w:r>
      <w:r w:rsidR="00B86A1D">
        <w:rPr>
          <w:rFonts w:ascii="Arial" w:hAnsi="Arial" w:cs="Arial"/>
          <w:b/>
        </w:rPr>
        <w:t>s</w:t>
      </w:r>
      <w:r w:rsidR="00B86A1D" w:rsidRPr="0048161D">
        <w:rPr>
          <w:rFonts w:ascii="Arial" w:hAnsi="Arial" w:cs="Arial"/>
          <w:b/>
        </w:rPr>
        <w:t xml:space="preserve"> </w:t>
      </w:r>
      <w:r w:rsidRPr="0048161D">
        <w:rPr>
          <w:rFonts w:ascii="Arial" w:hAnsi="Arial" w:cs="Arial"/>
          <w:b/>
        </w:rPr>
        <w:t>choix ;</w:t>
      </w:r>
    </w:p>
    <w:p w14:paraId="66A9CF1D" w14:textId="77777777" w:rsidR="00B91DB1" w:rsidRDefault="00B91DB1" w:rsidP="008A5C61">
      <w:pPr>
        <w:pStyle w:val="Default"/>
        <w:numPr>
          <w:ilvl w:val="1"/>
          <w:numId w:val="4"/>
        </w:numPr>
        <w:spacing w:after="120"/>
        <w:jc w:val="both"/>
        <w:rPr>
          <w:rFonts w:ascii="Arial" w:hAnsi="Arial" w:cs="Arial"/>
          <w:b/>
        </w:rPr>
      </w:pPr>
      <w:r w:rsidRPr="00417D26">
        <w:rPr>
          <w:rFonts w:ascii="Arial" w:hAnsi="Arial" w:cs="Arial"/>
          <w:b/>
        </w:rPr>
        <w:t xml:space="preserve">de calculer et d’interpréter ces </w:t>
      </w:r>
      <w:r w:rsidR="00417D26">
        <w:rPr>
          <w:rFonts w:ascii="Arial" w:hAnsi="Arial" w:cs="Arial"/>
          <w:b/>
        </w:rPr>
        <w:t>deux</w:t>
      </w:r>
      <w:r w:rsidRPr="00417D26">
        <w:rPr>
          <w:rFonts w:ascii="Arial" w:hAnsi="Arial" w:cs="Arial"/>
          <w:b/>
        </w:rPr>
        <w:t xml:space="preserve"> SIG et ces </w:t>
      </w:r>
      <w:r w:rsidR="00417D26">
        <w:rPr>
          <w:rFonts w:ascii="Arial" w:hAnsi="Arial" w:cs="Arial"/>
          <w:b/>
        </w:rPr>
        <w:t>deux</w:t>
      </w:r>
      <w:r w:rsidRPr="00417D26">
        <w:rPr>
          <w:rFonts w:ascii="Arial" w:hAnsi="Arial" w:cs="Arial"/>
          <w:b/>
        </w:rPr>
        <w:t xml:space="preserve"> ratios </w:t>
      </w:r>
      <w:r w:rsidR="003C6F50">
        <w:rPr>
          <w:rFonts w:ascii="Arial" w:hAnsi="Arial" w:cs="Arial"/>
          <w:b/>
        </w:rPr>
        <w:t>pour 2018 et 2019, ainsi que le</w:t>
      </w:r>
      <w:r w:rsidR="00D9670B" w:rsidRPr="00417D26">
        <w:rPr>
          <w:rFonts w:ascii="Arial" w:hAnsi="Arial" w:cs="Arial"/>
          <w:b/>
        </w:rPr>
        <w:t xml:space="preserve"> </w:t>
      </w:r>
      <w:r w:rsidR="003C6F50">
        <w:rPr>
          <w:rFonts w:ascii="Arial" w:hAnsi="Arial" w:cs="Arial"/>
          <w:b/>
        </w:rPr>
        <w:t>taux d’évolution des SIG</w:t>
      </w:r>
      <w:r w:rsidRPr="00417D26">
        <w:rPr>
          <w:rFonts w:ascii="Arial" w:hAnsi="Arial" w:cs="Arial"/>
          <w:b/>
        </w:rPr>
        <w:t> ;</w:t>
      </w:r>
    </w:p>
    <w:p w14:paraId="1B7B6860" w14:textId="2B8CE33B" w:rsidR="00417D26" w:rsidRDefault="00417D26" w:rsidP="008A5C61">
      <w:pPr>
        <w:pStyle w:val="Default"/>
        <w:numPr>
          <w:ilvl w:val="1"/>
          <w:numId w:val="4"/>
        </w:numPr>
        <w:spacing w:after="120"/>
        <w:jc w:val="both"/>
        <w:rPr>
          <w:rFonts w:ascii="Arial" w:hAnsi="Arial" w:cs="Arial"/>
          <w:b/>
        </w:rPr>
      </w:pPr>
      <w:r>
        <w:rPr>
          <w:rFonts w:ascii="Arial" w:hAnsi="Arial" w:cs="Arial"/>
          <w:b/>
        </w:rPr>
        <w:t>d’expliquer pourquoi M.</w:t>
      </w:r>
      <w:r w:rsidR="000A6C8B">
        <w:rPr>
          <w:rFonts w:ascii="Arial" w:hAnsi="Arial" w:cs="Arial"/>
          <w:b/>
        </w:rPr>
        <w:t xml:space="preserve"> </w:t>
      </w:r>
      <w:r>
        <w:rPr>
          <w:rFonts w:ascii="Arial" w:hAnsi="Arial" w:cs="Arial"/>
          <w:b/>
        </w:rPr>
        <w:t>Fournier ne peut pas se contenter de l’E</w:t>
      </w:r>
      <w:r w:rsidR="00EC6F93">
        <w:rPr>
          <w:rFonts w:ascii="Arial" w:hAnsi="Arial" w:cs="Arial"/>
          <w:b/>
        </w:rPr>
        <w:t xml:space="preserve">xcédent </w:t>
      </w:r>
      <w:r>
        <w:rPr>
          <w:rFonts w:ascii="Arial" w:hAnsi="Arial" w:cs="Arial"/>
          <w:b/>
        </w:rPr>
        <w:t>B</w:t>
      </w:r>
      <w:r w:rsidR="00EC6F93">
        <w:rPr>
          <w:rFonts w:ascii="Arial" w:hAnsi="Arial" w:cs="Arial"/>
          <w:b/>
        </w:rPr>
        <w:t>rut d’</w:t>
      </w:r>
      <w:r>
        <w:rPr>
          <w:rFonts w:ascii="Arial" w:hAnsi="Arial" w:cs="Arial"/>
          <w:b/>
        </w:rPr>
        <w:t>E</w:t>
      </w:r>
      <w:r w:rsidR="00EC6F93">
        <w:rPr>
          <w:rFonts w:ascii="Arial" w:hAnsi="Arial" w:cs="Arial"/>
          <w:b/>
        </w:rPr>
        <w:t>xploitation (EBE)</w:t>
      </w:r>
      <w:r>
        <w:rPr>
          <w:rFonts w:ascii="Arial" w:hAnsi="Arial" w:cs="Arial"/>
          <w:b/>
        </w:rPr>
        <w:t xml:space="preserve"> pour apprécier sa trésorerie d’exploitation</w:t>
      </w:r>
      <w:r w:rsidR="005A6B04">
        <w:rPr>
          <w:rFonts w:ascii="Arial" w:hAnsi="Arial" w:cs="Arial"/>
          <w:b/>
        </w:rPr>
        <w:t xml:space="preserve"> et la raison pour laquelle il souhaite calculer un flux de trésorerie d’exploitation ;</w:t>
      </w:r>
    </w:p>
    <w:p w14:paraId="685FE05F" w14:textId="77777777" w:rsidR="00F54518" w:rsidRDefault="00F54518" w:rsidP="008A5C61">
      <w:pPr>
        <w:pStyle w:val="Default"/>
        <w:numPr>
          <w:ilvl w:val="1"/>
          <w:numId w:val="4"/>
        </w:numPr>
        <w:spacing w:after="120"/>
        <w:jc w:val="both"/>
        <w:rPr>
          <w:rFonts w:ascii="Arial" w:hAnsi="Arial" w:cs="Arial"/>
          <w:b/>
        </w:rPr>
      </w:pPr>
      <w:r w:rsidRPr="005A6B04">
        <w:rPr>
          <w:rFonts w:ascii="Arial" w:hAnsi="Arial" w:cs="Arial"/>
          <w:b/>
        </w:rPr>
        <w:t xml:space="preserve">de </w:t>
      </w:r>
      <w:r>
        <w:rPr>
          <w:rFonts w:ascii="Arial" w:hAnsi="Arial" w:cs="Arial"/>
          <w:b/>
        </w:rPr>
        <w:t>calculer</w:t>
      </w:r>
      <w:r w:rsidRPr="005A6B04">
        <w:rPr>
          <w:rFonts w:ascii="Arial" w:hAnsi="Arial" w:cs="Arial"/>
          <w:b/>
        </w:rPr>
        <w:t xml:space="preserve"> le flux de trésorerie d’exploitation pour l’année 2019</w:t>
      </w:r>
      <w:r>
        <w:rPr>
          <w:rFonts w:ascii="Arial" w:hAnsi="Arial" w:cs="Arial"/>
          <w:b/>
        </w:rPr>
        <w:t xml:space="preserve"> et de justifier s’il est suffisamment élevé</w:t>
      </w:r>
      <w:r w:rsidRPr="005A6B04">
        <w:rPr>
          <w:rFonts w:ascii="Arial" w:hAnsi="Arial" w:cs="Arial"/>
          <w:b/>
        </w:rPr>
        <w:t> ;</w:t>
      </w:r>
    </w:p>
    <w:p w14:paraId="412F90E0" w14:textId="77777777" w:rsidR="00F37A11" w:rsidRDefault="00F37A11" w:rsidP="008A5C61">
      <w:pPr>
        <w:pStyle w:val="Default"/>
        <w:numPr>
          <w:ilvl w:val="1"/>
          <w:numId w:val="4"/>
        </w:numPr>
        <w:spacing w:after="120"/>
        <w:jc w:val="both"/>
        <w:rPr>
          <w:rFonts w:ascii="Arial" w:hAnsi="Arial" w:cs="Arial"/>
          <w:b/>
        </w:rPr>
      </w:pPr>
      <w:r w:rsidRPr="005A6B04">
        <w:rPr>
          <w:rFonts w:ascii="Arial" w:hAnsi="Arial" w:cs="Arial"/>
          <w:b/>
        </w:rPr>
        <w:t xml:space="preserve">d’expliquer </w:t>
      </w:r>
      <w:r w:rsidR="002B5617" w:rsidRPr="005A6B04">
        <w:rPr>
          <w:rFonts w:ascii="Arial" w:hAnsi="Arial" w:cs="Arial"/>
          <w:b/>
        </w:rPr>
        <w:t>l’intérêt pour une entreprise de co</w:t>
      </w:r>
      <w:r w:rsidR="008B2A57" w:rsidRPr="005A6B04">
        <w:rPr>
          <w:rFonts w:ascii="Arial" w:hAnsi="Arial" w:cs="Arial"/>
          <w:b/>
        </w:rPr>
        <w:t>nstruire un bilan financier</w:t>
      </w:r>
      <w:r w:rsidR="00AD24C5" w:rsidRPr="005A6B04">
        <w:rPr>
          <w:rFonts w:ascii="Arial" w:hAnsi="Arial" w:cs="Arial"/>
          <w:b/>
        </w:rPr>
        <w:t xml:space="preserve"> et de présenter </w:t>
      </w:r>
      <w:r w:rsidR="003C7D45">
        <w:rPr>
          <w:rFonts w:ascii="Arial" w:hAnsi="Arial" w:cs="Arial"/>
          <w:b/>
        </w:rPr>
        <w:t xml:space="preserve">brièvement </w:t>
      </w:r>
      <w:r w:rsidR="00AD24C5" w:rsidRPr="005A6B04">
        <w:rPr>
          <w:rFonts w:ascii="Arial" w:hAnsi="Arial" w:cs="Arial"/>
          <w:b/>
        </w:rPr>
        <w:t>les différents éléments qui le composent</w:t>
      </w:r>
      <w:r w:rsidR="002B5617" w:rsidRPr="005A6B04">
        <w:rPr>
          <w:rFonts w:ascii="Arial" w:hAnsi="Arial" w:cs="Arial"/>
          <w:b/>
        </w:rPr>
        <w:t> ;</w:t>
      </w:r>
    </w:p>
    <w:p w14:paraId="58D5BE96" w14:textId="5F689D8B" w:rsidR="00AD24C5" w:rsidRDefault="00AD24C5" w:rsidP="008A5C61">
      <w:pPr>
        <w:pStyle w:val="Default"/>
        <w:numPr>
          <w:ilvl w:val="1"/>
          <w:numId w:val="4"/>
        </w:numPr>
        <w:spacing w:after="120"/>
        <w:jc w:val="both"/>
        <w:rPr>
          <w:rFonts w:ascii="Arial" w:hAnsi="Arial" w:cs="Arial"/>
          <w:b/>
        </w:rPr>
      </w:pPr>
      <w:r w:rsidRPr="005A6B04">
        <w:rPr>
          <w:rFonts w:ascii="Arial" w:hAnsi="Arial" w:cs="Arial"/>
          <w:b/>
        </w:rPr>
        <w:t>de construire le bilan financier pour l’année 2019</w:t>
      </w:r>
      <w:r w:rsidR="00A74181">
        <w:rPr>
          <w:rFonts w:ascii="Arial" w:hAnsi="Arial" w:cs="Arial"/>
          <w:b/>
        </w:rPr>
        <w:t xml:space="preserve"> </w:t>
      </w:r>
      <w:r w:rsidRPr="005A6B04">
        <w:rPr>
          <w:rFonts w:ascii="Arial" w:hAnsi="Arial" w:cs="Arial"/>
          <w:b/>
        </w:rPr>
        <w:t>;</w:t>
      </w:r>
    </w:p>
    <w:p w14:paraId="1AFD58D6" w14:textId="77777777" w:rsidR="00F37A11" w:rsidRPr="005A6B04" w:rsidRDefault="00B91DB1" w:rsidP="008A5C61">
      <w:pPr>
        <w:pStyle w:val="Default"/>
        <w:numPr>
          <w:ilvl w:val="1"/>
          <w:numId w:val="4"/>
        </w:numPr>
        <w:jc w:val="both"/>
        <w:rPr>
          <w:rFonts w:ascii="Arial" w:hAnsi="Arial" w:cs="Arial"/>
          <w:b/>
        </w:rPr>
      </w:pPr>
      <w:r w:rsidRPr="005A6B04">
        <w:rPr>
          <w:rFonts w:ascii="Arial" w:hAnsi="Arial" w:cs="Arial"/>
          <w:b/>
        </w:rPr>
        <w:t xml:space="preserve">d’évaluer le niveau de risque </w:t>
      </w:r>
      <w:r w:rsidR="00B172ED" w:rsidRPr="005A6B04">
        <w:rPr>
          <w:rFonts w:ascii="Arial" w:hAnsi="Arial" w:cs="Arial"/>
          <w:b/>
        </w:rPr>
        <w:t xml:space="preserve">financier </w:t>
      </w:r>
      <w:r w:rsidRPr="005A6B04">
        <w:rPr>
          <w:rFonts w:ascii="Arial" w:hAnsi="Arial" w:cs="Arial"/>
          <w:b/>
        </w:rPr>
        <w:t xml:space="preserve">de l’entreprise </w:t>
      </w:r>
      <w:r w:rsidR="00CA30BC" w:rsidRPr="005A6B04">
        <w:rPr>
          <w:rFonts w:ascii="Arial" w:hAnsi="Arial" w:cs="Arial"/>
          <w:b/>
        </w:rPr>
        <w:t>à travers le fonds de roulement financier</w:t>
      </w:r>
      <w:r w:rsidR="006B0258">
        <w:rPr>
          <w:rFonts w:ascii="Arial" w:hAnsi="Arial" w:cs="Arial"/>
          <w:b/>
        </w:rPr>
        <w:t>, le ratio de liquidité générale et le ratio de liquidité immédiate</w:t>
      </w:r>
      <w:r w:rsidRPr="005A6B04">
        <w:rPr>
          <w:rFonts w:ascii="Arial" w:hAnsi="Arial" w:cs="Arial"/>
          <w:b/>
        </w:rPr>
        <w:t xml:space="preserve"> calculés pour </w:t>
      </w:r>
      <w:r w:rsidR="003D068E" w:rsidRPr="005A6B04">
        <w:rPr>
          <w:rFonts w:ascii="Arial" w:hAnsi="Arial" w:cs="Arial"/>
          <w:b/>
        </w:rPr>
        <w:t>2019</w:t>
      </w:r>
      <w:r w:rsidR="002B5617" w:rsidRPr="005A6B04">
        <w:rPr>
          <w:rFonts w:ascii="Arial" w:hAnsi="Arial" w:cs="Arial"/>
          <w:b/>
        </w:rPr>
        <w:t>.</w:t>
      </w:r>
    </w:p>
    <w:p w14:paraId="0445C324" w14:textId="77777777" w:rsidR="00F37A11" w:rsidRDefault="00F37A11" w:rsidP="00F37A11">
      <w:pPr>
        <w:contextualSpacing/>
        <w:rPr>
          <w:rFonts w:ascii="Arial" w:hAnsi="Arial" w:cs="Arial"/>
          <w:b/>
        </w:rPr>
      </w:pPr>
    </w:p>
    <w:p w14:paraId="035BF4CE" w14:textId="77777777" w:rsidR="00B91DB1" w:rsidRDefault="00B91DB1" w:rsidP="00303E28">
      <w:pPr>
        <w:jc w:val="center"/>
        <w:rPr>
          <w:rFonts w:ascii="Arial" w:hAnsi="Arial" w:cs="Arial"/>
          <w:b/>
          <w:highlight w:val="lightGray"/>
        </w:rPr>
      </w:pPr>
    </w:p>
    <w:p w14:paraId="79CB2334" w14:textId="5FB2C991" w:rsidR="00AE42A1" w:rsidRDefault="00A65833" w:rsidP="00AE42A1">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cs="Arial"/>
          <w:b/>
        </w:rPr>
      </w:pPr>
      <w:r>
        <w:rPr>
          <w:rFonts w:ascii="Arial" w:hAnsi="Arial" w:cs="Arial"/>
          <w:b/>
          <w:highlight w:val="lightGray"/>
        </w:rPr>
        <w:t>DOSSIER</w:t>
      </w:r>
      <w:r w:rsidR="00F37A11">
        <w:rPr>
          <w:rFonts w:ascii="Arial" w:hAnsi="Arial" w:cs="Arial"/>
          <w:b/>
          <w:highlight w:val="lightGray"/>
        </w:rPr>
        <w:t xml:space="preserve"> 2</w:t>
      </w:r>
      <w:r w:rsidR="00B145E8">
        <w:rPr>
          <w:rFonts w:ascii="Arial" w:hAnsi="Arial" w:cs="Arial"/>
          <w:b/>
          <w:highlight w:val="lightGray"/>
        </w:rPr>
        <w:t> </w:t>
      </w:r>
      <w:r w:rsidR="00105CFC">
        <w:rPr>
          <w:rFonts w:ascii="Arial" w:hAnsi="Arial" w:cs="Arial"/>
          <w:b/>
          <w:highlight w:val="lightGray"/>
        </w:rPr>
        <w:t>–</w:t>
      </w:r>
      <w:r w:rsidR="00B145E8">
        <w:rPr>
          <w:rFonts w:ascii="Arial" w:hAnsi="Arial" w:cs="Arial"/>
          <w:b/>
          <w:highlight w:val="lightGray"/>
        </w:rPr>
        <w:t xml:space="preserve"> </w:t>
      </w:r>
      <w:r w:rsidR="00056016" w:rsidRPr="0048161D">
        <w:rPr>
          <w:rFonts w:ascii="Arial" w:hAnsi="Arial" w:cs="Arial"/>
          <w:b/>
          <w:highlight w:val="lightGray"/>
        </w:rPr>
        <w:t>GESTION DE LA TR</w:t>
      </w:r>
      <w:r w:rsidR="00105CFC">
        <w:rPr>
          <w:rFonts w:ascii="Arial" w:hAnsi="Arial" w:cs="Arial"/>
          <w:b/>
          <w:highlight w:val="lightGray"/>
        </w:rPr>
        <w:t>É</w:t>
      </w:r>
      <w:r w:rsidR="00056016" w:rsidRPr="0048161D">
        <w:rPr>
          <w:rFonts w:ascii="Arial" w:hAnsi="Arial" w:cs="Arial"/>
          <w:b/>
          <w:highlight w:val="lightGray"/>
        </w:rPr>
        <w:t>SORERIE</w:t>
      </w:r>
      <w:r w:rsidR="00EE7DC3">
        <w:rPr>
          <w:rFonts w:ascii="Arial" w:hAnsi="Arial" w:cs="Arial"/>
          <w:b/>
        </w:rPr>
        <w:t xml:space="preserve"> </w:t>
      </w:r>
    </w:p>
    <w:p w14:paraId="01126DB7" w14:textId="57A4E5F3" w:rsidR="00DD11A2" w:rsidRPr="0048161D" w:rsidRDefault="00AE42A1" w:rsidP="00AE42A1">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cs="Arial"/>
          <w:b/>
        </w:rPr>
      </w:pPr>
      <w:r>
        <w:rPr>
          <w:rFonts w:ascii="Arial" w:hAnsi="Arial" w:cs="Arial"/>
          <w:b/>
        </w:rPr>
        <w:t xml:space="preserve">Base documentaire : </w:t>
      </w:r>
      <w:r w:rsidR="00CB10A8">
        <w:rPr>
          <w:rFonts w:ascii="Arial" w:hAnsi="Arial" w:cs="Arial"/>
          <w:b/>
        </w:rPr>
        <w:t>document 5</w:t>
      </w:r>
    </w:p>
    <w:p w14:paraId="3B07C7A5" w14:textId="77777777" w:rsidR="00303E28" w:rsidRPr="0048161D" w:rsidRDefault="00303E28" w:rsidP="00DD11A2">
      <w:pPr>
        <w:jc w:val="both"/>
        <w:rPr>
          <w:rFonts w:ascii="Arial" w:hAnsi="Arial" w:cs="Arial"/>
          <w:b/>
        </w:rPr>
      </w:pPr>
    </w:p>
    <w:p w14:paraId="3482C754" w14:textId="77777777" w:rsidR="00303E28" w:rsidRPr="0048161D" w:rsidRDefault="007A65CD" w:rsidP="00DD11A2">
      <w:pPr>
        <w:jc w:val="both"/>
        <w:rPr>
          <w:rFonts w:ascii="Arial" w:hAnsi="Arial" w:cs="Arial"/>
        </w:rPr>
      </w:pPr>
      <w:r w:rsidRPr="0048161D">
        <w:rPr>
          <w:rFonts w:ascii="Arial" w:hAnsi="Arial" w:cs="Arial"/>
        </w:rPr>
        <w:t xml:space="preserve">M. FOURNIER vous présente votre </w:t>
      </w:r>
      <w:r w:rsidR="00F37A11">
        <w:rPr>
          <w:rFonts w:ascii="Arial" w:hAnsi="Arial" w:cs="Arial"/>
        </w:rPr>
        <w:t xml:space="preserve">deuxième </w:t>
      </w:r>
      <w:r w:rsidRPr="0048161D">
        <w:rPr>
          <w:rFonts w:ascii="Arial" w:hAnsi="Arial" w:cs="Arial"/>
        </w:rPr>
        <w:t>mission :</w:t>
      </w:r>
    </w:p>
    <w:p w14:paraId="1825C446" w14:textId="6539A3BC" w:rsidR="00DD11A2" w:rsidRPr="00E30EF9" w:rsidRDefault="007A65CD" w:rsidP="00DD11A2">
      <w:pPr>
        <w:jc w:val="both"/>
        <w:rPr>
          <w:rFonts w:ascii="Arial" w:hAnsi="Arial" w:cs="Arial"/>
          <w:i/>
        </w:rPr>
      </w:pPr>
      <w:r w:rsidRPr="00E30EF9">
        <w:rPr>
          <w:rFonts w:ascii="Arial" w:hAnsi="Arial" w:cs="Arial"/>
          <w:i/>
        </w:rPr>
        <w:t>« Je souhaite établir</w:t>
      </w:r>
      <w:r w:rsidR="005F019A" w:rsidRPr="00E30EF9">
        <w:rPr>
          <w:rFonts w:ascii="Arial" w:hAnsi="Arial" w:cs="Arial"/>
          <w:i/>
        </w:rPr>
        <w:t xml:space="preserve"> le budget de trésorerie pour le d</w:t>
      </w:r>
      <w:r w:rsidR="00EE7DC3" w:rsidRPr="00E30EF9">
        <w:rPr>
          <w:rFonts w:ascii="Arial" w:hAnsi="Arial" w:cs="Arial"/>
          <w:i/>
        </w:rPr>
        <w:t>ernier trimestre de l’année 2020</w:t>
      </w:r>
      <w:r w:rsidR="005F019A" w:rsidRPr="00E30EF9">
        <w:rPr>
          <w:rFonts w:ascii="Arial" w:hAnsi="Arial" w:cs="Arial"/>
          <w:i/>
        </w:rPr>
        <w:t xml:space="preserve"> afin</w:t>
      </w:r>
      <w:r w:rsidR="0094461B" w:rsidRPr="00E30EF9">
        <w:rPr>
          <w:rFonts w:ascii="Arial" w:hAnsi="Arial" w:cs="Arial"/>
          <w:i/>
        </w:rPr>
        <w:t xml:space="preserve"> d’avoir une visi</w:t>
      </w:r>
      <w:r w:rsidR="00EE7DC3" w:rsidRPr="00E30EF9">
        <w:rPr>
          <w:rFonts w:ascii="Arial" w:hAnsi="Arial" w:cs="Arial"/>
          <w:i/>
        </w:rPr>
        <w:t>bilité sur la trésorerie et</w:t>
      </w:r>
      <w:r w:rsidR="005F019A" w:rsidRPr="00E30EF9">
        <w:rPr>
          <w:rFonts w:ascii="Arial" w:hAnsi="Arial" w:cs="Arial"/>
          <w:i/>
        </w:rPr>
        <w:t xml:space="preserve"> </w:t>
      </w:r>
      <w:r w:rsidR="00B86A1D" w:rsidRPr="00E30EF9">
        <w:rPr>
          <w:rFonts w:ascii="Arial" w:hAnsi="Arial" w:cs="Arial"/>
          <w:i/>
        </w:rPr>
        <w:t>d’anticiper</w:t>
      </w:r>
      <w:r w:rsidR="005F019A" w:rsidRPr="00E30EF9">
        <w:rPr>
          <w:rFonts w:ascii="Arial" w:hAnsi="Arial" w:cs="Arial"/>
          <w:i/>
        </w:rPr>
        <w:t xml:space="preserve"> les éventuels ajustements à réaliser.</w:t>
      </w:r>
    </w:p>
    <w:p w14:paraId="7BE77456" w14:textId="77777777" w:rsidR="00A43E69" w:rsidRPr="00E30EF9" w:rsidRDefault="00A43E69" w:rsidP="00DD11A2">
      <w:pPr>
        <w:jc w:val="both"/>
        <w:rPr>
          <w:rFonts w:ascii="Arial" w:hAnsi="Arial" w:cs="Arial"/>
          <w:i/>
        </w:rPr>
      </w:pPr>
      <w:r w:rsidRPr="00E30EF9">
        <w:rPr>
          <w:rFonts w:ascii="Arial" w:hAnsi="Arial" w:cs="Arial"/>
          <w:i/>
        </w:rPr>
        <w:t>Vous pourrez vous appuyer sur le travail des précédents stagiaires et sur les informations que je</w:t>
      </w:r>
      <w:r w:rsidR="005D5994" w:rsidRPr="00E30EF9">
        <w:rPr>
          <w:rFonts w:ascii="Arial" w:hAnsi="Arial" w:cs="Arial"/>
          <w:i/>
        </w:rPr>
        <w:t xml:space="preserve"> vous ai données sur la société à votre arrivée.</w:t>
      </w:r>
    </w:p>
    <w:p w14:paraId="79670F4F" w14:textId="77777777" w:rsidR="007A65CD" w:rsidRPr="00E30EF9" w:rsidRDefault="00A7024A" w:rsidP="00DD11A2">
      <w:pPr>
        <w:jc w:val="both"/>
        <w:rPr>
          <w:rFonts w:ascii="Arial" w:hAnsi="Arial" w:cs="Arial"/>
          <w:i/>
        </w:rPr>
      </w:pPr>
      <w:r w:rsidRPr="00E30EF9">
        <w:rPr>
          <w:rFonts w:ascii="Arial" w:hAnsi="Arial" w:cs="Arial"/>
          <w:i/>
        </w:rPr>
        <w:t>Par simplification</w:t>
      </w:r>
      <w:r w:rsidR="00A43E69" w:rsidRPr="00E30EF9">
        <w:rPr>
          <w:rFonts w:ascii="Arial" w:hAnsi="Arial" w:cs="Arial"/>
          <w:i/>
        </w:rPr>
        <w:t xml:space="preserve"> et par manque de visibilité à court terme</w:t>
      </w:r>
      <w:r w:rsidRPr="00E30EF9">
        <w:rPr>
          <w:rFonts w:ascii="Arial" w:hAnsi="Arial" w:cs="Arial"/>
          <w:i/>
        </w:rPr>
        <w:t>, v</w:t>
      </w:r>
      <w:r w:rsidR="007A65CD" w:rsidRPr="00E30EF9">
        <w:rPr>
          <w:rFonts w:ascii="Arial" w:hAnsi="Arial" w:cs="Arial"/>
          <w:i/>
        </w:rPr>
        <w:t xml:space="preserve">ous travaillerez </w:t>
      </w:r>
      <w:r w:rsidR="002F3629" w:rsidRPr="00E30EF9">
        <w:rPr>
          <w:rFonts w:ascii="Arial" w:hAnsi="Arial" w:cs="Arial"/>
          <w:i/>
        </w:rPr>
        <w:t>avec une trésorerie initiale nulle</w:t>
      </w:r>
      <w:r w:rsidR="00A701BA" w:rsidRPr="00E30EF9">
        <w:rPr>
          <w:rFonts w:ascii="Arial" w:hAnsi="Arial" w:cs="Arial"/>
          <w:i/>
        </w:rPr>
        <w:t xml:space="preserve"> au début du </w:t>
      </w:r>
      <w:r w:rsidR="00430A34" w:rsidRPr="00E30EF9">
        <w:rPr>
          <w:rFonts w:ascii="Arial" w:hAnsi="Arial" w:cs="Arial"/>
          <w:i/>
        </w:rPr>
        <w:t>dernier</w:t>
      </w:r>
      <w:r w:rsidR="00A701BA" w:rsidRPr="00E30EF9">
        <w:rPr>
          <w:rFonts w:ascii="Arial" w:hAnsi="Arial" w:cs="Arial"/>
          <w:i/>
        </w:rPr>
        <w:t xml:space="preserve"> trimestre</w:t>
      </w:r>
      <w:r w:rsidR="002F3629" w:rsidRPr="00E30EF9">
        <w:rPr>
          <w:rFonts w:ascii="Arial" w:hAnsi="Arial" w:cs="Arial"/>
          <w:i/>
        </w:rPr>
        <w:t> ».</w:t>
      </w:r>
    </w:p>
    <w:p w14:paraId="01C34483" w14:textId="77777777" w:rsidR="00DD11A2" w:rsidRPr="00E30EF9" w:rsidRDefault="00DD11A2" w:rsidP="00DD11A2">
      <w:pPr>
        <w:jc w:val="both"/>
        <w:rPr>
          <w:rFonts w:ascii="Arial" w:hAnsi="Arial" w:cs="Arial"/>
          <w:i/>
        </w:rPr>
      </w:pPr>
    </w:p>
    <w:p w14:paraId="3B27FDFA" w14:textId="77777777" w:rsidR="006C2BCE" w:rsidRPr="00AE42A1" w:rsidRDefault="002F3629" w:rsidP="00AE42A1">
      <w:pPr>
        <w:spacing w:after="240"/>
        <w:contextualSpacing/>
        <w:rPr>
          <w:rFonts w:ascii="Arial" w:hAnsi="Arial" w:cs="Arial"/>
        </w:rPr>
      </w:pPr>
      <w:r w:rsidRPr="00AE42A1">
        <w:rPr>
          <w:rFonts w:ascii="Arial" w:hAnsi="Arial" w:cs="Arial"/>
        </w:rPr>
        <w:t>A</w:t>
      </w:r>
      <w:r w:rsidR="0098286A" w:rsidRPr="00AE42A1">
        <w:rPr>
          <w:rFonts w:ascii="Arial" w:hAnsi="Arial" w:cs="Arial"/>
        </w:rPr>
        <w:t xml:space="preserve">fin de répondre aux attentes de </w:t>
      </w:r>
      <w:r w:rsidRPr="00AE42A1">
        <w:rPr>
          <w:rFonts w:ascii="Arial" w:hAnsi="Arial" w:cs="Arial"/>
        </w:rPr>
        <w:t>M. FOURNIER, il vous est demandé :</w:t>
      </w:r>
    </w:p>
    <w:p w14:paraId="084735FE" w14:textId="05B334F1" w:rsidR="00311EF0" w:rsidRPr="00EE7DC3" w:rsidRDefault="00311EF0" w:rsidP="008A5C61">
      <w:pPr>
        <w:pStyle w:val="Paragraphedeliste"/>
        <w:numPr>
          <w:ilvl w:val="1"/>
          <w:numId w:val="2"/>
        </w:numPr>
        <w:spacing w:after="120"/>
        <w:rPr>
          <w:rFonts w:ascii="Arial" w:hAnsi="Arial" w:cs="Arial"/>
          <w:b/>
        </w:rPr>
      </w:pPr>
      <w:r w:rsidRPr="00EE7DC3">
        <w:rPr>
          <w:rFonts w:ascii="Arial" w:hAnsi="Arial" w:cs="Arial"/>
          <w:b/>
        </w:rPr>
        <w:t xml:space="preserve">de </w:t>
      </w:r>
      <w:r w:rsidR="009E0D54">
        <w:rPr>
          <w:rFonts w:ascii="Arial" w:hAnsi="Arial" w:cs="Arial"/>
          <w:b/>
        </w:rPr>
        <w:t xml:space="preserve">présenter ce qu’est un budget de trésorerie à travers </w:t>
      </w:r>
      <w:r w:rsidR="00EB457A">
        <w:rPr>
          <w:rFonts w:ascii="Arial" w:hAnsi="Arial" w:cs="Arial"/>
          <w:b/>
        </w:rPr>
        <w:t>s</w:t>
      </w:r>
      <w:r w:rsidR="009E0D54">
        <w:rPr>
          <w:rFonts w:ascii="Arial" w:hAnsi="Arial" w:cs="Arial"/>
          <w:b/>
        </w:rPr>
        <w:t>es différents objectifs et les étapes à suivre pour son élaboration</w:t>
      </w:r>
      <w:r w:rsidRPr="00EE7DC3">
        <w:rPr>
          <w:rFonts w:ascii="Arial" w:hAnsi="Arial" w:cs="Arial"/>
          <w:b/>
        </w:rPr>
        <w:t> ;</w:t>
      </w:r>
    </w:p>
    <w:p w14:paraId="2EEF1768" w14:textId="1B1DC2A7" w:rsidR="002F3629" w:rsidRPr="00EE7DC3" w:rsidRDefault="002F3629" w:rsidP="008A5C61">
      <w:pPr>
        <w:pStyle w:val="Paragraphedeliste"/>
        <w:numPr>
          <w:ilvl w:val="1"/>
          <w:numId w:val="2"/>
        </w:numPr>
        <w:spacing w:after="120"/>
        <w:rPr>
          <w:rFonts w:ascii="Arial" w:hAnsi="Arial" w:cs="Arial"/>
          <w:b/>
        </w:rPr>
      </w:pPr>
      <w:r w:rsidRPr="00EE7DC3">
        <w:rPr>
          <w:rFonts w:ascii="Arial" w:hAnsi="Arial" w:cs="Arial"/>
          <w:b/>
        </w:rPr>
        <w:t>de construire le budget de trésorerie</w:t>
      </w:r>
      <w:r w:rsidR="00EE7DC3">
        <w:rPr>
          <w:rFonts w:ascii="Arial" w:hAnsi="Arial" w:cs="Arial"/>
          <w:b/>
        </w:rPr>
        <w:t xml:space="preserve"> pour le dernier trimestre 2020</w:t>
      </w:r>
      <w:r w:rsidR="00582AA0">
        <w:rPr>
          <w:rFonts w:ascii="Arial" w:hAnsi="Arial" w:cs="Arial"/>
          <w:b/>
        </w:rPr>
        <w:t xml:space="preserve"> (</w:t>
      </w:r>
      <w:r w:rsidR="00AE5296">
        <w:rPr>
          <w:rFonts w:ascii="Arial" w:hAnsi="Arial" w:cs="Arial"/>
          <w:b/>
        </w:rPr>
        <w:t>a</w:t>
      </w:r>
      <w:r w:rsidR="00582AA0">
        <w:rPr>
          <w:rFonts w:ascii="Arial" w:hAnsi="Arial" w:cs="Arial"/>
          <w:b/>
        </w:rPr>
        <w:t>nnexe A à rendre avec la copie)</w:t>
      </w:r>
      <w:r w:rsidR="00E27A04" w:rsidRPr="00EE7DC3">
        <w:rPr>
          <w:rFonts w:ascii="Arial" w:hAnsi="Arial" w:cs="Arial"/>
          <w:b/>
        </w:rPr>
        <w:t> ;</w:t>
      </w:r>
    </w:p>
    <w:p w14:paraId="2561CB39" w14:textId="5ADAE548" w:rsidR="00196533" w:rsidRPr="00EE7DC3" w:rsidRDefault="00C826BF" w:rsidP="008A5C61">
      <w:pPr>
        <w:pStyle w:val="Paragraphedeliste"/>
        <w:numPr>
          <w:ilvl w:val="1"/>
          <w:numId w:val="2"/>
        </w:numPr>
        <w:contextualSpacing/>
        <w:rPr>
          <w:rFonts w:ascii="Arial" w:hAnsi="Arial" w:cs="Arial"/>
          <w:b/>
        </w:rPr>
      </w:pPr>
      <w:r>
        <w:rPr>
          <w:rFonts w:ascii="Arial" w:hAnsi="Arial" w:cs="Arial"/>
          <w:b/>
        </w:rPr>
        <w:t>de rédiger</w:t>
      </w:r>
      <w:r w:rsidR="00076D36" w:rsidRPr="00EE7DC3">
        <w:rPr>
          <w:rFonts w:ascii="Arial" w:hAnsi="Arial" w:cs="Arial"/>
          <w:b/>
        </w:rPr>
        <w:t xml:space="preserve"> un argumentaire structuré</w:t>
      </w:r>
      <w:r w:rsidR="002F3629" w:rsidRPr="00EE7DC3">
        <w:rPr>
          <w:rFonts w:ascii="Arial" w:hAnsi="Arial" w:cs="Arial"/>
          <w:b/>
        </w:rPr>
        <w:t xml:space="preserve"> commentant ce budget de trésorerie et de proposer, si besoin, des mesures d’équilibrage de ce budget (sans refaire de calcul</w:t>
      </w:r>
      <w:r w:rsidR="00A65833">
        <w:rPr>
          <w:rFonts w:ascii="Arial" w:hAnsi="Arial" w:cs="Arial"/>
          <w:b/>
        </w:rPr>
        <w:t>s</w:t>
      </w:r>
      <w:r w:rsidR="002F3629" w:rsidRPr="00EE7DC3">
        <w:rPr>
          <w:rFonts w:ascii="Arial" w:hAnsi="Arial" w:cs="Arial"/>
          <w:b/>
        </w:rPr>
        <w:t>).</w:t>
      </w:r>
    </w:p>
    <w:p w14:paraId="1C0855D7" w14:textId="77777777" w:rsidR="00F37A11" w:rsidRDefault="00F37A11">
      <w:pPr>
        <w:rPr>
          <w:rFonts w:ascii="Arial" w:hAnsi="Arial" w:cs="Arial"/>
        </w:rPr>
      </w:pPr>
      <w:r>
        <w:rPr>
          <w:rFonts w:ascii="Arial" w:hAnsi="Arial" w:cs="Arial"/>
        </w:rPr>
        <w:br w:type="page"/>
      </w:r>
    </w:p>
    <w:p w14:paraId="06D1EA55" w14:textId="2FE24770" w:rsidR="00DD11A2" w:rsidRPr="0048161D" w:rsidRDefault="00A65833" w:rsidP="009A1508">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cs="Arial"/>
          <w:b/>
        </w:rPr>
      </w:pPr>
      <w:r>
        <w:rPr>
          <w:rFonts w:ascii="Arial" w:hAnsi="Arial" w:cs="Arial"/>
          <w:b/>
          <w:highlight w:val="lightGray"/>
        </w:rPr>
        <w:lastRenderedPageBreak/>
        <w:t>DOSSIER</w:t>
      </w:r>
      <w:r w:rsidR="00F37A11" w:rsidRPr="00B84414">
        <w:rPr>
          <w:rFonts w:ascii="Arial" w:hAnsi="Arial" w:cs="Arial"/>
          <w:b/>
          <w:highlight w:val="lightGray"/>
        </w:rPr>
        <w:t xml:space="preserve"> 3</w:t>
      </w:r>
      <w:r w:rsidR="00DD11A2" w:rsidRPr="00B84414">
        <w:rPr>
          <w:rFonts w:ascii="Arial" w:hAnsi="Arial" w:cs="Arial"/>
          <w:b/>
          <w:highlight w:val="lightGray"/>
        </w:rPr>
        <w:t> </w:t>
      </w:r>
      <w:r w:rsidR="00677B58">
        <w:rPr>
          <w:rFonts w:ascii="Arial" w:hAnsi="Arial" w:cs="Arial"/>
          <w:b/>
          <w:highlight w:val="lightGray"/>
        </w:rPr>
        <w:t>–</w:t>
      </w:r>
      <w:r w:rsidR="00DD11A2" w:rsidRPr="00B84414">
        <w:rPr>
          <w:rFonts w:ascii="Arial" w:hAnsi="Arial" w:cs="Arial"/>
          <w:b/>
          <w:highlight w:val="lightGray"/>
        </w:rPr>
        <w:t xml:space="preserve"> </w:t>
      </w:r>
      <w:r w:rsidR="00196533" w:rsidRPr="00B84414">
        <w:rPr>
          <w:rFonts w:ascii="Arial" w:hAnsi="Arial" w:cs="Arial"/>
          <w:b/>
          <w:highlight w:val="lightGray"/>
        </w:rPr>
        <w:t xml:space="preserve">GESTION </w:t>
      </w:r>
      <w:r w:rsidR="0035670A" w:rsidRPr="00B84414">
        <w:rPr>
          <w:rFonts w:ascii="Arial" w:hAnsi="Arial" w:cs="Arial"/>
          <w:b/>
          <w:highlight w:val="lightGray"/>
        </w:rPr>
        <w:t>DU BESOIN EN FONDS DE ROULEMENT</w:t>
      </w:r>
      <w:r w:rsidR="00B84414" w:rsidRPr="00B84414">
        <w:rPr>
          <w:rFonts w:ascii="Arial" w:hAnsi="Arial" w:cs="Arial"/>
          <w:b/>
          <w:highlight w:val="lightGray"/>
        </w:rPr>
        <w:t xml:space="preserve"> D’EXPLOITATION</w:t>
      </w:r>
      <w:r w:rsidR="00102232">
        <w:rPr>
          <w:rFonts w:ascii="Arial" w:hAnsi="Arial" w:cs="Arial"/>
          <w:b/>
        </w:rPr>
        <w:t xml:space="preserve"> </w:t>
      </w:r>
      <w:r w:rsidR="009A1508">
        <w:rPr>
          <w:rFonts w:ascii="Arial" w:hAnsi="Arial" w:cs="Arial"/>
          <w:b/>
        </w:rPr>
        <w:t xml:space="preserve">Base documentaire : </w:t>
      </w:r>
      <w:r w:rsidR="00CB10A8">
        <w:rPr>
          <w:rFonts w:ascii="Arial" w:hAnsi="Arial" w:cs="Arial"/>
          <w:b/>
        </w:rPr>
        <w:t>document 5</w:t>
      </w:r>
    </w:p>
    <w:p w14:paraId="3E176E75" w14:textId="77777777" w:rsidR="00303E28" w:rsidRPr="0048161D" w:rsidRDefault="00303E28" w:rsidP="00303E28">
      <w:pPr>
        <w:jc w:val="center"/>
        <w:rPr>
          <w:rFonts w:ascii="Arial" w:hAnsi="Arial" w:cs="Arial"/>
          <w:b/>
        </w:rPr>
      </w:pPr>
    </w:p>
    <w:p w14:paraId="23F56575" w14:textId="77777777" w:rsidR="00F477A8" w:rsidRPr="0048161D" w:rsidRDefault="00F477A8" w:rsidP="00DD11A2">
      <w:pPr>
        <w:jc w:val="both"/>
        <w:rPr>
          <w:rFonts w:ascii="Arial" w:hAnsi="Arial" w:cs="Arial"/>
        </w:rPr>
      </w:pPr>
      <w:r w:rsidRPr="0048161D">
        <w:rPr>
          <w:rFonts w:ascii="Arial" w:hAnsi="Arial" w:cs="Arial"/>
        </w:rPr>
        <w:t xml:space="preserve">M. FOURNIER vous présente votre </w:t>
      </w:r>
      <w:r w:rsidR="008303FB">
        <w:rPr>
          <w:rFonts w:ascii="Arial" w:hAnsi="Arial" w:cs="Arial"/>
        </w:rPr>
        <w:t>troisième</w:t>
      </w:r>
      <w:r w:rsidRPr="0048161D">
        <w:rPr>
          <w:rFonts w:ascii="Arial" w:hAnsi="Arial" w:cs="Arial"/>
        </w:rPr>
        <w:t xml:space="preserve"> mission :</w:t>
      </w:r>
    </w:p>
    <w:p w14:paraId="18420303" w14:textId="6F4B42D4" w:rsidR="00F477A8" w:rsidRPr="009C5EAE" w:rsidRDefault="00F477A8" w:rsidP="00DD11A2">
      <w:pPr>
        <w:jc w:val="both"/>
        <w:rPr>
          <w:rFonts w:ascii="Arial" w:hAnsi="Arial" w:cs="Arial"/>
          <w:i/>
        </w:rPr>
      </w:pPr>
      <w:r w:rsidRPr="009C5EAE">
        <w:rPr>
          <w:rFonts w:ascii="Arial" w:hAnsi="Arial" w:cs="Arial"/>
          <w:i/>
        </w:rPr>
        <w:t>« </w:t>
      </w:r>
      <w:r w:rsidR="00535FED" w:rsidRPr="009C5EAE">
        <w:rPr>
          <w:rFonts w:ascii="Arial" w:hAnsi="Arial" w:cs="Arial"/>
          <w:i/>
        </w:rPr>
        <w:t>Je souhaite avoir une visibilité plus forte sur les postes d’exploitation ayant une incidence directe sur le niveau de n</w:t>
      </w:r>
      <w:r w:rsidR="00A65833" w:rsidRPr="009C5EAE">
        <w:rPr>
          <w:rFonts w:ascii="Arial" w:hAnsi="Arial" w:cs="Arial"/>
          <w:i/>
        </w:rPr>
        <w:t>otre trésorerie et</w:t>
      </w:r>
      <w:r w:rsidR="00535FED" w:rsidRPr="009C5EAE">
        <w:rPr>
          <w:rFonts w:ascii="Arial" w:hAnsi="Arial" w:cs="Arial"/>
          <w:i/>
        </w:rPr>
        <w:t xml:space="preserve"> ainsi connaître le besoin en fonds de roulement </w:t>
      </w:r>
      <w:r w:rsidR="00950BA0" w:rsidRPr="009C5EAE">
        <w:rPr>
          <w:rFonts w:ascii="Arial" w:hAnsi="Arial" w:cs="Arial"/>
          <w:i/>
        </w:rPr>
        <w:t xml:space="preserve">d’exploitation </w:t>
      </w:r>
      <w:r w:rsidR="00535FED" w:rsidRPr="009C5EAE">
        <w:rPr>
          <w:rFonts w:ascii="Arial" w:hAnsi="Arial" w:cs="Arial"/>
          <w:i/>
        </w:rPr>
        <w:t>normatif en jours de chiffre d’affaires</w:t>
      </w:r>
      <w:r w:rsidR="00F01A8A" w:rsidRPr="009C5EAE">
        <w:rPr>
          <w:rFonts w:ascii="Arial" w:hAnsi="Arial" w:cs="Arial"/>
          <w:i/>
        </w:rPr>
        <w:t xml:space="preserve"> </w:t>
      </w:r>
      <w:r w:rsidR="008F0A36" w:rsidRPr="009C5EAE">
        <w:rPr>
          <w:rFonts w:ascii="Arial" w:hAnsi="Arial" w:cs="Arial"/>
          <w:i/>
        </w:rPr>
        <w:t>hors taxes (</w:t>
      </w:r>
      <w:r w:rsidR="00F01A8A" w:rsidRPr="009C5EAE">
        <w:rPr>
          <w:rFonts w:ascii="Arial" w:hAnsi="Arial" w:cs="Arial"/>
          <w:i/>
        </w:rPr>
        <w:t>HT</w:t>
      </w:r>
      <w:r w:rsidR="008F0A36" w:rsidRPr="009C5EAE">
        <w:rPr>
          <w:rFonts w:ascii="Arial" w:hAnsi="Arial" w:cs="Arial"/>
          <w:i/>
        </w:rPr>
        <w:t>)</w:t>
      </w:r>
      <w:r w:rsidR="00F01A8A" w:rsidRPr="009C5EAE">
        <w:rPr>
          <w:rFonts w:ascii="Arial" w:hAnsi="Arial" w:cs="Arial"/>
          <w:i/>
        </w:rPr>
        <w:t xml:space="preserve"> de notre s</w:t>
      </w:r>
      <w:r w:rsidR="00102232" w:rsidRPr="009C5EAE">
        <w:rPr>
          <w:rFonts w:ascii="Arial" w:hAnsi="Arial" w:cs="Arial"/>
          <w:i/>
        </w:rPr>
        <w:t>ociété. Cela me permettrait d’envisager</w:t>
      </w:r>
      <w:r w:rsidR="00F01A8A" w:rsidRPr="009C5EAE">
        <w:rPr>
          <w:rFonts w:ascii="Arial" w:hAnsi="Arial" w:cs="Arial"/>
          <w:i/>
        </w:rPr>
        <w:t xml:space="preserve"> </w:t>
      </w:r>
      <w:r w:rsidR="00A43E69" w:rsidRPr="009C5EAE">
        <w:rPr>
          <w:rFonts w:ascii="Arial" w:hAnsi="Arial" w:cs="Arial"/>
          <w:i/>
        </w:rPr>
        <w:t>les actions éventuelles à mener</w:t>
      </w:r>
      <w:r w:rsidR="0060710A" w:rsidRPr="009C5EAE">
        <w:rPr>
          <w:rFonts w:ascii="Arial" w:hAnsi="Arial" w:cs="Arial"/>
          <w:i/>
        </w:rPr>
        <w:t>. Vous pourrez vous appuyer sur le travail des précédents stagiaires et sur les informations que je vous ai données sur la société</w:t>
      </w:r>
      <w:r w:rsidR="005D5994" w:rsidRPr="009C5EAE">
        <w:rPr>
          <w:rFonts w:ascii="Arial" w:hAnsi="Arial" w:cs="Arial"/>
          <w:i/>
        </w:rPr>
        <w:t xml:space="preserve"> à votre arrivée</w:t>
      </w:r>
      <w:r w:rsidR="003344D7" w:rsidRPr="009C5EAE">
        <w:rPr>
          <w:rFonts w:ascii="Arial" w:hAnsi="Arial" w:cs="Arial"/>
          <w:i/>
        </w:rPr>
        <w:t xml:space="preserve">. Vous négligerez les stocks dans les calculs </w:t>
      </w:r>
      <w:r w:rsidR="00B86A1D" w:rsidRPr="009C5EAE">
        <w:rPr>
          <w:rFonts w:ascii="Arial" w:hAnsi="Arial" w:cs="Arial"/>
          <w:i/>
        </w:rPr>
        <w:t xml:space="preserve">au </w:t>
      </w:r>
      <w:r w:rsidR="003344D7" w:rsidRPr="009C5EAE">
        <w:rPr>
          <w:rFonts w:ascii="Arial" w:hAnsi="Arial" w:cs="Arial"/>
          <w:i/>
        </w:rPr>
        <w:t xml:space="preserve">vu </w:t>
      </w:r>
      <w:r w:rsidR="00B86A1D" w:rsidRPr="009C5EAE">
        <w:rPr>
          <w:rFonts w:ascii="Arial" w:hAnsi="Arial" w:cs="Arial"/>
          <w:i/>
        </w:rPr>
        <w:t xml:space="preserve">de </w:t>
      </w:r>
      <w:r w:rsidR="003344D7" w:rsidRPr="009C5EAE">
        <w:rPr>
          <w:rFonts w:ascii="Arial" w:hAnsi="Arial" w:cs="Arial"/>
          <w:i/>
        </w:rPr>
        <w:t>leur faible importance dans la société ».</w:t>
      </w:r>
    </w:p>
    <w:p w14:paraId="377A44D6" w14:textId="77777777" w:rsidR="00F477A8" w:rsidRPr="0048161D" w:rsidRDefault="00F477A8" w:rsidP="00DD11A2">
      <w:pPr>
        <w:jc w:val="both"/>
        <w:rPr>
          <w:rFonts w:ascii="Arial" w:hAnsi="Arial" w:cs="Arial"/>
        </w:rPr>
      </w:pPr>
    </w:p>
    <w:p w14:paraId="68AF88CD" w14:textId="6B0753C2" w:rsidR="00823D0B" w:rsidRDefault="00E27A04" w:rsidP="00AE42A1">
      <w:pPr>
        <w:spacing w:after="240"/>
        <w:contextualSpacing/>
        <w:jc w:val="both"/>
        <w:rPr>
          <w:rFonts w:ascii="Arial" w:hAnsi="Arial" w:cs="Arial"/>
        </w:rPr>
      </w:pPr>
      <w:r w:rsidRPr="00AE42A1">
        <w:rPr>
          <w:rFonts w:ascii="Arial" w:hAnsi="Arial" w:cs="Arial"/>
        </w:rPr>
        <w:t xml:space="preserve">Afin de répondre aux attentes de M. </w:t>
      </w:r>
      <w:r w:rsidR="00823D0B" w:rsidRPr="00AE42A1">
        <w:rPr>
          <w:rFonts w:ascii="Arial" w:hAnsi="Arial" w:cs="Arial"/>
        </w:rPr>
        <w:t>FOURNIER, il vous est demandé :</w:t>
      </w:r>
    </w:p>
    <w:p w14:paraId="13252035" w14:textId="73445507" w:rsidR="00F0537C" w:rsidRDefault="00F0537C" w:rsidP="00AE42A1">
      <w:pPr>
        <w:spacing w:after="240"/>
        <w:contextualSpacing/>
        <w:jc w:val="both"/>
        <w:rPr>
          <w:rFonts w:ascii="Arial" w:hAnsi="Arial" w:cs="Arial"/>
        </w:rPr>
      </w:pPr>
    </w:p>
    <w:p w14:paraId="3CB61AB8" w14:textId="77777777" w:rsidR="001A4C43" w:rsidRDefault="001A4C43" w:rsidP="008A5C61">
      <w:pPr>
        <w:pStyle w:val="Default"/>
        <w:numPr>
          <w:ilvl w:val="1"/>
          <w:numId w:val="3"/>
        </w:numPr>
        <w:spacing w:after="120"/>
        <w:jc w:val="both"/>
        <w:rPr>
          <w:rFonts w:ascii="Arial" w:hAnsi="Arial" w:cs="Arial"/>
          <w:b/>
        </w:rPr>
      </w:pPr>
      <w:r>
        <w:rPr>
          <w:rFonts w:ascii="Arial" w:hAnsi="Arial" w:cs="Arial"/>
          <w:b/>
        </w:rPr>
        <w:t>d’expliquer les intérêts et d’indiquer une limite</w:t>
      </w:r>
      <w:r w:rsidRPr="00823D0B">
        <w:rPr>
          <w:rFonts w:ascii="Arial" w:hAnsi="Arial" w:cs="Arial"/>
          <w:b/>
        </w:rPr>
        <w:t xml:space="preserve"> du besoin en fonds de roulement d’exploitation normatif pour la société ;</w:t>
      </w:r>
    </w:p>
    <w:p w14:paraId="2F3940DE" w14:textId="0EE9DC53" w:rsidR="00F0537C" w:rsidRPr="0048161D" w:rsidRDefault="00F0537C" w:rsidP="008A5C61">
      <w:pPr>
        <w:pStyle w:val="Default"/>
        <w:numPr>
          <w:ilvl w:val="1"/>
          <w:numId w:val="3"/>
        </w:numPr>
        <w:spacing w:after="120"/>
        <w:jc w:val="both"/>
        <w:rPr>
          <w:rFonts w:ascii="Arial" w:hAnsi="Arial" w:cs="Arial"/>
          <w:b/>
        </w:rPr>
      </w:pPr>
      <w:r w:rsidRPr="0048161D">
        <w:rPr>
          <w:rFonts w:ascii="Arial" w:hAnsi="Arial" w:cs="Arial"/>
          <w:b/>
        </w:rPr>
        <w:t xml:space="preserve">de déterminer le besoin en fonds de roulement d'exploitation normatif en jours de chiffre d’affaires HT </w:t>
      </w:r>
      <w:r>
        <w:rPr>
          <w:rFonts w:ascii="Arial" w:hAnsi="Arial" w:cs="Arial"/>
          <w:b/>
        </w:rPr>
        <w:t>(exprimé en jours entiers), ainsi qu’en euros</w:t>
      </w:r>
      <w:r w:rsidRPr="0048161D">
        <w:rPr>
          <w:rFonts w:ascii="Arial" w:hAnsi="Arial" w:cs="Arial"/>
          <w:b/>
        </w:rPr>
        <w:t> </w:t>
      </w:r>
      <w:r>
        <w:rPr>
          <w:rFonts w:ascii="Arial" w:hAnsi="Arial" w:cs="Arial"/>
          <w:b/>
        </w:rPr>
        <w:t>pour l’année 2020</w:t>
      </w:r>
      <w:r w:rsidRPr="0048161D">
        <w:rPr>
          <w:rFonts w:ascii="Arial" w:hAnsi="Arial" w:cs="Arial"/>
          <w:b/>
        </w:rPr>
        <w:t> ;</w:t>
      </w:r>
    </w:p>
    <w:p w14:paraId="2F7783DF" w14:textId="70DBBF86" w:rsidR="00E27A04" w:rsidRDefault="00E27A04" w:rsidP="008A5C61">
      <w:pPr>
        <w:pStyle w:val="Paragraphedeliste"/>
        <w:numPr>
          <w:ilvl w:val="1"/>
          <w:numId w:val="3"/>
        </w:numPr>
        <w:contextualSpacing/>
        <w:rPr>
          <w:rFonts w:ascii="Arial" w:hAnsi="Arial" w:cs="Arial"/>
          <w:b/>
        </w:rPr>
      </w:pPr>
      <w:r w:rsidRPr="00823D0B">
        <w:rPr>
          <w:rFonts w:ascii="Arial" w:hAnsi="Arial" w:cs="Arial"/>
          <w:b/>
        </w:rPr>
        <w:t xml:space="preserve">d’analyser </w:t>
      </w:r>
      <w:r w:rsidR="00F40F18">
        <w:rPr>
          <w:rFonts w:ascii="Arial" w:hAnsi="Arial" w:cs="Arial"/>
          <w:b/>
        </w:rPr>
        <w:t xml:space="preserve">l’incidence de </w:t>
      </w:r>
      <w:r w:rsidRPr="00823D0B">
        <w:rPr>
          <w:rFonts w:ascii="Arial" w:hAnsi="Arial" w:cs="Arial"/>
          <w:b/>
        </w:rPr>
        <w:t>ce besoin en</w:t>
      </w:r>
      <w:r w:rsidR="00EA0AF6" w:rsidRPr="00823D0B">
        <w:rPr>
          <w:rFonts w:ascii="Arial" w:hAnsi="Arial" w:cs="Arial"/>
          <w:b/>
        </w:rPr>
        <w:t xml:space="preserve"> fonds de roulement </w:t>
      </w:r>
      <w:r w:rsidR="002E3727">
        <w:rPr>
          <w:rFonts w:ascii="Arial" w:hAnsi="Arial" w:cs="Arial"/>
          <w:b/>
        </w:rPr>
        <w:t xml:space="preserve">d’exploitation </w:t>
      </w:r>
      <w:r w:rsidR="00EA0AF6" w:rsidRPr="00823D0B">
        <w:rPr>
          <w:rFonts w:ascii="Arial" w:hAnsi="Arial" w:cs="Arial"/>
          <w:b/>
        </w:rPr>
        <w:t>nor</w:t>
      </w:r>
      <w:r w:rsidR="00823D0B">
        <w:rPr>
          <w:rFonts w:ascii="Arial" w:hAnsi="Arial" w:cs="Arial"/>
          <w:b/>
        </w:rPr>
        <w:t>matif</w:t>
      </w:r>
      <w:r w:rsidR="00F40F18">
        <w:rPr>
          <w:rFonts w:ascii="Arial" w:hAnsi="Arial" w:cs="Arial"/>
          <w:b/>
        </w:rPr>
        <w:t xml:space="preserve"> sur la trésorerie</w:t>
      </w:r>
      <w:r w:rsidR="00EA0AF6" w:rsidRPr="00823D0B">
        <w:rPr>
          <w:rFonts w:ascii="Arial" w:hAnsi="Arial" w:cs="Arial"/>
          <w:b/>
        </w:rPr>
        <w:t xml:space="preserve"> et </w:t>
      </w:r>
      <w:r w:rsidRPr="00823D0B">
        <w:rPr>
          <w:rFonts w:ascii="Arial" w:hAnsi="Arial" w:cs="Arial"/>
          <w:b/>
        </w:rPr>
        <w:t>de prop</w:t>
      </w:r>
      <w:r w:rsidR="00F40F18">
        <w:rPr>
          <w:rFonts w:ascii="Arial" w:hAnsi="Arial" w:cs="Arial"/>
          <w:b/>
        </w:rPr>
        <w:t>oser éventuellement des solutions pour améliorer la situation.</w:t>
      </w:r>
    </w:p>
    <w:p w14:paraId="13FAAA64" w14:textId="77777777" w:rsidR="0048161D" w:rsidRDefault="0048161D">
      <w:pPr>
        <w:rPr>
          <w:rFonts w:ascii="Arial" w:hAnsi="Arial" w:cs="Arial"/>
        </w:rPr>
      </w:pPr>
      <w:r>
        <w:rPr>
          <w:rFonts w:ascii="Arial" w:hAnsi="Arial" w:cs="Arial"/>
        </w:rPr>
        <w:br w:type="page"/>
      </w:r>
    </w:p>
    <w:p w14:paraId="12677ED8" w14:textId="77777777" w:rsidR="00AE42A1" w:rsidRDefault="00AE42A1" w:rsidP="00AE42A1">
      <w:pPr>
        <w:spacing w:after="240"/>
        <w:jc w:val="center"/>
        <w:rPr>
          <w:rFonts w:ascii="Arial" w:hAnsi="Arial" w:cs="Arial"/>
          <w:b/>
        </w:rPr>
      </w:pPr>
      <w:r>
        <w:rPr>
          <w:rFonts w:ascii="Arial" w:hAnsi="Arial" w:cs="Arial"/>
          <w:b/>
        </w:rPr>
        <w:lastRenderedPageBreak/>
        <w:t>BASE DOCUMENTAIRE</w:t>
      </w:r>
    </w:p>
    <w:p w14:paraId="2779E702" w14:textId="2CB39E3C" w:rsidR="00DD11A2" w:rsidRPr="00D709FD" w:rsidRDefault="003F6163" w:rsidP="004F4D0E">
      <w:pPr>
        <w:pBdr>
          <w:top w:val="single" w:sz="4" w:space="1" w:color="auto"/>
          <w:left w:val="single" w:sz="4" w:space="4" w:color="auto"/>
          <w:bottom w:val="single" w:sz="4" w:space="1" w:color="auto"/>
          <w:right w:val="single" w:sz="4" w:space="4" w:color="auto"/>
        </w:pBdr>
        <w:jc w:val="both"/>
        <w:rPr>
          <w:rFonts w:ascii="Arial" w:hAnsi="Arial" w:cs="Arial"/>
          <w:b/>
          <w:sz w:val="23"/>
          <w:szCs w:val="23"/>
        </w:rPr>
      </w:pPr>
      <w:r w:rsidRPr="00D709FD">
        <w:rPr>
          <w:rFonts w:ascii="Arial" w:hAnsi="Arial" w:cs="Arial"/>
          <w:b/>
          <w:sz w:val="23"/>
          <w:szCs w:val="23"/>
        </w:rPr>
        <w:t xml:space="preserve">Document </w:t>
      </w:r>
      <w:r w:rsidR="006C6E87" w:rsidRPr="00D709FD">
        <w:rPr>
          <w:rFonts w:ascii="Arial" w:hAnsi="Arial" w:cs="Arial"/>
          <w:b/>
          <w:sz w:val="23"/>
          <w:szCs w:val="23"/>
        </w:rPr>
        <w:t>1</w:t>
      </w:r>
      <w:r w:rsidR="00DD11A2" w:rsidRPr="00D709FD">
        <w:rPr>
          <w:rFonts w:ascii="Arial" w:hAnsi="Arial" w:cs="Arial"/>
          <w:b/>
          <w:sz w:val="23"/>
          <w:szCs w:val="23"/>
        </w:rPr>
        <w:t> </w:t>
      </w:r>
      <w:r w:rsidR="00677B58" w:rsidRPr="00D709FD">
        <w:rPr>
          <w:rFonts w:ascii="Arial" w:hAnsi="Arial" w:cs="Arial"/>
          <w:b/>
          <w:sz w:val="23"/>
          <w:szCs w:val="23"/>
        </w:rPr>
        <w:t>–</w:t>
      </w:r>
      <w:r w:rsidR="00DD11A2" w:rsidRPr="00D709FD">
        <w:rPr>
          <w:rFonts w:ascii="Arial" w:hAnsi="Arial" w:cs="Arial"/>
          <w:b/>
          <w:sz w:val="23"/>
          <w:szCs w:val="23"/>
        </w:rPr>
        <w:t xml:space="preserve"> C</w:t>
      </w:r>
      <w:r w:rsidRPr="00D709FD">
        <w:rPr>
          <w:rFonts w:ascii="Arial" w:hAnsi="Arial" w:cs="Arial"/>
          <w:b/>
          <w:sz w:val="23"/>
          <w:szCs w:val="23"/>
        </w:rPr>
        <w:t>omptes de résultat au 31/12/2019 et au 31/12/2018</w:t>
      </w:r>
      <w:r w:rsidR="00DD11A2" w:rsidRPr="00D709FD">
        <w:rPr>
          <w:rFonts w:ascii="Arial" w:hAnsi="Arial" w:cs="Arial"/>
          <w:b/>
          <w:sz w:val="23"/>
          <w:szCs w:val="23"/>
        </w:rPr>
        <w:t xml:space="preserve"> – Société </w:t>
      </w:r>
      <w:r w:rsidR="001606FE" w:rsidRPr="00D709FD">
        <w:rPr>
          <w:rFonts w:ascii="Arial" w:hAnsi="Arial" w:cs="Arial"/>
          <w:b/>
          <w:sz w:val="23"/>
          <w:szCs w:val="23"/>
        </w:rPr>
        <w:t>MONDOUX</w:t>
      </w:r>
    </w:p>
    <w:p w14:paraId="0A9FF698" w14:textId="77777777" w:rsidR="00DD11A2" w:rsidRPr="00B037C7" w:rsidRDefault="00DD11A2" w:rsidP="00DD11A2">
      <w:pPr>
        <w:rPr>
          <w:rFonts w:ascii="Arial" w:hAnsi="Arial" w:cs="Arial"/>
          <w:color w:val="008000"/>
          <w:sz w:val="18"/>
          <w:szCs w:val="18"/>
        </w:rPr>
      </w:pPr>
    </w:p>
    <w:tbl>
      <w:tblPr>
        <w:tblW w:w="9130" w:type="dxa"/>
        <w:jc w:val="center"/>
        <w:tblCellMar>
          <w:left w:w="70" w:type="dxa"/>
          <w:right w:w="70" w:type="dxa"/>
        </w:tblCellMar>
        <w:tblLook w:val="04A0" w:firstRow="1" w:lastRow="0" w:firstColumn="1" w:lastColumn="0" w:noHBand="0" w:noVBand="1"/>
      </w:tblPr>
      <w:tblGrid>
        <w:gridCol w:w="5865"/>
        <w:gridCol w:w="1715"/>
        <w:gridCol w:w="1550"/>
      </w:tblGrid>
      <w:tr w:rsidR="00DD11A2" w:rsidRPr="00B037C7" w14:paraId="7485203C" w14:textId="77777777" w:rsidTr="00C90843">
        <w:trPr>
          <w:trHeight w:val="118"/>
          <w:jc w:val="center"/>
        </w:trPr>
        <w:tc>
          <w:tcPr>
            <w:tcW w:w="58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C3E7E8" w14:textId="77777777" w:rsidR="00DD11A2" w:rsidRPr="00B037C7" w:rsidRDefault="00DD11A2" w:rsidP="00C90843">
            <w:pPr>
              <w:rPr>
                <w:rFonts w:ascii="Arial" w:hAnsi="Arial" w:cs="Arial"/>
                <w:sz w:val="18"/>
                <w:szCs w:val="18"/>
              </w:rPr>
            </w:pPr>
            <w:r w:rsidRPr="00B037C7">
              <w:rPr>
                <w:rFonts w:ascii="Arial" w:hAnsi="Arial" w:cs="Arial"/>
                <w:sz w:val="18"/>
                <w:szCs w:val="18"/>
              </w:rPr>
              <w:t> </w:t>
            </w:r>
          </w:p>
        </w:tc>
        <w:tc>
          <w:tcPr>
            <w:tcW w:w="1715" w:type="dxa"/>
            <w:tcBorders>
              <w:top w:val="single" w:sz="4" w:space="0" w:color="auto"/>
              <w:left w:val="nil"/>
              <w:bottom w:val="single" w:sz="4" w:space="0" w:color="auto"/>
              <w:right w:val="single" w:sz="4" w:space="0" w:color="auto"/>
            </w:tcBorders>
            <w:shd w:val="clear" w:color="auto" w:fill="auto"/>
            <w:noWrap/>
            <w:vAlign w:val="bottom"/>
            <w:hideMark/>
          </w:tcPr>
          <w:p w14:paraId="37A47C15" w14:textId="77777777" w:rsidR="00DD11A2" w:rsidRPr="00B037C7" w:rsidRDefault="003F6163" w:rsidP="00C90843">
            <w:pPr>
              <w:jc w:val="center"/>
              <w:rPr>
                <w:rFonts w:ascii="Arial" w:hAnsi="Arial" w:cs="Arial"/>
                <w:b/>
                <w:bCs/>
                <w:sz w:val="18"/>
                <w:szCs w:val="18"/>
              </w:rPr>
            </w:pPr>
            <w:r>
              <w:rPr>
                <w:rFonts w:ascii="Arial" w:hAnsi="Arial" w:cs="Arial"/>
                <w:b/>
                <w:bCs/>
                <w:sz w:val="18"/>
                <w:szCs w:val="18"/>
              </w:rPr>
              <w:t>2019</w:t>
            </w:r>
          </w:p>
        </w:tc>
        <w:tc>
          <w:tcPr>
            <w:tcW w:w="1550" w:type="dxa"/>
            <w:tcBorders>
              <w:top w:val="single" w:sz="4" w:space="0" w:color="auto"/>
              <w:left w:val="nil"/>
              <w:bottom w:val="single" w:sz="4" w:space="0" w:color="auto"/>
              <w:right w:val="single" w:sz="4" w:space="0" w:color="auto"/>
            </w:tcBorders>
            <w:shd w:val="clear" w:color="auto" w:fill="auto"/>
            <w:noWrap/>
            <w:vAlign w:val="bottom"/>
            <w:hideMark/>
          </w:tcPr>
          <w:p w14:paraId="3C391270" w14:textId="77777777" w:rsidR="00DD11A2" w:rsidRPr="00B037C7" w:rsidRDefault="003F6163" w:rsidP="00C90843">
            <w:pPr>
              <w:jc w:val="center"/>
              <w:rPr>
                <w:rFonts w:ascii="Arial" w:hAnsi="Arial" w:cs="Arial"/>
                <w:b/>
                <w:bCs/>
                <w:sz w:val="18"/>
                <w:szCs w:val="18"/>
              </w:rPr>
            </w:pPr>
            <w:r>
              <w:rPr>
                <w:rFonts w:ascii="Arial" w:hAnsi="Arial" w:cs="Arial"/>
                <w:b/>
                <w:bCs/>
                <w:sz w:val="18"/>
                <w:szCs w:val="18"/>
              </w:rPr>
              <w:t>2018</w:t>
            </w:r>
          </w:p>
        </w:tc>
      </w:tr>
      <w:tr w:rsidR="00DD11A2" w:rsidRPr="00B037C7" w14:paraId="6FDAD52D" w14:textId="77777777" w:rsidTr="00C90843">
        <w:trPr>
          <w:trHeight w:val="118"/>
          <w:jc w:val="center"/>
        </w:trPr>
        <w:tc>
          <w:tcPr>
            <w:tcW w:w="5865" w:type="dxa"/>
            <w:tcBorders>
              <w:top w:val="nil"/>
              <w:left w:val="single" w:sz="4" w:space="0" w:color="auto"/>
              <w:bottom w:val="single" w:sz="4" w:space="0" w:color="auto"/>
              <w:right w:val="single" w:sz="4" w:space="0" w:color="auto"/>
            </w:tcBorders>
            <w:shd w:val="clear" w:color="auto" w:fill="auto"/>
            <w:noWrap/>
            <w:vAlign w:val="bottom"/>
            <w:hideMark/>
          </w:tcPr>
          <w:p w14:paraId="32329DED" w14:textId="77777777" w:rsidR="00DD11A2" w:rsidRPr="00B037C7" w:rsidRDefault="00DD11A2" w:rsidP="00C90843">
            <w:pPr>
              <w:rPr>
                <w:rFonts w:ascii="Arial" w:hAnsi="Arial" w:cs="Arial"/>
                <w:b/>
                <w:bCs/>
                <w:sz w:val="18"/>
                <w:szCs w:val="18"/>
              </w:rPr>
            </w:pPr>
            <w:r w:rsidRPr="00B037C7">
              <w:rPr>
                <w:rFonts w:ascii="Arial" w:hAnsi="Arial" w:cs="Arial"/>
                <w:b/>
                <w:bCs/>
                <w:sz w:val="18"/>
                <w:szCs w:val="18"/>
              </w:rPr>
              <w:t>Produits d'exploitation</w:t>
            </w:r>
          </w:p>
        </w:tc>
        <w:tc>
          <w:tcPr>
            <w:tcW w:w="1715" w:type="dxa"/>
            <w:tcBorders>
              <w:top w:val="nil"/>
              <w:left w:val="nil"/>
              <w:bottom w:val="single" w:sz="4" w:space="0" w:color="auto"/>
              <w:right w:val="single" w:sz="4" w:space="0" w:color="auto"/>
            </w:tcBorders>
            <w:shd w:val="clear" w:color="auto" w:fill="auto"/>
            <w:noWrap/>
            <w:vAlign w:val="bottom"/>
            <w:hideMark/>
          </w:tcPr>
          <w:p w14:paraId="5AE157F3" w14:textId="77777777" w:rsidR="00DD11A2" w:rsidRPr="00B037C7" w:rsidRDefault="00DD11A2" w:rsidP="00C90843">
            <w:pPr>
              <w:rPr>
                <w:rFonts w:ascii="Arial" w:hAnsi="Arial" w:cs="Arial"/>
                <w:sz w:val="18"/>
                <w:szCs w:val="18"/>
              </w:rPr>
            </w:pPr>
            <w:r w:rsidRPr="00B037C7">
              <w:rPr>
                <w:rFonts w:ascii="Arial" w:hAnsi="Arial" w:cs="Arial"/>
                <w:sz w:val="18"/>
                <w:szCs w:val="18"/>
              </w:rPr>
              <w:t> </w:t>
            </w:r>
          </w:p>
        </w:tc>
        <w:tc>
          <w:tcPr>
            <w:tcW w:w="1550" w:type="dxa"/>
            <w:tcBorders>
              <w:top w:val="nil"/>
              <w:left w:val="nil"/>
              <w:bottom w:val="single" w:sz="4" w:space="0" w:color="auto"/>
              <w:right w:val="single" w:sz="4" w:space="0" w:color="auto"/>
            </w:tcBorders>
            <w:shd w:val="clear" w:color="auto" w:fill="auto"/>
            <w:noWrap/>
            <w:vAlign w:val="bottom"/>
            <w:hideMark/>
          </w:tcPr>
          <w:p w14:paraId="11F7F0BA" w14:textId="77777777" w:rsidR="00DD11A2" w:rsidRPr="00B037C7" w:rsidRDefault="00DD11A2" w:rsidP="00C90843">
            <w:pPr>
              <w:rPr>
                <w:rFonts w:ascii="Arial" w:hAnsi="Arial" w:cs="Arial"/>
                <w:sz w:val="18"/>
                <w:szCs w:val="18"/>
              </w:rPr>
            </w:pPr>
            <w:r w:rsidRPr="00B037C7">
              <w:rPr>
                <w:rFonts w:ascii="Arial" w:hAnsi="Arial" w:cs="Arial"/>
                <w:sz w:val="18"/>
                <w:szCs w:val="18"/>
              </w:rPr>
              <w:t> </w:t>
            </w:r>
          </w:p>
        </w:tc>
      </w:tr>
      <w:tr w:rsidR="00DD11A2" w:rsidRPr="00B037C7" w14:paraId="41F2F6CB" w14:textId="77777777" w:rsidTr="00C90843">
        <w:trPr>
          <w:trHeight w:val="118"/>
          <w:jc w:val="center"/>
        </w:trPr>
        <w:tc>
          <w:tcPr>
            <w:tcW w:w="5865" w:type="dxa"/>
            <w:tcBorders>
              <w:top w:val="nil"/>
              <w:left w:val="single" w:sz="4" w:space="0" w:color="auto"/>
              <w:bottom w:val="single" w:sz="4" w:space="0" w:color="auto"/>
              <w:right w:val="single" w:sz="4" w:space="0" w:color="auto"/>
            </w:tcBorders>
            <w:shd w:val="clear" w:color="auto" w:fill="auto"/>
            <w:noWrap/>
            <w:vAlign w:val="bottom"/>
            <w:hideMark/>
          </w:tcPr>
          <w:p w14:paraId="393115BC"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Ventes de marchandises</w:t>
            </w:r>
          </w:p>
        </w:tc>
        <w:tc>
          <w:tcPr>
            <w:tcW w:w="1715" w:type="dxa"/>
            <w:tcBorders>
              <w:top w:val="nil"/>
              <w:left w:val="nil"/>
              <w:bottom w:val="single" w:sz="4" w:space="0" w:color="auto"/>
              <w:right w:val="single" w:sz="4" w:space="0" w:color="auto"/>
            </w:tcBorders>
            <w:shd w:val="clear" w:color="auto" w:fill="auto"/>
            <w:noWrap/>
            <w:vAlign w:val="bottom"/>
            <w:hideMark/>
          </w:tcPr>
          <w:p w14:paraId="2B1BA6D6" w14:textId="77777777" w:rsidR="00DD11A2" w:rsidRPr="00B037C7" w:rsidRDefault="00DD11A2" w:rsidP="00C90843">
            <w:pPr>
              <w:jc w:val="right"/>
              <w:rPr>
                <w:rFonts w:ascii="Arial" w:hAnsi="Arial" w:cs="Arial"/>
                <w:sz w:val="18"/>
                <w:szCs w:val="18"/>
              </w:rPr>
            </w:pPr>
          </w:p>
        </w:tc>
        <w:tc>
          <w:tcPr>
            <w:tcW w:w="1550" w:type="dxa"/>
            <w:tcBorders>
              <w:top w:val="nil"/>
              <w:left w:val="nil"/>
              <w:bottom w:val="single" w:sz="4" w:space="0" w:color="auto"/>
              <w:right w:val="single" w:sz="4" w:space="0" w:color="auto"/>
            </w:tcBorders>
            <w:shd w:val="clear" w:color="auto" w:fill="auto"/>
            <w:noWrap/>
            <w:vAlign w:val="bottom"/>
            <w:hideMark/>
          </w:tcPr>
          <w:p w14:paraId="5EDC3BE7" w14:textId="77777777" w:rsidR="00DD11A2" w:rsidRPr="00B037C7" w:rsidRDefault="00DD11A2" w:rsidP="00C90843">
            <w:pPr>
              <w:jc w:val="right"/>
              <w:rPr>
                <w:rFonts w:ascii="Arial" w:hAnsi="Arial" w:cs="Arial"/>
                <w:sz w:val="18"/>
                <w:szCs w:val="18"/>
              </w:rPr>
            </w:pPr>
          </w:p>
        </w:tc>
      </w:tr>
      <w:tr w:rsidR="00DD11A2" w:rsidRPr="00B037C7" w14:paraId="262ECA0C" w14:textId="77777777" w:rsidTr="00C90843">
        <w:trPr>
          <w:trHeight w:val="118"/>
          <w:jc w:val="center"/>
        </w:trPr>
        <w:tc>
          <w:tcPr>
            <w:tcW w:w="5865" w:type="dxa"/>
            <w:tcBorders>
              <w:top w:val="nil"/>
              <w:left w:val="single" w:sz="4" w:space="0" w:color="auto"/>
              <w:bottom w:val="single" w:sz="4" w:space="0" w:color="auto"/>
              <w:right w:val="single" w:sz="4" w:space="0" w:color="auto"/>
            </w:tcBorders>
            <w:shd w:val="clear" w:color="auto" w:fill="auto"/>
            <w:noWrap/>
            <w:vAlign w:val="bottom"/>
            <w:hideMark/>
          </w:tcPr>
          <w:p w14:paraId="20F2967A"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Production vendue (biens et services)</w:t>
            </w:r>
          </w:p>
        </w:tc>
        <w:tc>
          <w:tcPr>
            <w:tcW w:w="1715" w:type="dxa"/>
            <w:tcBorders>
              <w:top w:val="nil"/>
              <w:left w:val="nil"/>
              <w:bottom w:val="single" w:sz="4" w:space="0" w:color="auto"/>
              <w:right w:val="single" w:sz="4" w:space="0" w:color="auto"/>
            </w:tcBorders>
            <w:shd w:val="clear" w:color="auto" w:fill="auto"/>
            <w:noWrap/>
            <w:vAlign w:val="bottom"/>
          </w:tcPr>
          <w:p w14:paraId="158379CD" w14:textId="77777777" w:rsidR="00DD11A2" w:rsidRPr="00B037C7" w:rsidRDefault="001606FE" w:rsidP="00C90843">
            <w:pPr>
              <w:jc w:val="right"/>
              <w:rPr>
                <w:rFonts w:ascii="Arial" w:hAnsi="Arial" w:cs="Arial"/>
                <w:sz w:val="18"/>
                <w:szCs w:val="18"/>
              </w:rPr>
            </w:pPr>
            <w:r w:rsidRPr="00B037C7">
              <w:rPr>
                <w:rFonts w:ascii="Arial" w:hAnsi="Arial" w:cs="Arial"/>
                <w:sz w:val="18"/>
                <w:szCs w:val="18"/>
              </w:rPr>
              <w:t>2 501 000</w:t>
            </w:r>
          </w:p>
        </w:tc>
        <w:tc>
          <w:tcPr>
            <w:tcW w:w="1550" w:type="dxa"/>
            <w:tcBorders>
              <w:top w:val="nil"/>
              <w:left w:val="nil"/>
              <w:bottom w:val="single" w:sz="4" w:space="0" w:color="auto"/>
              <w:right w:val="single" w:sz="4" w:space="0" w:color="auto"/>
            </w:tcBorders>
            <w:shd w:val="clear" w:color="auto" w:fill="auto"/>
            <w:noWrap/>
            <w:vAlign w:val="bottom"/>
          </w:tcPr>
          <w:p w14:paraId="6FE458C7" w14:textId="77777777" w:rsidR="00DD11A2" w:rsidRPr="00B037C7" w:rsidRDefault="001606FE" w:rsidP="001606FE">
            <w:pPr>
              <w:jc w:val="right"/>
              <w:rPr>
                <w:rFonts w:ascii="Arial" w:hAnsi="Arial" w:cs="Arial"/>
                <w:sz w:val="18"/>
                <w:szCs w:val="18"/>
              </w:rPr>
            </w:pPr>
            <w:r w:rsidRPr="00B037C7">
              <w:rPr>
                <w:rFonts w:ascii="Arial" w:hAnsi="Arial" w:cs="Arial"/>
                <w:sz w:val="18"/>
                <w:szCs w:val="18"/>
              </w:rPr>
              <w:t>2 358 491</w:t>
            </w:r>
          </w:p>
        </w:tc>
      </w:tr>
      <w:tr w:rsidR="00DD11A2" w:rsidRPr="00B037C7" w14:paraId="72E7FD5E" w14:textId="77777777" w:rsidTr="00C90843">
        <w:trPr>
          <w:trHeight w:val="118"/>
          <w:jc w:val="center"/>
        </w:trPr>
        <w:tc>
          <w:tcPr>
            <w:tcW w:w="5865" w:type="dxa"/>
            <w:tcBorders>
              <w:top w:val="nil"/>
              <w:left w:val="single" w:sz="4" w:space="0" w:color="auto"/>
              <w:bottom w:val="single" w:sz="4" w:space="0" w:color="auto"/>
              <w:right w:val="single" w:sz="4" w:space="0" w:color="auto"/>
            </w:tcBorders>
            <w:shd w:val="clear" w:color="auto" w:fill="auto"/>
            <w:noWrap/>
            <w:vAlign w:val="bottom"/>
            <w:hideMark/>
          </w:tcPr>
          <w:p w14:paraId="6C09FCA8"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Production stockée</w:t>
            </w:r>
          </w:p>
        </w:tc>
        <w:tc>
          <w:tcPr>
            <w:tcW w:w="1715" w:type="dxa"/>
            <w:tcBorders>
              <w:top w:val="nil"/>
              <w:left w:val="nil"/>
              <w:bottom w:val="single" w:sz="4" w:space="0" w:color="auto"/>
              <w:right w:val="single" w:sz="4" w:space="0" w:color="auto"/>
            </w:tcBorders>
            <w:shd w:val="clear" w:color="auto" w:fill="auto"/>
            <w:noWrap/>
            <w:vAlign w:val="bottom"/>
          </w:tcPr>
          <w:p w14:paraId="562EB21D" w14:textId="77777777" w:rsidR="00DD11A2" w:rsidRPr="00B037C7" w:rsidRDefault="00DD11A2" w:rsidP="00C90843">
            <w:pPr>
              <w:jc w:val="right"/>
              <w:rPr>
                <w:rFonts w:ascii="Arial" w:hAnsi="Arial" w:cs="Arial"/>
                <w:sz w:val="18"/>
                <w:szCs w:val="18"/>
              </w:rPr>
            </w:pPr>
          </w:p>
        </w:tc>
        <w:tc>
          <w:tcPr>
            <w:tcW w:w="1550" w:type="dxa"/>
            <w:tcBorders>
              <w:top w:val="nil"/>
              <w:left w:val="nil"/>
              <w:bottom w:val="single" w:sz="4" w:space="0" w:color="auto"/>
              <w:right w:val="single" w:sz="4" w:space="0" w:color="auto"/>
            </w:tcBorders>
            <w:shd w:val="clear" w:color="auto" w:fill="auto"/>
            <w:noWrap/>
            <w:vAlign w:val="bottom"/>
          </w:tcPr>
          <w:p w14:paraId="5873F0C1" w14:textId="77777777" w:rsidR="00DD11A2" w:rsidRPr="00B037C7" w:rsidRDefault="00DD11A2" w:rsidP="00C90843">
            <w:pPr>
              <w:jc w:val="right"/>
              <w:rPr>
                <w:rFonts w:ascii="Arial" w:hAnsi="Arial" w:cs="Arial"/>
                <w:sz w:val="18"/>
                <w:szCs w:val="18"/>
              </w:rPr>
            </w:pPr>
          </w:p>
        </w:tc>
      </w:tr>
      <w:tr w:rsidR="00DD11A2" w:rsidRPr="00B037C7" w14:paraId="5AA2FA52" w14:textId="77777777" w:rsidTr="00C90843">
        <w:trPr>
          <w:trHeight w:val="118"/>
          <w:jc w:val="center"/>
        </w:trPr>
        <w:tc>
          <w:tcPr>
            <w:tcW w:w="5865" w:type="dxa"/>
            <w:tcBorders>
              <w:top w:val="nil"/>
              <w:left w:val="single" w:sz="4" w:space="0" w:color="auto"/>
              <w:bottom w:val="single" w:sz="4" w:space="0" w:color="auto"/>
              <w:right w:val="single" w:sz="4" w:space="0" w:color="auto"/>
            </w:tcBorders>
            <w:shd w:val="clear" w:color="auto" w:fill="auto"/>
            <w:noWrap/>
            <w:vAlign w:val="bottom"/>
            <w:hideMark/>
          </w:tcPr>
          <w:p w14:paraId="48EFF682"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Production immobilisée</w:t>
            </w:r>
          </w:p>
        </w:tc>
        <w:tc>
          <w:tcPr>
            <w:tcW w:w="1715" w:type="dxa"/>
            <w:tcBorders>
              <w:top w:val="nil"/>
              <w:left w:val="nil"/>
              <w:bottom w:val="single" w:sz="4" w:space="0" w:color="auto"/>
              <w:right w:val="single" w:sz="4" w:space="0" w:color="auto"/>
            </w:tcBorders>
            <w:shd w:val="clear" w:color="auto" w:fill="auto"/>
            <w:noWrap/>
            <w:vAlign w:val="bottom"/>
          </w:tcPr>
          <w:p w14:paraId="38D0C0B4" w14:textId="77777777" w:rsidR="00DD11A2" w:rsidRPr="00B037C7" w:rsidRDefault="00DD11A2" w:rsidP="00C90843">
            <w:pPr>
              <w:jc w:val="right"/>
              <w:rPr>
                <w:rFonts w:ascii="Arial" w:hAnsi="Arial" w:cs="Arial"/>
                <w:sz w:val="18"/>
                <w:szCs w:val="18"/>
              </w:rPr>
            </w:pPr>
          </w:p>
        </w:tc>
        <w:tc>
          <w:tcPr>
            <w:tcW w:w="1550" w:type="dxa"/>
            <w:tcBorders>
              <w:top w:val="nil"/>
              <w:left w:val="nil"/>
              <w:bottom w:val="single" w:sz="4" w:space="0" w:color="auto"/>
              <w:right w:val="single" w:sz="4" w:space="0" w:color="auto"/>
            </w:tcBorders>
            <w:shd w:val="clear" w:color="auto" w:fill="auto"/>
            <w:noWrap/>
            <w:vAlign w:val="bottom"/>
          </w:tcPr>
          <w:p w14:paraId="3B7D8D50" w14:textId="77777777" w:rsidR="00DD11A2" w:rsidRPr="00B037C7" w:rsidRDefault="00DD11A2" w:rsidP="00C90843">
            <w:pPr>
              <w:jc w:val="right"/>
              <w:rPr>
                <w:rFonts w:ascii="Arial" w:hAnsi="Arial" w:cs="Arial"/>
                <w:sz w:val="18"/>
                <w:szCs w:val="18"/>
              </w:rPr>
            </w:pPr>
          </w:p>
        </w:tc>
      </w:tr>
      <w:tr w:rsidR="00DD11A2" w:rsidRPr="00B037C7" w14:paraId="5E47F104" w14:textId="77777777" w:rsidTr="00C90843">
        <w:trPr>
          <w:trHeight w:val="118"/>
          <w:jc w:val="center"/>
        </w:trPr>
        <w:tc>
          <w:tcPr>
            <w:tcW w:w="5865" w:type="dxa"/>
            <w:tcBorders>
              <w:top w:val="nil"/>
              <w:left w:val="single" w:sz="4" w:space="0" w:color="auto"/>
              <w:bottom w:val="single" w:sz="4" w:space="0" w:color="auto"/>
              <w:right w:val="single" w:sz="4" w:space="0" w:color="auto"/>
            </w:tcBorders>
            <w:shd w:val="clear" w:color="auto" w:fill="auto"/>
            <w:noWrap/>
            <w:vAlign w:val="bottom"/>
            <w:hideMark/>
          </w:tcPr>
          <w:p w14:paraId="396A07D6"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Subventions d'exploitation</w:t>
            </w:r>
          </w:p>
        </w:tc>
        <w:tc>
          <w:tcPr>
            <w:tcW w:w="1715" w:type="dxa"/>
            <w:tcBorders>
              <w:top w:val="nil"/>
              <w:left w:val="nil"/>
              <w:bottom w:val="single" w:sz="4" w:space="0" w:color="auto"/>
              <w:right w:val="single" w:sz="4" w:space="0" w:color="auto"/>
            </w:tcBorders>
            <w:shd w:val="clear" w:color="auto" w:fill="auto"/>
            <w:noWrap/>
            <w:vAlign w:val="bottom"/>
          </w:tcPr>
          <w:p w14:paraId="33BB73BC" w14:textId="77777777" w:rsidR="00DD11A2" w:rsidRPr="00B037C7" w:rsidRDefault="00DD11A2" w:rsidP="00C90843">
            <w:pPr>
              <w:jc w:val="right"/>
              <w:rPr>
                <w:rFonts w:ascii="Arial" w:hAnsi="Arial" w:cs="Arial"/>
                <w:sz w:val="18"/>
                <w:szCs w:val="18"/>
              </w:rPr>
            </w:pPr>
          </w:p>
        </w:tc>
        <w:tc>
          <w:tcPr>
            <w:tcW w:w="1550" w:type="dxa"/>
            <w:tcBorders>
              <w:top w:val="nil"/>
              <w:left w:val="nil"/>
              <w:bottom w:val="single" w:sz="4" w:space="0" w:color="auto"/>
              <w:right w:val="single" w:sz="4" w:space="0" w:color="auto"/>
            </w:tcBorders>
            <w:shd w:val="clear" w:color="auto" w:fill="auto"/>
            <w:noWrap/>
            <w:vAlign w:val="bottom"/>
          </w:tcPr>
          <w:p w14:paraId="3953C8B7" w14:textId="77777777" w:rsidR="00DD11A2" w:rsidRPr="00B037C7" w:rsidRDefault="00DD11A2" w:rsidP="00C90843">
            <w:pPr>
              <w:jc w:val="right"/>
              <w:rPr>
                <w:rFonts w:ascii="Arial" w:hAnsi="Arial" w:cs="Arial"/>
                <w:sz w:val="18"/>
                <w:szCs w:val="18"/>
              </w:rPr>
            </w:pPr>
          </w:p>
        </w:tc>
      </w:tr>
      <w:tr w:rsidR="00DD11A2" w:rsidRPr="00B037C7" w14:paraId="1BCF26EE" w14:textId="77777777" w:rsidTr="00C90843">
        <w:trPr>
          <w:trHeight w:val="118"/>
          <w:jc w:val="center"/>
        </w:trPr>
        <w:tc>
          <w:tcPr>
            <w:tcW w:w="5865" w:type="dxa"/>
            <w:tcBorders>
              <w:top w:val="nil"/>
              <w:left w:val="single" w:sz="4" w:space="0" w:color="auto"/>
              <w:bottom w:val="single" w:sz="4" w:space="0" w:color="auto"/>
              <w:right w:val="single" w:sz="4" w:space="0" w:color="auto"/>
            </w:tcBorders>
            <w:shd w:val="clear" w:color="auto" w:fill="auto"/>
            <w:noWrap/>
            <w:vAlign w:val="bottom"/>
            <w:hideMark/>
          </w:tcPr>
          <w:p w14:paraId="08F60CCF"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Reprises sur dépréciations et provisions</w:t>
            </w:r>
          </w:p>
        </w:tc>
        <w:tc>
          <w:tcPr>
            <w:tcW w:w="1715" w:type="dxa"/>
            <w:tcBorders>
              <w:top w:val="nil"/>
              <w:left w:val="nil"/>
              <w:bottom w:val="single" w:sz="4" w:space="0" w:color="auto"/>
              <w:right w:val="single" w:sz="4" w:space="0" w:color="auto"/>
            </w:tcBorders>
            <w:shd w:val="clear" w:color="auto" w:fill="auto"/>
            <w:noWrap/>
            <w:vAlign w:val="bottom"/>
          </w:tcPr>
          <w:p w14:paraId="62561952" w14:textId="77777777" w:rsidR="00DD11A2" w:rsidRPr="00B037C7" w:rsidRDefault="00331874" w:rsidP="00C90843">
            <w:pPr>
              <w:jc w:val="right"/>
              <w:rPr>
                <w:rFonts w:ascii="Arial" w:hAnsi="Arial" w:cs="Arial"/>
                <w:sz w:val="18"/>
                <w:szCs w:val="18"/>
              </w:rPr>
            </w:pPr>
            <w:r w:rsidRPr="00B037C7">
              <w:rPr>
                <w:rFonts w:ascii="Arial" w:hAnsi="Arial" w:cs="Arial"/>
                <w:sz w:val="18"/>
                <w:szCs w:val="18"/>
              </w:rPr>
              <w:t>1 0</w:t>
            </w:r>
            <w:r w:rsidR="00442B67" w:rsidRPr="00B037C7">
              <w:rPr>
                <w:rFonts w:ascii="Arial" w:hAnsi="Arial" w:cs="Arial"/>
                <w:sz w:val="18"/>
                <w:szCs w:val="18"/>
              </w:rPr>
              <w:t>00</w:t>
            </w:r>
          </w:p>
        </w:tc>
        <w:tc>
          <w:tcPr>
            <w:tcW w:w="1550" w:type="dxa"/>
            <w:tcBorders>
              <w:top w:val="nil"/>
              <w:left w:val="nil"/>
              <w:bottom w:val="single" w:sz="4" w:space="0" w:color="auto"/>
              <w:right w:val="single" w:sz="4" w:space="0" w:color="auto"/>
            </w:tcBorders>
            <w:shd w:val="clear" w:color="auto" w:fill="auto"/>
            <w:noWrap/>
            <w:vAlign w:val="bottom"/>
          </w:tcPr>
          <w:p w14:paraId="1C163A81" w14:textId="77777777" w:rsidR="00DD11A2" w:rsidRPr="00B037C7" w:rsidRDefault="00DD11A2" w:rsidP="00C90843">
            <w:pPr>
              <w:jc w:val="right"/>
              <w:rPr>
                <w:rFonts w:ascii="Arial" w:hAnsi="Arial" w:cs="Arial"/>
                <w:sz w:val="18"/>
                <w:szCs w:val="18"/>
              </w:rPr>
            </w:pPr>
          </w:p>
        </w:tc>
      </w:tr>
      <w:tr w:rsidR="00DD11A2" w:rsidRPr="00B037C7" w14:paraId="1FF20697" w14:textId="77777777" w:rsidTr="00C90843">
        <w:trPr>
          <w:trHeight w:val="118"/>
          <w:jc w:val="center"/>
        </w:trPr>
        <w:tc>
          <w:tcPr>
            <w:tcW w:w="5865" w:type="dxa"/>
            <w:tcBorders>
              <w:top w:val="nil"/>
              <w:left w:val="single" w:sz="4" w:space="0" w:color="auto"/>
              <w:bottom w:val="single" w:sz="4" w:space="0" w:color="auto"/>
              <w:right w:val="single" w:sz="4" w:space="0" w:color="auto"/>
            </w:tcBorders>
            <w:shd w:val="clear" w:color="auto" w:fill="auto"/>
            <w:noWrap/>
            <w:vAlign w:val="bottom"/>
          </w:tcPr>
          <w:p w14:paraId="7515378C"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Transferts de charges</w:t>
            </w:r>
          </w:p>
        </w:tc>
        <w:tc>
          <w:tcPr>
            <w:tcW w:w="1715" w:type="dxa"/>
            <w:tcBorders>
              <w:top w:val="nil"/>
              <w:left w:val="nil"/>
              <w:bottom w:val="single" w:sz="4" w:space="0" w:color="auto"/>
              <w:right w:val="single" w:sz="4" w:space="0" w:color="auto"/>
            </w:tcBorders>
            <w:shd w:val="clear" w:color="auto" w:fill="auto"/>
            <w:noWrap/>
            <w:vAlign w:val="bottom"/>
          </w:tcPr>
          <w:p w14:paraId="4A00F3D0" w14:textId="77777777" w:rsidR="00DD11A2" w:rsidRPr="00B037C7" w:rsidRDefault="00DD11A2" w:rsidP="00C90843">
            <w:pPr>
              <w:jc w:val="right"/>
              <w:rPr>
                <w:rFonts w:ascii="Arial" w:hAnsi="Arial" w:cs="Arial"/>
                <w:sz w:val="18"/>
                <w:szCs w:val="18"/>
              </w:rPr>
            </w:pPr>
          </w:p>
        </w:tc>
        <w:tc>
          <w:tcPr>
            <w:tcW w:w="1550" w:type="dxa"/>
            <w:tcBorders>
              <w:top w:val="nil"/>
              <w:left w:val="nil"/>
              <w:bottom w:val="single" w:sz="4" w:space="0" w:color="auto"/>
              <w:right w:val="single" w:sz="4" w:space="0" w:color="auto"/>
            </w:tcBorders>
            <w:shd w:val="clear" w:color="auto" w:fill="auto"/>
            <w:noWrap/>
            <w:vAlign w:val="bottom"/>
          </w:tcPr>
          <w:p w14:paraId="21965971" w14:textId="77777777" w:rsidR="00DD11A2" w:rsidRPr="00B037C7" w:rsidRDefault="00DD11A2" w:rsidP="00C90843">
            <w:pPr>
              <w:jc w:val="right"/>
              <w:rPr>
                <w:rFonts w:ascii="Arial" w:hAnsi="Arial" w:cs="Arial"/>
                <w:sz w:val="18"/>
                <w:szCs w:val="18"/>
              </w:rPr>
            </w:pPr>
          </w:p>
        </w:tc>
      </w:tr>
      <w:tr w:rsidR="00DD11A2" w:rsidRPr="00B037C7" w14:paraId="201FCE28" w14:textId="77777777" w:rsidTr="00C90843">
        <w:trPr>
          <w:trHeight w:val="118"/>
          <w:jc w:val="center"/>
        </w:trPr>
        <w:tc>
          <w:tcPr>
            <w:tcW w:w="5865" w:type="dxa"/>
            <w:tcBorders>
              <w:top w:val="nil"/>
              <w:left w:val="single" w:sz="4" w:space="0" w:color="auto"/>
              <w:bottom w:val="single" w:sz="4" w:space="0" w:color="auto"/>
              <w:right w:val="single" w:sz="4" w:space="0" w:color="auto"/>
            </w:tcBorders>
            <w:shd w:val="clear" w:color="auto" w:fill="auto"/>
            <w:noWrap/>
            <w:vAlign w:val="bottom"/>
            <w:hideMark/>
          </w:tcPr>
          <w:p w14:paraId="22F38DB9"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Autres produits</w:t>
            </w:r>
          </w:p>
        </w:tc>
        <w:tc>
          <w:tcPr>
            <w:tcW w:w="1715" w:type="dxa"/>
            <w:tcBorders>
              <w:top w:val="nil"/>
              <w:left w:val="nil"/>
              <w:bottom w:val="single" w:sz="4" w:space="0" w:color="auto"/>
              <w:right w:val="single" w:sz="4" w:space="0" w:color="auto"/>
            </w:tcBorders>
            <w:shd w:val="clear" w:color="auto" w:fill="auto"/>
            <w:noWrap/>
            <w:vAlign w:val="bottom"/>
          </w:tcPr>
          <w:p w14:paraId="7490B4E4" w14:textId="77777777" w:rsidR="00DD11A2" w:rsidRPr="00B037C7" w:rsidRDefault="00547C71" w:rsidP="00C90843">
            <w:pPr>
              <w:jc w:val="right"/>
              <w:rPr>
                <w:rFonts w:ascii="Arial" w:hAnsi="Arial" w:cs="Arial"/>
                <w:sz w:val="18"/>
                <w:szCs w:val="18"/>
              </w:rPr>
            </w:pPr>
            <w:r w:rsidRPr="00B037C7">
              <w:rPr>
                <w:rFonts w:ascii="Arial" w:hAnsi="Arial" w:cs="Arial"/>
                <w:sz w:val="18"/>
                <w:szCs w:val="18"/>
              </w:rPr>
              <w:t>11</w:t>
            </w:r>
            <w:r w:rsidR="00127698" w:rsidRPr="00B037C7">
              <w:rPr>
                <w:rFonts w:ascii="Arial" w:hAnsi="Arial" w:cs="Arial"/>
                <w:sz w:val="18"/>
                <w:szCs w:val="18"/>
              </w:rPr>
              <w:t xml:space="preserve"> 200</w:t>
            </w:r>
          </w:p>
        </w:tc>
        <w:tc>
          <w:tcPr>
            <w:tcW w:w="1550" w:type="dxa"/>
            <w:tcBorders>
              <w:top w:val="nil"/>
              <w:left w:val="nil"/>
              <w:bottom w:val="single" w:sz="4" w:space="0" w:color="auto"/>
              <w:right w:val="single" w:sz="4" w:space="0" w:color="auto"/>
            </w:tcBorders>
            <w:shd w:val="clear" w:color="auto" w:fill="auto"/>
            <w:noWrap/>
            <w:vAlign w:val="bottom"/>
          </w:tcPr>
          <w:p w14:paraId="6E7881FE" w14:textId="77777777" w:rsidR="00DD11A2" w:rsidRPr="00B037C7" w:rsidRDefault="00547C71" w:rsidP="00C90843">
            <w:pPr>
              <w:jc w:val="right"/>
              <w:rPr>
                <w:rFonts w:ascii="Arial" w:hAnsi="Arial" w:cs="Arial"/>
                <w:sz w:val="18"/>
                <w:szCs w:val="18"/>
              </w:rPr>
            </w:pPr>
            <w:r w:rsidRPr="00B037C7">
              <w:rPr>
                <w:rFonts w:ascii="Arial" w:hAnsi="Arial" w:cs="Arial"/>
                <w:sz w:val="18"/>
                <w:szCs w:val="18"/>
              </w:rPr>
              <w:t>1</w:t>
            </w:r>
            <w:r w:rsidR="00127698" w:rsidRPr="00B037C7">
              <w:rPr>
                <w:rFonts w:ascii="Arial" w:hAnsi="Arial" w:cs="Arial"/>
                <w:sz w:val="18"/>
                <w:szCs w:val="18"/>
              </w:rPr>
              <w:t>2 836</w:t>
            </w:r>
          </w:p>
        </w:tc>
      </w:tr>
      <w:tr w:rsidR="00DD11A2" w:rsidRPr="00B037C7" w14:paraId="3FDDED43" w14:textId="77777777" w:rsidTr="00C90843">
        <w:trPr>
          <w:trHeight w:val="118"/>
          <w:jc w:val="center"/>
        </w:trPr>
        <w:tc>
          <w:tcPr>
            <w:tcW w:w="5865" w:type="dxa"/>
            <w:tcBorders>
              <w:top w:val="nil"/>
              <w:left w:val="single" w:sz="4" w:space="0" w:color="auto"/>
              <w:bottom w:val="single" w:sz="4" w:space="0" w:color="auto"/>
              <w:right w:val="single" w:sz="4" w:space="0" w:color="auto"/>
            </w:tcBorders>
            <w:shd w:val="clear" w:color="auto" w:fill="auto"/>
            <w:noWrap/>
            <w:vAlign w:val="bottom"/>
            <w:hideMark/>
          </w:tcPr>
          <w:p w14:paraId="7F34A91F" w14:textId="77777777" w:rsidR="00DD11A2" w:rsidRPr="00B037C7" w:rsidRDefault="00DD11A2" w:rsidP="00C90843">
            <w:pPr>
              <w:jc w:val="right"/>
              <w:rPr>
                <w:rFonts w:ascii="Arial" w:hAnsi="Arial" w:cs="Arial"/>
                <w:b/>
                <w:bCs/>
                <w:sz w:val="18"/>
                <w:szCs w:val="18"/>
              </w:rPr>
            </w:pPr>
            <w:r w:rsidRPr="00B037C7">
              <w:rPr>
                <w:rFonts w:ascii="Arial" w:hAnsi="Arial" w:cs="Arial"/>
                <w:b/>
                <w:bCs/>
                <w:sz w:val="18"/>
                <w:szCs w:val="18"/>
              </w:rPr>
              <w:t>Total</w:t>
            </w:r>
          </w:p>
        </w:tc>
        <w:tc>
          <w:tcPr>
            <w:tcW w:w="1715" w:type="dxa"/>
            <w:tcBorders>
              <w:top w:val="nil"/>
              <w:left w:val="nil"/>
              <w:bottom w:val="single" w:sz="4" w:space="0" w:color="auto"/>
              <w:right w:val="single" w:sz="4" w:space="0" w:color="auto"/>
            </w:tcBorders>
            <w:shd w:val="clear" w:color="auto" w:fill="auto"/>
            <w:noWrap/>
            <w:vAlign w:val="bottom"/>
          </w:tcPr>
          <w:p w14:paraId="22490D3D" w14:textId="77777777" w:rsidR="00DD11A2" w:rsidRPr="00B037C7" w:rsidRDefault="00547C71" w:rsidP="00C90843">
            <w:pPr>
              <w:jc w:val="right"/>
              <w:rPr>
                <w:rFonts w:ascii="Arial" w:hAnsi="Arial" w:cs="Arial"/>
                <w:b/>
                <w:bCs/>
                <w:sz w:val="18"/>
                <w:szCs w:val="18"/>
              </w:rPr>
            </w:pPr>
            <w:r w:rsidRPr="00B037C7">
              <w:rPr>
                <w:rFonts w:ascii="Arial" w:hAnsi="Arial" w:cs="Arial"/>
                <w:b/>
                <w:bCs/>
                <w:sz w:val="18"/>
                <w:szCs w:val="18"/>
              </w:rPr>
              <w:t xml:space="preserve">2 513 </w:t>
            </w:r>
            <w:r w:rsidR="00331874" w:rsidRPr="00B037C7">
              <w:rPr>
                <w:rFonts w:ascii="Arial" w:hAnsi="Arial" w:cs="Arial"/>
                <w:b/>
                <w:bCs/>
                <w:sz w:val="18"/>
                <w:szCs w:val="18"/>
              </w:rPr>
              <w:t>2</w:t>
            </w:r>
            <w:r w:rsidR="00644FAC" w:rsidRPr="00B037C7">
              <w:rPr>
                <w:rFonts w:ascii="Arial" w:hAnsi="Arial" w:cs="Arial"/>
                <w:b/>
                <w:bCs/>
                <w:sz w:val="18"/>
                <w:szCs w:val="18"/>
              </w:rPr>
              <w:t>00</w:t>
            </w:r>
          </w:p>
        </w:tc>
        <w:tc>
          <w:tcPr>
            <w:tcW w:w="1550" w:type="dxa"/>
            <w:tcBorders>
              <w:top w:val="nil"/>
              <w:left w:val="nil"/>
              <w:bottom w:val="single" w:sz="4" w:space="0" w:color="auto"/>
              <w:right w:val="single" w:sz="4" w:space="0" w:color="auto"/>
            </w:tcBorders>
            <w:shd w:val="clear" w:color="auto" w:fill="auto"/>
            <w:noWrap/>
            <w:vAlign w:val="bottom"/>
          </w:tcPr>
          <w:p w14:paraId="678DA41D" w14:textId="77777777" w:rsidR="00DD11A2" w:rsidRPr="00B037C7" w:rsidRDefault="00547C71" w:rsidP="00C90843">
            <w:pPr>
              <w:jc w:val="right"/>
              <w:rPr>
                <w:rFonts w:ascii="Arial" w:hAnsi="Arial" w:cs="Arial"/>
                <w:b/>
                <w:bCs/>
                <w:sz w:val="18"/>
                <w:szCs w:val="18"/>
              </w:rPr>
            </w:pPr>
            <w:r w:rsidRPr="00B037C7">
              <w:rPr>
                <w:rFonts w:ascii="Arial" w:hAnsi="Arial" w:cs="Arial"/>
                <w:b/>
                <w:bCs/>
                <w:sz w:val="18"/>
                <w:szCs w:val="18"/>
              </w:rPr>
              <w:t>2 371</w:t>
            </w:r>
            <w:r w:rsidR="00644FAC" w:rsidRPr="00B037C7">
              <w:rPr>
                <w:rFonts w:ascii="Arial" w:hAnsi="Arial" w:cs="Arial"/>
                <w:b/>
                <w:bCs/>
                <w:sz w:val="18"/>
                <w:szCs w:val="18"/>
              </w:rPr>
              <w:t xml:space="preserve"> 327</w:t>
            </w:r>
          </w:p>
        </w:tc>
      </w:tr>
      <w:tr w:rsidR="00DD11A2" w:rsidRPr="00B037C7" w14:paraId="6B488394" w14:textId="77777777" w:rsidTr="00C90843">
        <w:trPr>
          <w:trHeight w:val="118"/>
          <w:jc w:val="center"/>
        </w:trPr>
        <w:tc>
          <w:tcPr>
            <w:tcW w:w="5865" w:type="dxa"/>
            <w:tcBorders>
              <w:top w:val="nil"/>
              <w:left w:val="single" w:sz="4" w:space="0" w:color="auto"/>
              <w:bottom w:val="single" w:sz="4" w:space="0" w:color="auto"/>
              <w:right w:val="single" w:sz="4" w:space="0" w:color="auto"/>
            </w:tcBorders>
            <w:shd w:val="clear" w:color="auto" w:fill="auto"/>
            <w:noWrap/>
            <w:vAlign w:val="bottom"/>
            <w:hideMark/>
          </w:tcPr>
          <w:p w14:paraId="3FE3FF6D" w14:textId="77777777" w:rsidR="00DD11A2" w:rsidRPr="00B037C7" w:rsidRDefault="00DD11A2" w:rsidP="00C90843">
            <w:pPr>
              <w:rPr>
                <w:rFonts w:ascii="Arial" w:hAnsi="Arial" w:cs="Arial"/>
                <w:b/>
                <w:bCs/>
                <w:sz w:val="18"/>
                <w:szCs w:val="18"/>
              </w:rPr>
            </w:pPr>
            <w:r w:rsidRPr="00B037C7">
              <w:rPr>
                <w:rFonts w:ascii="Arial" w:hAnsi="Arial" w:cs="Arial"/>
                <w:b/>
                <w:bCs/>
                <w:sz w:val="18"/>
                <w:szCs w:val="18"/>
              </w:rPr>
              <w:t>Charges d'exploitation</w:t>
            </w:r>
          </w:p>
        </w:tc>
        <w:tc>
          <w:tcPr>
            <w:tcW w:w="1715" w:type="dxa"/>
            <w:tcBorders>
              <w:top w:val="nil"/>
              <w:left w:val="nil"/>
              <w:bottom w:val="single" w:sz="4" w:space="0" w:color="auto"/>
              <w:right w:val="single" w:sz="4" w:space="0" w:color="auto"/>
            </w:tcBorders>
            <w:shd w:val="clear" w:color="auto" w:fill="auto"/>
            <w:noWrap/>
            <w:vAlign w:val="bottom"/>
          </w:tcPr>
          <w:p w14:paraId="28CADB81" w14:textId="77777777" w:rsidR="00DD11A2" w:rsidRPr="00B037C7" w:rsidRDefault="00DD11A2" w:rsidP="00C90843">
            <w:pPr>
              <w:jc w:val="right"/>
              <w:rPr>
                <w:rFonts w:ascii="Arial" w:hAnsi="Arial" w:cs="Arial"/>
                <w:sz w:val="18"/>
                <w:szCs w:val="18"/>
              </w:rPr>
            </w:pPr>
          </w:p>
        </w:tc>
        <w:tc>
          <w:tcPr>
            <w:tcW w:w="1550" w:type="dxa"/>
            <w:tcBorders>
              <w:top w:val="nil"/>
              <w:left w:val="nil"/>
              <w:bottom w:val="single" w:sz="4" w:space="0" w:color="auto"/>
              <w:right w:val="single" w:sz="4" w:space="0" w:color="auto"/>
            </w:tcBorders>
            <w:shd w:val="clear" w:color="auto" w:fill="auto"/>
            <w:noWrap/>
            <w:vAlign w:val="bottom"/>
          </w:tcPr>
          <w:p w14:paraId="0953B4B7" w14:textId="77777777" w:rsidR="00DD11A2" w:rsidRPr="00B037C7" w:rsidRDefault="00DD11A2" w:rsidP="00C90843">
            <w:pPr>
              <w:jc w:val="right"/>
              <w:rPr>
                <w:rFonts w:ascii="Arial" w:hAnsi="Arial" w:cs="Arial"/>
                <w:sz w:val="18"/>
                <w:szCs w:val="18"/>
              </w:rPr>
            </w:pPr>
          </w:p>
        </w:tc>
      </w:tr>
      <w:tr w:rsidR="00DD11A2" w:rsidRPr="00B037C7" w14:paraId="21E1D1C4" w14:textId="77777777" w:rsidTr="00C90843">
        <w:trPr>
          <w:trHeight w:val="118"/>
          <w:jc w:val="center"/>
        </w:trPr>
        <w:tc>
          <w:tcPr>
            <w:tcW w:w="5865" w:type="dxa"/>
            <w:tcBorders>
              <w:top w:val="nil"/>
              <w:left w:val="single" w:sz="4" w:space="0" w:color="auto"/>
              <w:bottom w:val="single" w:sz="4" w:space="0" w:color="auto"/>
              <w:right w:val="single" w:sz="4" w:space="0" w:color="auto"/>
            </w:tcBorders>
            <w:shd w:val="clear" w:color="auto" w:fill="auto"/>
            <w:noWrap/>
            <w:vAlign w:val="bottom"/>
            <w:hideMark/>
          </w:tcPr>
          <w:p w14:paraId="57ECC052"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Achats de marchandises</w:t>
            </w:r>
          </w:p>
        </w:tc>
        <w:tc>
          <w:tcPr>
            <w:tcW w:w="1715" w:type="dxa"/>
            <w:tcBorders>
              <w:top w:val="nil"/>
              <w:left w:val="nil"/>
              <w:bottom w:val="single" w:sz="4" w:space="0" w:color="auto"/>
              <w:right w:val="single" w:sz="4" w:space="0" w:color="auto"/>
            </w:tcBorders>
            <w:shd w:val="clear" w:color="auto" w:fill="auto"/>
            <w:noWrap/>
            <w:vAlign w:val="bottom"/>
          </w:tcPr>
          <w:p w14:paraId="309AF7DC" w14:textId="77777777" w:rsidR="00DD11A2" w:rsidRPr="00B037C7" w:rsidRDefault="00DD11A2" w:rsidP="00C90843">
            <w:pPr>
              <w:jc w:val="right"/>
              <w:rPr>
                <w:rFonts w:ascii="Arial" w:hAnsi="Arial" w:cs="Arial"/>
                <w:sz w:val="18"/>
                <w:szCs w:val="18"/>
              </w:rPr>
            </w:pPr>
          </w:p>
        </w:tc>
        <w:tc>
          <w:tcPr>
            <w:tcW w:w="1550" w:type="dxa"/>
            <w:tcBorders>
              <w:top w:val="nil"/>
              <w:left w:val="nil"/>
              <w:bottom w:val="single" w:sz="4" w:space="0" w:color="auto"/>
              <w:right w:val="single" w:sz="4" w:space="0" w:color="auto"/>
            </w:tcBorders>
            <w:shd w:val="clear" w:color="auto" w:fill="auto"/>
            <w:noWrap/>
            <w:vAlign w:val="bottom"/>
          </w:tcPr>
          <w:p w14:paraId="4423863E" w14:textId="77777777" w:rsidR="00DD11A2" w:rsidRPr="00B037C7" w:rsidRDefault="00DD11A2" w:rsidP="00C90843">
            <w:pPr>
              <w:jc w:val="right"/>
              <w:rPr>
                <w:rFonts w:ascii="Arial" w:hAnsi="Arial" w:cs="Arial"/>
                <w:sz w:val="18"/>
                <w:szCs w:val="18"/>
              </w:rPr>
            </w:pPr>
          </w:p>
        </w:tc>
      </w:tr>
      <w:tr w:rsidR="00DD11A2" w:rsidRPr="00B037C7" w14:paraId="22709C9F" w14:textId="77777777" w:rsidTr="00C90843">
        <w:trPr>
          <w:trHeight w:val="118"/>
          <w:jc w:val="center"/>
        </w:trPr>
        <w:tc>
          <w:tcPr>
            <w:tcW w:w="5865" w:type="dxa"/>
            <w:tcBorders>
              <w:top w:val="nil"/>
              <w:left w:val="single" w:sz="4" w:space="0" w:color="auto"/>
              <w:bottom w:val="single" w:sz="4" w:space="0" w:color="auto"/>
              <w:right w:val="single" w:sz="4" w:space="0" w:color="auto"/>
            </w:tcBorders>
            <w:shd w:val="clear" w:color="auto" w:fill="auto"/>
            <w:noWrap/>
            <w:vAlign w:val="bottom"/>
            <w:hideMark/>
          </w:tcPr>
          <w:p w14:paraId="6F390C7D"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Variation des stocks de marchandises</w:t>
            </w:r>
          </w:p>
        </w:tc>
        <w:tc>
          <w:tcPr>
            <w:tcW w:w="1715" w:type="dxa"/>
            <w:tcBorders>
              <w:top w:val="nil"/>
              <w:left w:val="nil"/>
              <w:bottom w:val="single" w:sz="4" w:space="0" w:color="auto"/>
              <w:right w:val="single" w:sz="4" w:space="0" w:color="auto"/>
            </w:tcBorders>
            <w:shd w:val="clear" w:color="auto" w:fill="auto"/>
            <w:noWrap/>
            <w:vAlign w:val="bottom"/>
          </w:tcPr>
          <w:p w14:paraId="7AA111C4" w14:textId="77777777" w:rsidR="00DD11A2" w:rsidRPr="00B037C7" w:rsidRDefault="00DD11A2" w:rsidP="00FA6A90">
            <w:pPr>
              <w:pStyle w:val="Paragraphedeliste"/>
              <w:ind w:left="720"/>
              <w:contextualSpacing/>
              <w:jc w:val="right"/>
              <w:rPr>
                <w:rFonts w:ascii="Arial" w:hAnsi="Arial" w:cs="Arial"/>
                <w:sz w:val="18"/>
                <w:szCs w:val="18"/>
              </w:rPr>
            </w:pPr>
          </w:p>
        </w:tc>
        <w:tc>
          <w:tcPr>
            <w:tcW w:w="1550" w:type="dxa"/>
            <w:tcBorders>
              <w:top w:val="nil"/>
              <w:left w:val="nil"/>
              <w:bottom w:val="single" w:sz="4" w:space="0" w:color="auto"/>
              <w:right w:val="single" w:sz="4" w:space="0" w:color="auto"/>
            </w:tcBorders>
            <w:shd w:val="clear" w:color="auto" w:fill="auto"/>
            <w:noWrap/>
            <w:vAlign w:val="bottom"/>
          </w:tcPr>
          <w:p w14:paraId="10337DDF" w14:textId="77777777" w:rsidR="00DD11A2" w:rsidRPr="00B037C7" w:rsidRDefault="00DD11A2" w:rsidP="00FA6A90">
            <w:pPr>
              <w:pStyle w:val="Paragraphedeliste"/>
              <w:ind w:left="720"/>
              <w:contextualSpacing/>
              <w:jc w:val="right"/>
              <w:rPr>
                <w:rFonts w:ascii="Arial" w:hAnsi="Arial" w:cs="Arial"/>
                <w:sz w:val="18"/>
                <w:szCs w:val="18"/>
              </w:rPr>
            </w:pPr>
          </w:p>
        </w:tc>
      </w:tr>
      <w:tr w:rsidR="00DD11A2" w:rsidRPr="00B037C7" w14:paraId="380374F5" w14:textId="77777777" w:rsidTr="00C90843">
        <w:trPr>
          <w:trHeight w:val="118"/>
          <w:jc w:val="center"/>
        </w:trPr>
        <w:tc>
          <w:tcPr>
            <w:tcW w:w="5865" w:type="dxa"/>
            <w:tcBorders>
              <w:top w:val="nil"/>
              <w:left w:val="single" w:sz="4" w:space="0" w:color="auto"/>
              <w:bottom w:val="single" w:sz="4" w:space="0" w:color="auto"/>
              <w:right w:val="single" w:sz="4" w:space="0" w:color="auto"/>
            </w:tcBorders>
            <w:shd w:val="clear" w:color="auto" w:fill="auto"/>
            <w:noWrap/>
            <w:vAlign w:val="bottom"/>
            <w:hideMark/>
          </w:tcPr>
          <w:p w14:paraId="5535339C"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Achats stockés de matières premières et autres approvisionnements</w:t>
            </w:r>
          </w:p>
        </w:tc>
        <w:tc>
          <w:tcPr>
            <w:tcW w:w="1715" w:type="dxa"/>
            <w:tcBorders>
              <w:top w:val="nil"/>
              <w:left w:val="nil"/>
              <w:bottom w:val="single" w:sz="4" w:space="0" w:color="auto"/>
              <w:right w:val="single" w:sz="4" w:space="0" w:color="auto"/>
            </w:tcBorders>
            <w:shd w:val="clear" w:color="auto" w:fill="auto"/>
            <w:noWrap/>
            <w:vAlign w:val="bottom"/>
          </w:tcPr>
          <w:p w14:paraId="7509DC2F" w14:textId="77777777" w:rsidR="00DD11A2" w:rsidRPr="00B037C7" w:rsidRDefault="00FA6A90" w:rsidP="00C90843">
            <w:pPr>
              <w:jc w:val="right"/>
              <w:rPr>
                <w:rFonts w:ascii="Arial" w:hAnsi="Arial" w:cs="Arial"/>
                <w:sz w:val="18"/>
                <w:szCs w:val="18"/>
              </w:rPr>
            </w:pPr>
            <w:r w:rsidRPr="00B037C7">
              <w:rPr>
                <w:rFonts w:ascii="Arial" w:hAnsi="Arial" w:cs="Arial"/>
                <w:sz w:val="18"/>
                <w:szCs w:val="18"/>
              </w:rPr>
              <w:t>399 887</w:t>
            </w:r>
          </w:p>
        </w:tc>
        <w:tc>
          <w:tcPr>
            <w:tcW w:w="1550" w:type="dxa"/>
            <w:tcBorders>
              <w:top w:val="nil"/>
              <w:left w:val="nil"/>
              <w:bottom w:val="single" w:sz="4" w:space="0" w:color="auto"/>
              <w:right w:val="single" w:sz="4" w:space="0" w:color="auto"/>
            </w:tcBorders>
            <w:shd w:val="clear" w:color="auto" w:fill="auto"/>
            <w:noWrap/>
            <w:vAlign w:val="bottom"/>
          </w:tcPr>
          <w:p w14:paraId="1650E239" w14:textId="77777777" w:rsidR="00DD11A2" w:rsidRPr="00B037C7" w:rsidRDefault="00FA6A90" w:rsidP="00C90843">
            <w:pPr>
              <w:jc w:val="right"/>
              <w:rPr>
                <w:rFonts w:ascii="Arial" w:hAnsi="Arial" w:cs="Arial"/>
                <w:sz w:val="18"/>
                <w:szCs w:val="18"/>
              </w:rPr>
            </w:pPr>
            <w:r w:rsidRPr="00B037C7">
              <w:rPr>
                <w:rFonts w:ascii="Arial" w:hAnsi="Arial" w:cs="Arial"/>
                <w:sz w:val="18"/>
                <w:szCs w:val="18"/>
              </w:rPr>
              <w:t>382 228</w:t>
            </w:r>
          </w:p>
        </w:tc>
      </w:tr>
      <w:tr w:rsidR="00DD11A2" w:rsidRPr="00B037C7" w14:paraId="2A3023A3" w14:textId="77777777" w:rsidTr="00C90843">
        <w:trPr>
          <w:trHeight w:val="118"/>
          <w:jc w:val="center"/>
        </w:trPr>
        <w:tc>
          <w:tcPr>
            <w:tcW w:w="5865" w:type="dxa"/>
            <w:tcBorders>
              <w:top w:val="nil"/>
              <w:left w:val="single" w:sz="4" w:space="0" w:color="auto"/>
              <w:bottom w:val="single" w:sz="4" w:space="0" w:color="auto"/>
              <w:right w:val="single" w:sz="4" w:space="0" w:color="auto"/>
            </w:tcBorders>
            <w:shd w:val="clear" w:color="auto" w:fill="auto"/>
            <w:noWrap/>
            <w:vAlign w:val="bottom"/>
            <w:hideMark/>
          </w:tcPr>
          <w:p w14:paraId="77AAA315"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Variation des stocks de matières premières et autres appro</w:t>
            </w:r>
            <w:r w:rsidR="000402A5">
              <w:rPr>
                <w:rFonts w:ascii="Arial" w:hAnsi="Arial" w:cs="Arial"/>
                <w:sz w:val="18"/>
                <w:szCs w:val="18"/>
              </w:rPr>
              <w:t>.</w:t>
            </w:r>
          </w:p>
        </w:tc>
        <w:tc>
          <w:tcPr>
            <w:tcW w:w="1715" w:type="dxa"/>
            <w:tcBorders>
              <w:top w:val="nil"/>
              <w:left w:val="nil"/>
              <w:bottom w:val="single" w:sz="4" w:space="0" w:color="auto"/>
              <w:right w:val="single" w:sz="4" w:space="0" w:color="auto"/>
            </w:tcBorders>
            <w:shd w:val="clear" w:color="auto" w:fill="auto"/>
            <w:noWrap/>
            <w:vAlign w:val="bottom"/>
          </w:tcPr>
          <w:p w14:paraId="683F52CA" w14:textId="43A25E00" w:rsidR="00DD11A2" w:rsidRPr="00B037C7" w:rsidRDefault="00D5612D" w:rsidP="00D5612D">
            <w:pPr>
              <w:pStyle w:val="Paragraphedeliste"/>
              <w:ind w:left="720"/>
              <w:contextualSpacing/>
              <w:jc w:val="right"/>
              <w:rPr>
                <w:rFonts w:ascii="Arial" w:hAnsi="Arial" w:cs="Arial"/>
                <w:sz w:val="18"/>
                <w:szCs w:val="18"/>
              </w:rPr>
            </w:pPr>
            <w:r>
              <w:rPr>
                <w:rFonts w:ascii="Arial" w:hAnsi="Arial" w:cs="Arial"/>
                <w:sz w:val="18"/>
                <w:szCs w:val="18"/>
              </w:rPr>
              <w:t>-</w:t>
            </w:r>
            <w:r w:rsidR="00F632A6">
              <w:rPr>
                <w:rFonts w:ascii="Arial" w:hAnsi="Arial" w:cs="Arial"/>
                <w:sz w:val="18"/>
                <w:szCs w:val="18"/>
              </w:rPr>
              <w:t xml:space="preserve"> </w:t>
            </w:r>
            <w:r>
              <w:rPr>
                <w:rFonts w:ascii="Arial" w:hAnsi="Arial" w:cs="Arial"/>
                <w:sz w:val="18"/>
                <w:szCs w:val="18"/>
              </w:rPr>
              <w:t>500</w:t>
            </w:r>
          </w:p>
        </w:tc>
        <w:tc>
          <w:tcPr>
            <w:tcW w:w="1550" w:type="dxa"/>
            <w:tcBorders>
              <w:top w:val="nil"/>
              <w:left w:val="nil"/>
              <w:bottom w:val="single" w:sz="4" w:space="0" w:color="auto"/>
              <w:right w:val="single" w:sz="4" w:space="0" w:color="auto"/>
            </w:tcBorders>
            <w:shd w:val="clear" w:color="auto" w:fill="auto"/>
            <w:noWrap/>
            <w:vAlign w:val="bottom"/>
          </w:tcPr>
          <w:p w14:paraId="6057FA74" w14:textId="6DF03DAA" w:rsidR="00DD11A2" w:rsidRPr="00B037C7" w:rsidRDefault="00D5612D" w:rsidP="00D5612D">
            <w:pPr>
              <w:pStyle w:val="Paragraphedeliste"/>
              <w:ind w:left="720"/>
              <w:contextualSpacing/>
              <w:jc w:val="right"/>
              <w:rPr>
                <w:rFonts w:ascii="Arial" w:hAnsi="Arial" w:cs="Arial"/>
                <w:sz w:val="18"/>
                <w:szCs w:val="18"/>
              </w:rPr>
            </w:pPr>
            <w:r>
              <w:rPr>
                <w:rFonts w:ascii="Arial" w:hAnsi="Arial" w:cs="Arial"/>
                <w:sz w:val="18"/>
                <w:szCs w:val="18"/>
              </w:rPr>
              <w:t>-</w:t>
            </w:r>
            <w:r w:rsidR="00F632A6">
              <w:rPr>
                <w:rFonts w:ascii="Arial" w:hAnsi="Arial" w:cs="Arial"/>
                <w:sz w:val="18"/>
                <w:szCs w:val="18"/>
              </w:rPr>
              <w:t xml:space="preserve"> </w:t>
            </w:r>
            <w:r>
              <w:rPr>
                <w:rFonts w:ascii="Arial" w:hAnsi="Arial" w:cs="Arial"/>
                <w:sz w:val="18"/>
                <w:szCs w:val="18"/>
              </w:rPr>
              <w:t>450</w:t>
            </w:r>
          </w:p>
        </w:tc>
      </w:tr>
      <w:tr w:rsidR="00DD11A2" w:rsidRPr="00B037C7" w14:paraId="27A2D742" w14:textId="77777777" w:rsidTr="00C90843">
        <w:trPr>
          <w:trHeight w:val="118"/>
          <w:jc w:val="center"/>
        </w:trPr>
        <w:tc>
          <w:tcPr>
            <w:tcW w:w="5865" w:type="dxa"/>
            <w:tcBorders>
              <w:top w:val="nil"/>
              <w:left w:val="single" w:sz="4" w:space="0" w:color="auto"/>
              <w:bottom w:val="single" w:sz="4" w:space="0" w:color="auto"/>
              <w:right w:val="single" w:sz="4" w:space="0" w:color="auto"/>
            </w:tcBorders>
            <w:shd w:val="clear" w:color="auto" w:fill="auto"/>
            <w:noWrap/>
            <w:vAlign w:val="bottom"/>
            <w:hideMark/>
          </w:tcPr>
          <w:p w14:paraId="13D3E27C"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Autres achats et charges externes</w:t>
            </w:r>
          </w:p>
        </w:tc>
        <w:tc>
          <w:tcPr>
            <w:tcW w:w="1715" w:type="dxa"/>
            <w:tcBorders>
              <w:top w:val="nil"/>
              <w:left w:val="nil"/>
              <w:bottom w:val="single" w:sz="4" w:space="0" w:color="auto"/>
              <w:right w:val="single" w:sz="4" w:space="0" w:color="auto"/>
            </w:tcBorders>
            <w:shd w:val="clear" w:color="auto" w:fill="auto"/>
            <w:noWrap/>
            <w:vAlign w:val="bottom"/>
          </w:tcPr>
          <w:p w14:paraId="42A4605A" w14:textId="77777777" w:rsidR="00DD11A2" w:rsidRPr="00B037C7" w:rsidRDefault="00FA6A90" w:rsidP="00C90843">
            <w:pPr>
              <w:jc w:val="right"/>
              <w:rPr>
                <w:rFonts w:ascii="Arial" w:hAnsi="Arial" w:cs="Arial"/>
                <w:sz w:val="18"/>
                <w:szCs w:val="18"/>
              </w:rPr>
            </w:pPr>
            <w:r w:rsidRPr="00B037C7">
              <w:rPr>
                <w:rFonts w:ascii="Arial" w:hAnsi="Arial" w:cs="Arial"/>
                <w:sz w:val="18"/>
                <w:szCs w:val="18"/>
              </w:rPr>
              <w:t>487 695</w:t>
            </w:r>
          </w:p>
        </w:tc>
        <w:tc>
          <w:tcPr>
            <w:tcW w:w="1550" w:type="dxa"/>
            <w:tcBorders>
              <w:top w:val="nil"/>
              <w:left w:val="nil"/>
              <w:bottom w:val="single" w:sz="4" w:space="0" w:color="auto"/>
              <w:right w:val="single" w:sz="4" w:space="0" w:color="auto"/>
            </w:tcBorders>
            <w:shd w:val="clear" w:color="auto" w:fill="auto"/>
            <w:noWrap/>
            <w:vAlign w:val="bottom"/>
          </w:tcPr>
          <w:p w14:paraId="3711241A" w14:textId="77777777" w:rsidR="00DD11A2" w:rsidRPr="00B037C7" w:rsidRDefault="00FA6A90" w:rsidP="00C90843">
            <w:pPr>
              <w:jc w:val="right"/>
              <w:rPr>
                <w:rFonts w:ascii="Arial" w:hAnsi="Arial" w:cs="Arial"/>
                <w:sz w:val="18"/>
                <w:szCs w:val="18"/>
              </w:rPr>
            </w:pPr>
            <w:r w:rsidRPr="00B037C7">
              <w:rPr>
                <w:rFonts w:ascii="Arial" w:hAnsi="Arial" w:cs="Arial"/>
                <w:sz w:val="18"/>
                <w:szCs w:val="18"/>
              </w:rPr>
              <w:t>448 120</w:t>
            </w:r>
          </w:p>
        </w:tc>
      </w:tr>
      <w:tr w:rsidR="00DD11A2" w:rsidRPr="00B037C7" w14:paraId="4431C2DA" w14:textId="77777777" w:rsidTr="00C90843">
        <w:trPr>
          <w:trHeight w:val="118"/>
          <w:jc w:val="center"/>
        </w:trPr>
        <w:tc>
          <w:tcPr>
            <w:tcW w:w="5865" w:type="dxa"/>
            <w:tcBorders>
              <w:top w:val="nil"/>
              <w:left w:val="single" w:sz="4" w:space="0" w:color="auto"/>
              <w:bottom w:val="single" w:sz="4" w:space="0" w:color="auto"/>
              <w:right w:val="single" w:sz="4" w:space="0" w:color="auto"/>
            </w:tcBorders>
            <w:shd w:val="clear" w:color="auto" w:fill="auto"/>
            <w:noWrap/>
            <w:vAlign w:val="bottom"/>
            <w:hideMark/>
          </w:tcPr>
          <w:p w14:paraId="2D28C257"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Impôts, taxes et versements assimilés</w:t>
            </w:r>
          </w:p>
        </w:tc>
        <w:tc>
          <w:tcPr>
            <w:tcW w:w="1715" w:type="dxa"/>
            <w:tcBorders>
              <w:top w:val="nil"/>
              <w:left w:val="nil"/>
              <w:bottom w:val="single" w:sz="4" w:space="0" w:color="auto"/>
              <w:right w:val="single" w:sz="4" w:space="0" w:color="auto"/>
            </w:tcBorders>
            <w:shd w:val="clear" w:color="auto" w:fill="auto"/>
            <w:noWrap/>
            <w:vAlign w:val="bottom"/>
          </w:tcPr>
          <w:p w14:paraId="0FB44266" w14:textId="77777777" w:rsidR="00DD11A2" w:rsidRPr="00B037C7" w:rsidRDefault="00FA6A90" w:rsidP="00C90843">
            <w:pPr>
              <w:jc w:val="right"/>
              <w:rPr>
                <w:rFonts w:ascii="Arial" w:hAnsi="Arial" w:cs="Arial"/>
                <w:sz w:val="18"/>
                <w:szCs w:val="18"/>
              </w:rPr>
            </w:pPr>
            <w:r w:rsidRPr="00B037C7">
              <w:rPr>
                <w:rFonts w:ascii="Arial" w:hAnsi="Arial" w:cs="Arial"/>
                <w:sz w:val="18"/>
                <w:szCs w:val="18"/>
              </w:rPr>
              <w:t>95 122</w:t>
            </w:r>
          </w:p>
        </w:tc>
        <w:tc>
          <w:tcPr>
            <w:tcW w:w="1550" w:type="dxa"/>
            <w:tcBorders>
              <w:top w:val="nil"/>
              <w:left w:val="nil"/>
              <w:bottom w:val="single" w:sz="4" w:space="0" w:color="auto"/>
              <w:right w:val="single" w:sz="4" w:space="0" w:color="auto"/>
            </w:tcBorders>
            <w:shd w:val="clear" w:color="auto" w:fill="auto"/>
            <w:noWrap/>
            <w:vAlign w:val="bottom"/>
          </w:tcPr>
          <w:p w14:paraId="1163FEC7" w14:textId="77777777" w:rsidR="00DD11A2" w:rsidRPr="00B037C7" w:rsidRDefault="00FA6A90" w:rsidP="00C90843">
            <w:pPr>
              <w:jc w:val="right"/>
              <w:rPr>
                <w:rFonts w:ascii="Arial" w:hAnsi="Arial" w:cs="Arial"/>
                <w:sz w:val="18"/>
                <w:szCs w:val="18"/>
              </w:rPr>
            </w:pPr>
            <w:r w:rsidRPr="00B037C7">
              <w:rPr>
                <w:rFonts w:ascii="Arial" w:hAnsi="Arial" w:cs="Arial"/>
                <w:sz w:val="18"/>
                <w:szCs w:val="18"/>
              </w:rPr>
              <w:t>92 121</w:t>
            </w:r>
          </w:p>
        </w:tc>
      </w:tr>
      <w:tr w:rsidR="00DD11A2" w:rsidRPr="00B037C7" w14:paraId="1453D09F" w14:textId="77777777" w:rsidTr="00C90843">
        <w:trPr>
          <w:trHeight w:val="118"/>
          <w:jc w:val="center"/>
        </w:trPr>
        <w:tc>
          <w:tcPr>
            <w:tcW w:w="5865" w:type="dxa"/>
            <w:tcBorders>
              <w:top w:val="nil"/>
              <w:left w:val="single" w:sz="4" w:space="0" w:color="auto"/>
              <w:bottom w:val="single" w:sz="4" w:space="0" w:color="auto"/>
              <w:right w:val="single" w:sz="4" w:space="0" w:color="auto"/>
            </w:tcBorders>
            <w:shd w:val="clear" w:color="auto" w:fill="auto"/>
            <w:noWrap/>
            <w:vAlign w:val="bottom"/>
            <w:hideMark/>
          </w:tcPr>
          <w:p w14:paraId="440D05A1"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Salaires et traitements</w:t>
            </w:r>
          </w:p>
        </w:tc>
        <w:tc>
          <w:tcPr>
            <w:tcW w:w="1715" w:type="dxa"/>
            <w:tcBorders>
              <w:top w:val="nil"/>
              <w:left w:val="nil"/>
              <w:bottom w:val="single" w:sz="4" w:space="0" w:color="auto"/>
              <w:right w:val="single" w:sz="4" w:space="0" w:color="auto"/>
            </w:tcBorders>
            <w:shd w:val="clear" w:color="auto" w:fill="auto"/>
            <w:noWrap/>
            <w:vAlign w:val="bottom"/>
          </w:tcPr>
          <w:p w14:paraId="429DC290" w14:textId="77777777" w:rsidR="00DD11A2" w:rsidRPr="00B037C7" w:rsidRDefault="00667081" w:rsidP="00C90843">
            <w:pPr>
              <w:jc w:val="right"/>
              <w:rPr>
                <w:rFonts w:ascii="Arial" w:hAnsi="Arial" w:cs="Arial"/>
                <w:sz w:val="18"/>
                <w:szCs w:val="18"/>
              </w:rPr>
            </w:pPr>
            <w:r w:rsidRPr="00B037C7">
              <w:rPr>
                <w:rFonts w:ascii="Arial" w:hAnsi="Arial" w:cs="Arial"/>
                <w:sz w:val="18"/>
                <w:szCs w:val="18"/>
              </w:rPr>
              <w:t>596 435</w:t>
            </w:r>
          </w:p>
        </w:tc>
        <w:tc>
          <w:tcPr>
            <w:tcW w:w="1550" w:type="dxa"/>
            <w:tcBorders>
              <w:top w:val="nil"/>
              <w:left w:val="nil"/>
              <w:bottom w:val="single" w:sz="4" w:space="0" w:color="auto"/>
              <w:right w:val="single" w:sz="4" w:space="0" w:color="auto"/>
            </w:tcBorders>
            <w:shd w:val="clear" w:color="auto" w:fill="auto"/>
            <w:noWrap/>
            <w:vAlign w:val="bottom"/>
          </w:tcPr>
          <w:p w14:paraId="393DD652" w14:textId="77777777" w:rsidR="00DD11A2" w:rsidRPr="00B037C7" w:rsidRDefault="00667081" w:rsidP="00C90843">
            <w:pPr>
              <w:jc w:val="right"/>
              <w:rPr>
                <w:rFonts w:ascii="Arial" w:hAnsi="Arial" w:cs="Arial"/>
                <w:sz w:val="18"/>
                <w:szCs w:val="18"/>
              </w:rPr>
            </w:pPr>
            <w:r w:rsidRPr="00B037C7">
              <w:rPr>
                <w:rFonts w:ascii="Arial" w:hAnsi="Arial" w:cs="Arial"/>
                <w:sz w:val="18"/>
                <w:szCs w:val="18"/>
              </w:rPr>
              <w:t>590 530</w:t>
            </w:r>
          </w:p>
        </w:tc>
      </w:tr>
      <w:tr w:rsidR="00DD11A2" w:rsidRPr="00B037C7" w14:paraId="349E1132" w14:textId="77777777" w:rsidTr="00C90843">
        <w:trPr>
          <w:trHeight w:val="118"/>
          <w:jc w:val="center"/>
        </w:trPr>
        <w:tc>
          <w:tcPr>
            <w:tcW w:w="5865" w:type="dxa"/>
            <w:tcBorders>
              <w:top w:val="nil"/>
              <w:left w:val="single" w:sz="4" w:space="0" w:color="auto"/>
              <w:bottom w:val="single" w:sz="4" w:space="0" w:color="auto"/>
              <w:right w:val="single" w:sz="4" w:space="0" w:color="auto"/>
            </w:tcBorders>
            <w:shd w:val="clear" w:color="auto" w:fill="auto"/>
            <w:noWrap/>
            <w:vAlign w:val="bottom"/>
            <w:hideMark/>
          </w:tcPr>
          <w:p w14:paraId="6E772C84"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Charges sociales</w:t>
            </w:r>
          </w:p>
        </w:tc>
        <w:tc>
          <w:tcPr>
            <w:tcW w:w="1715" w:type="dxa"/>
            <w:tcBorders>
              <w:top w:val="nil"/>
              <w:left w:val="nil"/>
              <w:bottom w:val="single" w:sz="4" w:space="0" w:color="auto"/>
              <w:right w:val="single" w:sz="4" w:space="0" w:color="auto"/>
            </w:tcBorders>
            <w:shd w:val="clear" w:color="auto" w:fill="auto"/>
            <w:noWrap/>
            <w:vAlign w:val="bottom"/>
          </w:tcPr>
          <w:p w14:paraId="6CF3AC1A" w14:textId="77777777" w:rsidR="00DD11A2" w:rsidRPr="00B037C7" w:rsidRDefault="00667081" w:rsidP="00C90843">
            <w:pPr>
              <w:jc w:val="right"/>
              <w:rPr>
                <w:rFonts w:ascii="Arial" w:hAnsi="Arial" w:cs="Arial"/>
                <w:sz w:val="18"/>
                <w:szCs w:val="18"/>
              </w:rPr>
            </w:pPr>
            <w:r w:rsidRPr="00B037C7">
              <w:rPr>
                <w:rFonts w:ascii="Arial" w:hAnsi="Arial" w:cs="Arial"/>
                <w:sz w:val="18"/>
                <w:szCs w:val="18"/>
              </w:rPr>
              <w:t>238 400</w:t>
            </w:r>
          </w:p>
        </w:tc>
        <w:tc>
          <w:tcPr>
            <w:tcW w:w="1550" w:type="dxa"/>
            <w:tcBorders>
              <w:top w:val="nil"/>
              <w:left w:val="nil"/>
              <w:bottom w:val="single" w:sz="4" w:space="0" w:color="auto"/>
              <w:right w:val="single" w:sz="4" w:space="0" w:color="auto"/>
            </w:tcBorders>
            <w:shd w:val="clear" w:color="auto" w:fill="auto"/>
            <w:noWrap/>
            <w:vAlign w:val="bottom"/>
          </w:tcPr>
          <w:p w14:paraId="5B1E4DDD" w14:textId="77777777" w:rsidR="00DD11A2" w:rsidRPr="00B037C7" w:rsidRDefault="00644FAC" w:rsidP="00C90843">
            <w:pPr>
              <w:jc w:val="right"/>
              <w:rPr>
                <w:rFonts w:ascii="Arial" w:hAnsi="Arial" w:cs="Arial"/>
                <w:sz w:val="18"/>
                <w:szCs w:val="18"/>
              </w:rPr>
            </w:pPr>
            <w:r w:rsidRPr="00B037C7">
              <w:rPr>
                <w:rFonts w:ascii="Arial" w:hAnsi="Arial" w:cs="Arial"/>
                <w:sz w:val="18"/>
                <w:szCs w:val="18"/>
              </w:rPr>
              <w:t>236</w:t>
            </w:r>
            <w:r w:rsidR="00667081" w:rsidRPr="00B037C7">
              <w:rPr>
                <w:rFonts w:ascii="Arial" w:hAnsi="Arial" w:cs="Arial"/>
                <w:sz w:val="18"/>
                <w:szCs w:val="18"/>
              </w:rPr>
              <w:t xml:space="preserve"> </w:t>
            </w:r>
            <w:r w:rsidRPr="00B037C7">
              <w:rPr>
                <w:rFonts w:ascii="Arial" w:hAnsi="Arial" w:cs="Arial"/>
                <w:sz w:val="18"/>
                <w:szCs w:val="18"/>
              </w:rPr>
              <w:t>212</w:t>
            </w:r>
          </w:p>
        </w:tc>
      </w:tr>
      <w:tr w:rsidR="00DD11A2" w:rsidRPr="00B037C7" w14:paraId="6A321BC0" w14:textId="77777777" w:rsidTr="00C90843">
        <w:trPr>
          <w:trHeight w:val="118"/>
          <w:jc w:val="center"/>
        </w:trPr>
        <w:tc>
          <w:tcPr>
            <w:tcW w:w="5865" w:type="dxa"/>
            <w:tcBorders>
              <w:top w:val="nil"/>
              <w:left w:val="single" w:sz="4" w:space="0" w:color="auto"/>
              <w:bottom w:val="single" w:sz="4" w:space="0" w:color="auto"/>
              <w:right w:val="single" w:sz="4" w:space="0" w:color="auto"/>
            </w:tcBorders>
            <w:shd w:val="clear" w:color="auto" w:fill="auto"/>
            <w:noWrap/>
            <w:vAlign w:val="bottom"/>
            <w:hideMark/>
          </w:tcPr>
          <w:p w14:paraId="2F0672F2"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Dotations aux amortissements et provisions</w:t>
            </w:r>
          </w:p>
        </w:tc>
        <w:tc>
          <w:tcPr>
            <w:tcW w:w="1715" w:type="dxa"/>
            <w:tcBorders>
              <w:top w:val="nil"/>
              <w:left w:val="nil"/>
              <w:bottom w:val="single" w:sz="4" w:space="0" w:color="auto"/>
              <w:right w:val="single" w:sz="4" w:space="0" w:color="auto"/>
            </w:tcBorders>
            <w:shd w:val="clear" w:color="auto" w:fill="auto"/>
            <w:noWrap/>
            <w:vAlign w:val="bottom"/>
          </w:tcPr>
          <w:p w14:paraId="25748834" w14:textId="77777777" w:rsidR="00DD11A2" w:rsidRPr="00B037C7" w:rsidRDefault="00DD11A2" w:rsidP="00C90843">
            <w:pPr>
              <w:jc w:val="right"/>
              <w:rPr>
                <w:rFonts w:ascii="Arial" w:hAnsi="Arial" w:cs="Arial"/>
                <w:sz w:val="18"/>
                <w:szCs w:val="18"/>
              </w:rPr>
            </w:pPr>
          </w:p>
        </w:tc>
        <w:tc>
          <w:tcPr>
            <w:tcW w:w="1550" w:type="dxa"/>
            <w:tcBorders>
              <w:top w:val="nil"/>
              <w:left w:val="nil"/>
              <w:bottom w:val="single" w:sz="4" w:space="0" w:color="auto"/>
              <w:right w:val="single" w:sz="4" w:space="0" w:color="auto"/>
            </w:tcBorders>
            <w:shd w:val="clear" w:color="auto" w:fill="auto"/>
            <w:noWrap/>
            <w:vAlign w:val="bottom"/>
          </w:tcPr>
          <w:p w14:paraId="029A0803" w14:textId="77777777" w:rsidR="00DD11A2" w:rsidRPr="00B037C7" w:rsidRDefault="00DD11A2" w:rsidP="00C90843">
            <w:pPr>
              <w:jc w:val="right"/>
              <w:rPr>
                <w:rFonts w:ascii="Arial" w:hAnsi="Arial" w:cs="Arial"/>
                <w:sz w:val="18"/>
                <w:szCs w:val="18"/>
              </w:rPr>
            </w:pPr>
          </w:p>
        </w:tc>
      </w:tr>
      <w:tr w:rsidR="00DD11A2" w:rsidRPr="00B037C7" w14:paraId="76B39773" w14:textId="77777777" w:rsidTr="00C90843">
        <w:trPr>
          <w:trHeight w:val="118"/>
          <w:jc w:val="center"/>
        </w:trPr>
        <w:tc>
          <w:tcPr>
            <w:tcW w:w="5865" w:type="dxa"/>
            <w:tcBorders>
              <w:top w:val="nil"/>
              <w:left w:val="single" w:sz="4" w:space="0" w:color="auto"/>
              <w:bottom w:val="single" w:sz="4" w:space="0" w:color="auto"/>
              <w:right w:val="single" w:sz="4" w:space="0" w:color="auto"/>
            </w:tcBorders>
            <w:shd w:val="clear" w:color="auto" w:fill="auto"/>
            <w:noWrap/>
            <w:vAlign w:val="bottom"/>
            <w:hideMark/>
          </w:tcPr>
          <w:p w14:paraId="1F5F8B97"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Sur immobilisations : dotations aux amortissements</w:t>
            </w:r>
          </w:p>
        </w:tc>
        <w:tc>
          <w:tcPr>
            <w:tcW w:w="1715" w:type="dxa"/>
            <w:tcBorders>
              <w:top w:val="nil"/>
              <w:left w:val="nil"/>
              <w:bottom w:val="single" w:sz="4" w:space="0" w:color="auto"/>
              <w:right w:val="single" w:sz="4" w:space="0" w:color="auto"/>
            </w:tcBorders>
            <w:shd w:val="clear" w:color="auto" w:fill="auto"/>
            <w:noWrap/>
            <w:vAlign w:val="bottom"/>
          </w:tcPr>
          <w:p w14:paraId="2F7AED7C" w14:textId="77777777" w:rsidR="00DD11A2" w:rsidRPr="00B037C7" w:rsidRDefault="00D5612D" w:rsidP="00C90843">
            <w:pPr>
              <w:jc w:val="right"/>
              <w:rPr>
                <w:rFonts w:ascii="Arial" w:hAnsi="Arial" w:cs="Arial"/>
                <w:sz w:val="18"/>
                <w:szCs w:val="18"/>
              </w:rPr>
            </w:pPr>
            <w:r>
              <w:rPr>
                <w:rFonts w:ascii="Arial" w:hAnsi="Arial" w:cs="Arial"/>
                <w:sz w:val="18"/>
                <w:szCs w:val="18"/>
              </w:rPr>
              <w:t>191</w:t>
            </w:r>
            <w:r w:rsidR="004207D4" w:rsidRPr="00B037C7">
              <w:rPr>
                <w:rFonts w:ascii="Arial" w:hAnsi="Arial" w:cs="Arial"/>
                <w:sz w:val="18"/>
                <w:szCs w:val="18"/>
              </w:rPr>
              <w:t xml:space="preserve"> 65</w:t>
            </w:r>
            <w:r w:rsidR="003F42B7" w:rsidRPr="00B037C7">
              <w:rPr>
                <w:rFonts w:ascii="Arial" w:hAnsi="Arial" w:cs="Arial"/>
                <w:sz w:val="18"/>
                <w:szCs w:val="18"/>
              </w:rPr>
              <w:t>0</w:t>
            </w:r>
          </w:p>
        </w:tc>
        <w:tc>
          <w:tcPr>
            <w:tcW w:w="1550" w:type="dxa"/>
            <w:tcBorders>
              <w:top w:val="nil"/>
              <w:left w:val="nil"/>
              <w:bottom w:val="single" w:sz="4" w:space="0" w:color="auto"/>
              <w:right w:val="single" w:sz="4" w:space="0" w:color="auto"/>
            </w:tcBorders>
            <w:shd w:val="clear" w:color="auto" w:fill="auto"/>
            <w:noWrap/>
            <w:vAlign w:val="bottom"/>
          </w:tcPr>
          <w:p w14:paraId="19F5686B" w14:textId="77777777" w:rsidR="00DD11A2" w:rsidRPr="00B037C7" w:rsidRDefault="00D5612D" w:rsidP="00C90843">
            <w:pPr>
              <w:jc w:val="right"/>
              <w:rPr>
                <w:rFonts w:ascii="Arial" w:hAnsi="Arial" w:cs="Arial"/>
                <w:sz w:val="18"/>
                <w:szCs w:val="18"/>
              </w:rPr>
            </w:pPr>
            <w:r>
              <w:rPr>
                <w:rFonts w:ascii="Arial" w:hAnsi="Arial" w:cs="Arial"/>
                <w:sz w:val="18"/>
                <w:szCs w:val="18"/>
              </w:rPr>
              <w:t>154</w:t>
            </w:r>
            <w:r w:rsidR="00A54940" w:rsidRPr="00B037C7">
              <w:rPr>
                <w:rFonts w:ascii="Arial" w:hAnsi="Arial" w:cs="Arial"/>
                <w:sz w:val="18"/>
                <w:szCs w:val="18"/>
              </w:rPr>
              <w:t xml:space="preserve"> 000</w:t>
            </w:r>
          </w:p>
        </w:tc>
      </w:tr>
      <w:tr w:rsidR="00DD11A2" w:rsidRPr="00B037C7" w14:paraId="5B401B57" w14:textId="77777777" w:rsidTr="00C90843">
        <w:trPr>
          <w:trHeight w:val="118"/>
          <w:jc w:val="center"/>
        </w:trPr>
        <w:tc>
          <w:tcPr>
            <w:tcW w:w="5865" w:type="dxa"/>
            <w:tcBorders>
              <w:top w:val="nil"/>
              <w:left w:val="single" w:sz="4" w:space="0" w:color="auto"/>
              <w:bottom w:val="single" w:sz="4" w:space="0" w:color="auto"/>
              <w:right w:val="single" w:sz="4" w:space="0" w:color="auto"/>
            </w:tcBorders>
            <w:shd w:val="clear" w:color="auto" w:fill="auto"/>
            <w:noWrap/>
            <w:vAlign w:val="bottom"/>
            <w:hideMark/>
          </w:tcPr>
          <w:p w14:paraId="62C61B06"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Sur immobilisations : dotations aux dépréciations</w:t>
            </w:r>
          </w:p>
        </w:tc>
        <w:tc>
          <w:tcPr>
            <w:tcW w:w="1715" w:type="dxa"/>
            <w:tcBorders>
              <w:top w:val="nil"/>
              <w:left w:val="nil"/>
              <w:bottom w:val="single" w:sz="4" w:space="0" w:color="auto"/>
              <w:right w:val="single" w:sz="4" w:space="0" w:color="auto"/>
            </w:tcBorders>
            <w:shd w:val="clear" w:color="auto" w:fill="auto"/>
            <w:noWrap/>
            <w:vAlign w:val="bottom"/>
          </w:tcPr>
          <w:p w14:paraId="6507A5F2" w14:textId="77777777" w:rsidR="00DD11A2" w:rsidRPr="00B037C7" w:rsidRDefault="00DD11A2" w:rsidP="00C90843">
            <w:pPr>
              <w:jc w:val="right"/>
              <w:rPr>
                <w:rFonts w:ascii="Arial" w:hAnsi="Arial" w:cs="Arial"/>
                <w:sz w:val="18"/>
                <w:szCs w:val="18"/>
              </w:rPr>
            </w:pPr>
          </w:p>
        </w:tc>
        <w:tc>
          <w:tcPr>
            <w:tcW w:w="1550" w:type="dxa"/>
            <w:tcBorders>
              <w:top w:val="nil"/>
              <w:left w:val="nil"/>
              <w:bottom w:val="single" w:sz="4" w:space="0" w:color="auto"/>
              <w:right w:val="single" w:sz="4" w:space="0" w:color="auto"/>
            </w:tcBorders>
            <w:shd w:val="clear" w:color="auto" w:fill="auto"/>
            <w:noWrap/>
            <w:vAlign w:val="bottom"/>
          </w:tcPr>
          <w:p w14:paraId="71761CE9" w14:textId="77777777" w:rsidR="00DD11A2" w:rsidRPr="00B037C7" w:rsidRDefault="00DD11A2" w:rsidP="00C90843">
            <w:pPr>
              <w:jc w:val="right"/>
              <w:rPr>
                <w:rFonts w:ascii="Arial" w:hAnsi="Arial" w:cs="Arial"/>
                <w:sz w:val="18"/>
                <w:szCs w:val="18"/>
              </w:rPr>
            </w:pPr>
          </w:p>
        </w:tc>
      </w:tr>
      <w:tr w:rsidR="00DD11A2" w:rsidRPr="00B037C7" w14:paraId="19770F47" w14:textId="77777777" w:rsidTr="00C90843">
        <w:trPr>
          <w:trHeight w:val="118"/>
          <w:jc w:val="center"/>
        </w:trPr>
        <w:tc>
          <w:tcPr>
            <w:tcW w:w="5865" w:type="dxa"/>
            <w:tcBorders>
              <w:top w:val="nil"/>
              <w:left w:val="single" w:sz="4" w:space="0" w:color="auto"/>
              <w:bottom w:val="single" w:sz="4" w:space="0" w:color="auto"/>
              <w:right w:val="single" w:sz="4" w:space="0" w:color="auto"/>
            </w:tcBorders>
            <w:shd w:val="clear" w:color="auto" w:fill="auto"/>
            <w:noWrap/>
            <w:vAlign w:val="bottom"/>
            <w:hideMark/>
          </w:tcPr>
          <w:p w14:paraId="4565CCD2"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Sur actif circulant : dotations aux dépréciations</w:t>
            </w:r>
          </w:p>
        </w:tc>
        <w:tc>
          <w:tcPr>
            <w:tcW w:w="1715" w:type="dxa"/>
            <w:tcBorders>
              <w:top w:val="nil"/>
              <w:left w:val="nil"/>
              <w:bottom w:val="single" w:sz="4" w:space="0" w:color="auto"/>
              <w:right w:val="single" w:sz="4" w:space="0" w:color="auto"/>
            </w:tcBorders>
            <w:shd w:val="clear" w:color="auto" w:fill="auto"/>
            <w:noWrap/>
            <w:vAlign w:val="bottom"/>
          </w:tcPr>
          <w:p w14:paraId="6D6F6390" w14:textId="77777777" w:rsidR="00DD11A2" w:rsidRPr="00B037C7" w:rsidRDefault="00D5612D" w:rsidP="00C90843">
            <w:pPr>
              <w:jc w:val="right"/>
              <w:rPr>
                <w:rFonts w:ascii="Arial" w:hAnsi="Arial" w:cs="Arial"/>
                <w:sz w:val="18"/>
                <w:szCs w:val="18"/>
              </w:rPr>
            </w:pPr>
            <w:r>
              <w:rPr>
                <w:rFonts w:ascii="Arial" w:hAnsi="Arial" w:cs="Arial"/>
                <w:sz w:val="18"/>
                <w:szCs w:val="18"/>
              </w:rPr>
              <w:t>7 2</w:t>
            </w:r>
            <w:r w:rsidR="002C12D8">
              <w:rPr>
                <w:rFonts w:ascii="Arial" w:hAnsi="Arial" w:cs="Arial"/>
                <w:sz w:val="18"/>
                <w:szCs w:val="18"/>
              </w:rPr>
              <w:t>75</w:t>
            </w:r>
          </w:p>
        </w:tc>
        <w:tc>
          <w:tcPr>
            <w:tcW w:w="1550" w:type="dxa"/>
            <w:tcBorders>
              <w:top w:val="nil"/>
              <w:left w:val="nil"/>
              <w:bottom w:val="single" w:sz="4" w:space="0" w:color="auto"/>
              <w:right w:val="single" w:sz="4" w:space="0" w:color="auto"/>
            </w:tcBorders>
            <w:shd w:val="clear" w:color="auto" w:fill="auto"/>
            <w:noWrap/>
            <w:vAlign w:val="bottom"/>
          </w:tcPr>
          <w:p w14:paraId="654B6BE5" w14:textId="77777777" w:rsidR="00DD11A2" w:rsidRPr="00B037C7" w:rsidRDefault="002C12D8" w:rsidP="00C90843">
            <w:pPr>
              <w:jc w:val="right"/>
              <w:rPr>
                <w:rFonts w:ascii="Arial" w:hAnsi="Arial" w:cs="Arial"/>
                <w:sz w:val="18"/>
                <w:szCs w:val="18"/>
              </w:rPr>
            </w:pPr>
            <w:r>
              <w:rPr>
                <w:rFonts w:ascii="Arial" w:hAnsi="Arial" w:cs="Arial"/>
                <w:sz w:val="18"/>
                <w:szCs w:val="18"/>
              </w:rPr>
              <w:t>4 200</w:t>
            </w:r>
          </w:p>
        </w:tc>
      </w:tr>
      <w:tr w:rsidR="00DD11A2" w:rsidRPr="00B037C7" w14:paraId="24879B10" w14:textId="77777777" w:rsidTr="00C90843">
        <w:trPr>
          <w:trHeight w:val="118"/>
          <w:jc w:val="center"/>
        </w:trPr>
        <w:tc>
          <w:tcPr>
            <w:tcW w:w="5865" w:type="dxa"/>
            <w:tcBorders>
              <w:top w:val="nil"/>
              <w:left w:val="single" w:sz="4" w:space="0" w:color="auto"/>
              <w:bottom w:val="single" w:sz="4" w:space="0" w:color="auto"/>
              <w:right w:val="single" w:sz="4" w:space="0" w:color="auto"/>
            </w:tcBorders>
            <w:shd w:val="clear" w:color="auto" w:fill="auto"/>
            <w:noWrap/>
            <w:vAlign w:val="bottom"/>
            <w:hideMark/>
          </w:tcPr>
          <w:p w14:paraId="0791DD87"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Pour risques et charges : dotations aux provisions</w:t>
            </w:r>
          </w:p>
        </w:tc>
        <w:tc>
          <w:tcPr>
            <w:tcW w:w="1715" w:type="dxa"/>
            <w:tcBorders>
              <w:top w:val="nil"/>
              <w:left w:val="nil"/>
              <w:bottom w:val="single" w:sz="4" w:space="0" w:color="auto"/>
              <w:right w:val="single" w:sz="4" w:space="0" w:color="auto"/>
            </w:tcBorders>
            <w:shd w:val="clear" w:color="auto" w:fill="auto"/>
            <w:noWrap/>
            <w:vAlign w:val="bottom"/>
          </w:tcPr>
          <w:p w14:paraId="01EC4981" w14:textId="77777777" w:rsidR="00DD11A2" w:rsidRPr="00B037C7" w:rsidRDefault="00DD11A2" w:rsidP="00C90843">
            <w:pPr>
              <w:jc w:val="right"/>
              <w:rPr>
                <w:rFonts w:ascii="Arial" w:hAnsi="Arial" w:cs="Arial"/>
                <w:sz w:val="18"/>
                <w:szCs w:val="18"/>
              </w:rPr>
            </w:pPr>
          </w:p>
        </w:tc>
        <w:tc>
          <w:tcPr>
            <w:tcW w:w="1550" w:type="dxa"/>
            <w:tcBorders>
              <w:top w:val="nil"/>
              <w:left w:val="nil"/>
              <w:bottom w:val="single" w:sz="4" w:space="0" w:color="auto"/>
              <w:right w:val="single" w:sz="4" w:space="0" w:color="auto"/>
            </w:tcBorders>
            <w:shd w:val="clear" w:color="auto" w:fill="auto"/>
            <w:noWrap/>
            <w:vAlign w:val="bottom"/>
          </w:tcPr>
          <w:p w14:paraId="60CC9BF3" w14:textId="77777777" w:rsidR="00DD11A2" w:rsidRPr="00B037C7" w:rsidRDefault="00DD11A2" w:rsidP="00C90843">
            <w:pPr>
              <w:jc w:val="right"/>
              <w:rPr>
                <w:rFonts w:ascii="Arial" w:hAnsi="Arial" w:cs="Arial"/>
                <w:sz w:val="18"/>
                <w:szCs w:val="18"/>
              </w:rPr>
            </w:pPr>
          </w:p>
        </w:tc>
      </w:tr>
      <w:tr w:rsidR="00DD11A2" w:rsidRPr="00B037C7" w14:paraId="7511E30D" w14:textId="77777777" w:rsidTr="00C90843">
        <w:trPr>
          <w:trHeight w:val="118"/>
          <w:jc w:val="center"/>
        </w:trPr>
        <w:tc>
          <w:tcPr>
            <w:tcW w:w="5865" w:type="dxa"/>
            <w:tcBorders>
              <w:top w:val="nil"/>
              <w:left w:val="single" w:sz="4" w:space="0" w:color="auto"/>
              <w:bottom w:val="single" w:sz="4" w:space="0" w:color="auto"/>
              <w:right w:val="single" w:sz="4" w:space="0" w:color="auto"/>
            </w:tcBorders>
            <w:shd w:val="clear" w:color="auto" w:fill="auto"/>
            <w:noWrap/>
            <w:vAlign w:val="bottom"/>
            <w:hideMark/>
          </w:tcPr>
          <w:p w14:paraId="015480DE"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Autres charges</w:t>
            </w:r>
          </w:p>
        </w:tc>
        <w:tc>
          <w:tcPr>
            <w:tcW w:w="1715" w:type="dxa"/>
            <w:tcBorders>
              <w:top w:val="nil"/>
              <w:left w:val="nil"/>
              <w:bottom w:val="single" w:sz="4" w:space="0" w:color="auto"/>
              <w:right w:val="single" w:sz="4" w:space="0" w:color="auto"/>
            </w:tcBorders>
            <w:shd w:val="clear" w:color="auto" w:fill="auto"/>
            <w:noWrap/>
            <w:vAlign w:val="bottom"/>
          </w:tcPr>
          <w:p w14:paraId="21E08623" w14:textId="77777777" w:rsidR="00DD11A2" w:rsidRPr="00B037C7" w:rsidRDefault="00547C71" w:rsidP="00C90843">
            <w:pPr>
              <w:jc w:val="right"/>
              <w:rPr>
                <w:rFonts w:ascii="Arial" w:hAnsi="Arial" w:cs="Arial"/>
                <w:sz w:val="18"/>
                <w:szCs w:val="18"/>
              </w:rPr>
            </w:pPr>
            <w:r w:rsidRPr="00B037C7">
              <w:rPr>
                <w:rFonts w:ascii="Arial" w:hAnsi="Arial" w:cs="Arial"/>
                <w:sz w:val="18"/>
                <w:szCs w:val="18"/>
              </w:rPr>
              <w:t>6</w:t>
            </w:r>
            <w:r w:rsidR="003E5E1F" w:rsidRPr="00B037C7">
              <w:rPr>
                <w:rFonts w:ascii="Arial" w:hAnsi="Arial" w:cs="Arial"/>
                <w:sz w:val="18"/>
                <w:szCs w:val="18"/>
              </w:rPr>
              <w:t>4 327</w:t>
            </w:r>
          </w:p>
        </w:tc>
        <w:tc>
          <w:tcPr>
            <w:tcW w:w="1550" w:type="dxa"/>
            <w:tcBorders>
              <w:top w:val="nil"/>
              <w:left w:val="nil"/>
              <w:bottom w:val="single" w:sz="4" w:space="0" w:color="auto"/>
              <w:right w:val="single" w:sz="4" w:space="0" w:color="auto"/>
            </w:tcBorders>
            <w:shd w:val="clear" w:color="auto" w:fill="auto"/>
            <w:noWrap/>
            <w:vAlign w:val="bottom"/>
          </w:tcPr>
          <w:p w14:paraId="3D86BD1D" w14:textId="77777777" w:rsidR="00DD11A2" w:rsidRPr="00B037C7" w:rsidRDefault="00547C71" w:rsidP="00C90843">
            <w:pPr>
              <w:jc w:val="right"/>
              <w:rPr>
                <w:rFonts w:ascii="Arial" w:hAnsi="Arial" w:cs="Arial"/>
                <w:sz w:val="18"/>
                <w:szCs w:val="18"/>
              </w:rPr>
            </w:pPr>
            <w:r w:rsidRPr="00B037C7">
              <w:rPr>
                <w:rFonts w:ascii="Arial" w:hAnsi="Arial" w:cs="Arial"/>
                <w:sz w:val="18"/>
                <w:szCs w:val="18"/>
              </w:rPr>
              <w:t>6</w:t>
            </w:r>
            <w:r w:rsidR="003E5E1F" w:rsidRPr="00B037C7">
              <w:rPr>
                <w:rFonts w:ascii="Arial" w:hAnsi="Arial" w:cs="Arial"/>
                <w:sz w:val="18"/>
                <w:szCs w:val="18"/>
              </w:rPr>
              <w:t>0 251</w:t>
            </w:r>
          </w:p>
        </w:tc>
      </w:tr>
      <w:tr w:rsidR="00DD11A2" w:rsidRPr="00B037C7" w14:paraId="4178EF13" w14:textId="77777777" w:rsidTr="00C90843">
        <w:trPr>
          <w:trHeight w:val="118"/>
          <w:jc w:val="center"/>
        </w:trPr>
        <w:tc>
          <w:tcPr>
            <w:tcW w:w="5865" w:type="dxa"/>
            <w:tcBorders>
              <w:top w:val="nil"/>
              <w:left w:val="single" w:sz="4" w:space="0" w:color="auto"/>
              <w:bottom w:val="single" w:sz="4" w:space="0" w:color="auto"/>
              <w:right w:val="single" w:sz="4" w:space="0" w:color="auto"/>
            </w:tcBorders>
            <w:shd w:val="clear" w:color="auto" w:fill="auto"/>
            <w:noWrap/>
            <w:vAlign w:val="bottom"/>
            <w:hideMark/>
          </w:tcPr>
          <w:p w14:paraId="4A406641" w14:textId="77777777" w:rsidR="00DD11A2" w:rsidRPr="00B037C7" w:rsidRDefault="00DD11A2" w:rsidP="00C90843">
            <w:pPr>
              <w:jc w:val="right"/>
              <w:rPr>
                <w:rFonts w:ascii="Arial" w:hAnsi="Arial" w:cs="Arial"/>
                <w:b/>
                <w:bCs/>
                <w:sz w:val="18"/>
                <w:szCs w:val="18"/>
              </w:rPr>
            </w:pPr>
            <w:r w:rsidRPr="00B037C7">
              <w:rPr>
                <w:rFonts w:ascii="Arial" w:hAnsi="Arial" w:cs="Arial"/>
                <w:b/>
                <w:bCs/>
                <w:sz w:val="18"/>
                <w:szCs w:val="18"/>
              </w:rPr>
              <w:t>Total</w:t>
            </w:r>
          </w:p>
        </w:tc>
        <w:tc>
          <w:tcPr>
            <w:tcW w:w="1715" w:type="dxa"/>
            <w:tcBorders>
              <w:top w:val="nil"/>
              <w:left w:val="nil"/>
              <w:bottom w:val="single" w:sz="4" w:space="0" w:color="auto"/>
              <w:right w:val="single" w:sz="4" w:space="0" w:color="auto"/>
            </w:tcBorders>
            <w:shd w:val="clear" w:color="auto" w:fill="auto"/>
            <w:noWrap/>
            <w:vAlign w:val="bottom"/>
          </w:tcPr>
          <w:p w14:paraId="239FA142" w14:textId="77777777" w:rsidR="00DD11A2" w:rsidRPr="00B037C7" w:rsidRDefault="00644FAC" w:rsidP="00C90843">
            <w:pPr>
              <w:jc w:val="right"/>
              <w:rPr>
                <w:rFonts w:ascii="Arial" w:hAnsi="Arial" w:cs="Arial"/>
                <w:b/>
                <w:bCs/>
                <w:sz w:val="18"/>
                <w:szCs w:val="18"/>
              </w:rPr>
            </w:pPr>
            <w:r w:rsidRPr="00B037C7">
              <w:rPr>
                <w:rFonts w:ascii="Arial" w:hAnsi="Arial" w:cs="Arial"/>
                <w:b/>
                <w:bCs/>
                <w:sz w:val="18"/>
                <w:szCs w:val="18"/>
              </w:rPr>
              <w:t>2</w:t>
            </w:r>
            <w:r w:rsidR="00547C71" w:rsidRPr="00B037C7">
              <w:rPr>
                <w:rFonts w:ascii="Arial" w:hAnsi="Arial" w:cs="Arial"/>
                <w:b/>
                <w:bCs/>
                <w:sz w:val="18"/>
                <w:szCs w:val="18"/>
              </w:rPr>
              <w:t> </w:t>
            </w:r>
            <w:r w:rsidRPr="00B037C7">
              <w:rPr>
                <w:rFonts w:ascii="Arial" w:hAnsi="Arial" w:cs="Arial"/>
                <w:b/>
                <w:bCs/>
                <w:sz w:val="18"/>
                <w:szCs w:val="18"/>
              </w:rPr>
              <w:t>0</w:t>
            </w:r>
            <w:r w:rsidR="00D5612D">
              <w:rPr>
                <w:rFonts w:ascii="Arial" w:hAnsi="Arial" w:cs="Arial"/>
                <w:b/>
                <w:bCs/>
                <w:sz w:val="18"/>
                <w:szCs w:val="18"/>
              </w:rPr>
              <w:t>80</w:t>
            </w:r>
            <w:r w:rsidR="002A62BC">
              <w:rPr>
                <w:rFonts w:ascii="Arial" w:hAnsi="Arial" w:cs="Arial"/>
                <w:b/>
                <w:bCs/>
                <w:sz w:val="18"/>
                <w:szCs w:val="18"/>
              </w:rPr>
              <w:t xml:space="preserve"> 2</w:t>
            </w:r>
            <w:r w:rsidR="00547C71" w:rsidRPr="00B037C7">
              <w:rPr>
                <w:rFonts w:ascii="Arial" w:hAnsi="Arial" w:cs="Arial"/>
                <w:b/>
                <w:bCs/>
                <w:sz w:val="18"/>
                <w:szCs w:val="18"/>
              </w:rPr>
              <w:t>91</w:t>
            </w:r>
          </w:p>
        </w:tc>
        <w:tc>
          <w:tcPr>
            <w:tcW w:w="1550" w:type="dxa"/>
            <w:tcBorders>
              <w:top w:val="nil"/>
              <w:left w:val="nil"/>
              <w:bottom w:val="single" w:sz="4" w:space="0" w:color="auto"/>
              <w:right w:val="single" w:sz="4" w:space="0" w:color="auto"/>
            </w:tcBorders>
            <w:shd w:val="clear" w:color="auto" w:fill="auto"/>
            <w:noWrap/>
            <w:vAlign w:val="bottom"/>
          </w:tcPr>
          <w:p w14:paraId="3DFA2C0E" w14:textId="77777777" w:rsidR="00DD11A2" w:rsidRPr="00B037C7" w:rsidRDefault="00547C71" w:rsidP="00C90843">
            <w:pPr>
              <w:jc w:val="right"/>
              <w:rPr>
                <w:rFonts w:ascii="Arial" w:hAnsi="Arial" w:cs="Arial"/>
                <w:b/>
                <w:bCs/>
                <w:sz w:val="18"/>
                <w:szCs w:val="18"/>
              </w:rPr>
            </w:pPr>
            <w:r w:rsidRPr="00B037C7">
              <w:rPr>
                <w:rFonts w:ascii="Arial" w:hAnsi="Arial" w:cs="Arial"/>
                <w:b/>
                <w:bCs/>
                <w:sz w:val="18"/>
                <w:szCs w:val="18"/>
              </w:rPr>
              <w:t>1 96</w:t>
            </w:r>
            <w:r w:rsidR="00D5612D">
              <w:rPr>
                <w:rFonts w:ascii="Arial" w:hAnsi="Arial" w:cs="Arial"/>
                <w:b/>
                <w:bCs/>
                <w:sz w:val="18"/>
                <w:szCs w:val="18"/>
              </w:rPr>
              <w:t>7 21</w:t>
            </w:r>
            <w:r w:rsidR="00644FAC" w:rsidRPr="00B037C7">
              <w:rPr>
                <w:rFonts w:ascii="Arial" w:hAnsi="Arial" w:cs="Arial"/>
                <w:b/>
                <w:bCs/>
                <w:sz w:val="18"/>
                <w:szCs w:val="18"/>
              </w:rPr>
              <w:t>2</w:t>
            </w:r>
          </w:p>
        </w:tc>
      </w:tr>
      <w:tr w:rsidR="00DD11A2" w:rsidRPr="00B037C7" w14:paraId="559267EC" w14:textId="77777777" w:rsidTr="00C90843">
        <w:trPr>
          <w:trHeight w:val="118"/>
          <w:jc w:val="center"/>
        </w:trPr>
        <w:tc>
          <w:tcPr>
            <w:tcW w:w="5865" w:type="dxa"/>
            <w:tcBorders>
              <w:top w:val="nil"/>
              <w:left w:val="single" w:sz="4" w:space="0" w:color="auto"/>
              <w:bottom w:val="single" w:sz="4" w:space="0" w:color="auto"/>
              <w:right w:val="single" w:sz="4" w:space="0" w:color="auto"/>
            </w:tcBorders>
            <w:shd w:val="clear" w:color="auto" w:fill="auto"/>
            <w:noWrap/>
            <w:vAlign w:val="bottom"/>
            <w:hideMark/>
          </w:tcPr>
          <w:p w14:paraId="57788B82" w14:textId="77777777" w:rsidR="00DD11A2" w:rsidRPr="00B037C7" w:rsidRDefault="00DD11A2" w:rsidP="00C90843">
            <w:pPr>
              <w:jc w:val="right"/>
              <w:rPr>
                <w:rFonts w:ascii="Arial" w:hAnsi="Arial" w:cs="Arial"/>
                <w:b/>
                <w:bCs/>
                <w:sz w:val="18"/>
                <w:szCs w:val="18"/>
              </w:rPr>
            </w:pPr>
            <w:r w:rsidRPr="00B037C7">
              <w:rPr>
                <w:rFonts w:ascii="Arial" w:hAnsi="Arial" w:cs="Arial"/>
                <w:b/>
                <w:bCs/>
                <w:sz w:val="18"/>
                <w:szCs w:val="18"/>
              </w:rPr>
              <w:t>RÉSULTAT D'EXPLOITATION</w:t>
            </w:r>
          </w:p>
        </w:tc>
        <w:tc>
          <w:tcPr>
            <w:tcW w:w="1715" w:type="dxa"/>
            <w:tcBorders>
              <w:top w:val="nil"/>
              <w:left w:val="nil"/>
              <w:bottom w:val="single" w:sz="4" w:space="0" w:color="auto"/>
              <w:right w:val="single" w:sz="4" w:space="0" w:color="auto"/>
            </w:tcBorders>
            <w:shd w:val="clear" w:color="auto" w:fill="auto"/>
            <w:noWrap/>
            <w:vAlign w:val="bottom"/>
          </w:tcPr>
          <w:p w14:paraId="468CF1BD" w14:textId="77777777" w:rsidR="00DD11A2" w:rsidRPr="00B037C7" w:rsidRDefault="00D5612D" w:rsidP="00C90843">
            <w:pPr>
              <w:jc w:val="right"/>
              <w:rPr>
                <w:rFonts w:ascii="Arial" w:hAnsi="Arial" w:cs="Arial"/>
                <w:b/>
                <w:bCs/>
                <w:sz w:val="18"/>
                <w:szCs w:val="18"/>
              </w:rPr>
            </w:pPr>
            <w:r>
              <w:rPr>
                <w:rFonts w:ascii="Arial" w:hAnsi="Arial" w:cs="Arial"/>
                <w:b/>
                <w:bCs/>
                <w:sz w:val="18"/>
                <w:szCs w:val="18"/>
              </w:rPr>
              <w:t>432 9</w:t>
            </w:r>
            <w:r w:rsidR="00547C71" w:rsidRPr="00B037C7">
              <w:rPr>
                <w:rFonts w:ascii="Arial" w:hAnsi="Arial" w:cs="Arial"/>
                <w:b/>
                <w:bCs/>
                <w:sz w:val="18"/>
                <w:szCs w:val="18"/>
              </w:rPr>
              <w:t>0</w:t>
            </w:r>
            <w:r w:rsidR="00644FAC" w:rsidRPr="00B037C7">
              <w:rPr>
                <w:rFonts w:ascii="Arial" w:hAnsi="Arial" w:cs="Arial"/>
                <w:b/>
                <w:bCs/>
                <w:sz w:val="18"/>
                <w:szCs w:val="18"/>
              </w:rPr>
              <w:t>9</w:t>
            </w:r>
          </w:p>
        </w:tc>
        <w:tc>
          <w:tcPr>
            <w:tcW w:w="1550" w:type="dxa"/>
            <w:tcBorders>
              <w:top w:val="nil"/>
              <w:left w:val="nil"/>
              <w:bottom w:val="single" w:sz="4" w:space="0" w:color="auto"/>
              <w:right w:val="single" w:sz="4" w:space="0" w:color="auto"/>
            </w:tcBorders>
            <w:shd w:val="clear" w:color="auto" w:fill="auto"/>
            <w:noWrap/>
            <w:vAlign w:val="bottom"/>
          </w:tcPr>
          <w:p w14:paraId="2822AEA3" w14:textId="77777777" w:rsidR="00DD11A2" w:rsidRPr="00B037C7" w:rsidRDefault="00547C71" w:rsidP="00C90843">
            <w:pPr>
              <w:jc w:val="right"/>
              <w:rPr>
                <w:rFonts w:ascii="Arial" w:hAnsi="Arial" w:cs="Arial"/>
                <w:b/>
                <w:bCs/>
                <w:sz w:val="18"/>
                <w:szCs w:val="18"/>
              </w:rPr>
            </w:pPr>
            <w:r w:rsidRPr="00B037C7">
              <w:rPr>
                <w:rFonts w:ascii="Arial" w:hAnsi="Arial" w:cs="Arial"/>
                <w:b/>
                <w:bCs/>
                <w:sz w:val="18"/>
                <w:szCs w:val="18"/>
              </w:rPr>
              <w:t>40</w:t>
            </w:r>
            <w:r w:rsidR="00D5612D">
              <w:rPr>
                <w:rFonts w:ascii="Arial" w:hAnsi="Arial" w:cs="Arial"/>
                <w:b/>
                <w:bCs/>
                <w:sz w:val="18"/>
                <w:szCs w:val="18"/>
              </w:rPr>
              <w:t>4 11</w:t>
            </w:r>
            <w:r w:rsidR="00644FAC" w:rsidRPr="00B037C7">
              <w:rPr>
                <w:rFonts w:ascii="Arial" w:hAnsi="Arial" w:cs="Arial"/>
                <w:b/>
                <w:bCs/>
                <w:sz w:val="18"/>
                <w:szCs w:val="18"/>
              </w:rPr>
              <w:t>5</w:t>
            </w:r>
          </w:p>
        </w:tc>
      </w:tr>
      <w:tr w:rsidR="00DD11A2" w:rsidRPr="00B037C7" w14:paraId="18D2AAF2" w14:textId="77777777" w:rsidTr="00C90843">
        <w:trPr>
          <w:trHeight w:val="118"/>
          <w:jc w:val="center"/>
        </w:trPr>
        <w:tc>
          <w:tcPr>
            <w:tcW w:w="5865" w:type="dxa"/>
            <w:tcBorders>
              <w:top w:val="nil"/>
              <w:left w:val="single" w:sz="4" w:space="0" w:color="auto"/>
              <w:bottom w:val="single" w:sz="4" w:space="0" w:color="auto"/>
              <w:right w:val="single" w:sz="4" w:space="0" w:color="auto"/>
            </w:tcBorders>
            <w:shd w:val="clear" w:color="auto" w:fill="auto"/>
            <w:noWrap/>
            <w:vAlign w:val="bottom"/>
            <w:hideMark/>
          </w:tcPr>
          <w:p w14:paraId="6CA9B83A" w14:textId="77777777" w:rsidR="00DD11A2" w:rsidRPr="00B037C7" w:rsidRDefault="00DD11A2" w:rsidP="00C90843">
            <w:pPr>
              <w:rPr>
                <w:rFonts w:ascii="Arial" w:hAnsi="Arial" w:cs="Arial"/>
                <w:b/>
                <w:bCs/>
                <w:sz w:val="18"/>
                <w:szCs w:val="18"/>
              </w:rPr>
            </w:pPr>
            <w:r w:rsidRPr="00B037C7">
              <w:rPr>
                <w:rFonts w:ascii="Arial" w:hAnsi="Arial" w:cs="Arial"/>
                <w:b/>
                <w:bCs/>
                <w:sz w:val="18"/>
                <w:szCs w:val="18"/>
              </w:rPr>
              <w:t>Produits financiers</w:t>
            </w:r>
          </w:p>
        </w:tc>
        <w:tc>
          <w:tcPr>
            <w:tcW w:w="1715" w:type="dxa"/>
            <w:tcBorders>
              <w:top w:val="nil"/>
              <w:left w:val="nil"/>
              <w:bottom w:val="single" w:sz="4" w:space="0" w:color="auto"/>
              <w:right w:val="single" w:sz="4" w:space="0" w:color="auto"/>
            </w:tcBorders>
            <w:shd w:val="clear" w:color="auto" w:fill="auto"/>
            <w:noWrap/>
            <w:vAlign w:val="bottom"/>
          </w:tcPr>
          <w:p w14:paraId="460D6DB3" w14:textId="77777777" w:rsidR="00DD11A2" w:rsidRPr="00B037C7" w:rsidRDefault="00DD11A2" w:rsidP="00C90843">
            <w:pPr>
              <w:jc w:val="right"/>
              <w:rPr>
                <w:rFonts w:ascii="Arial" w:hAnsi="Arial" w:cs="Arial"/>
                <w:sz w:val="18"/>
                <w:szCs w:val="18"/>
              </w:rPr>
            </w:pPr>
          </w:p>
        </w:tc>
        <w:tc>
          <w:tcPr>
            <w:tcW w:w="1550" w:type="dxa"/>
            <w:tcBorders>
              <w:top w:val="nil"/>
              <w:left w:val="nil"/>
              <w:bottom w:val="single" w:sz="4" w:space="0" w:color="auto"/>
              <w:right w:val="single" w:sz="4" w:space="0" w:color="auto"/>
            </w:tcBorders>
            <w:shd w:val="clear" w:color="auto" w:fill="auto"/>
            <w:noWrap/>
            <w:vAlign w:val="bottom"/>
          </w:tcPr>
          <w:p w14:paraId="0C3643C6" w14:textId="77777777" w:rsidR="00DD11A2" w:rsidRPr="00B037C7" w:rsidRDefault="00DD11A2" w:rsidP="00C90843">
            <w:pPr>
              <w:jc w:val="right"/>
              <w:rPr>
                <w:rFonts w:ascii="Arial" w:hAnsi="Arial" w:cs="Arial"/>
                <w:sz w:val="18"/>
                <w:szCs w:val="18"/>
              </w:rPr>
            </w:pPr>
          </w:p>
        </w:tc>
      </w:tr>
      <w:tr w:rsidR="00DD11A2" w:rsidRPr="00B037C7" w14:paraId="769E5A25" w14:textId="77777777" w:rsidTr="00C90843">
        <w:trPr>
          <w:trHeight w:val="118"/>
          <w:jc w:val="center"/>
        </w:trPr>
        <w:tc>
          <w:tcPr>
            <w:tcW w:w="5865" w:type="dxa"/>
            <w:tcBorders>
              <w:top w:val="nil"/>
              <w:left w:val="single" w:sz="4" w:space="0" w:color="auto"/>
              <w:bottom w:val="single" w:sz="4" w:space="0" w:color="auto"/>
              <w:right w:val="single" w:sz="4" w:space="0" w:color="auto"/>
            </w:tcBorders>
            <w:shd w:val="clear" w:color="auto" w:fill="auto"/>
            <w:noWrap/>
            <w:vAlign w:val="bottom"/>
            <w:hideMark/>
          </w:tcPr>
          <w:p w14:paraId="64F4B93D"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De participations</w:t>
            </w:r>
          </w:p>
        </w:tc>
        <w:tc>
          <w:tcPr>
            <w:tcW w:w="1715" w:type="dxa"/>
            <w:tcBorders>
              <w:top w:val="nil"/>
              <w:left w:val="nil"/>
              <w:bottom w:val="single" w:sz="4" w:space="0" w:color="auto"/>
              <w:right w:val="single" w:sz="4" w:space="0" w:color="auto"/>
            </w:tcBorders>
            <w:shd w:val="clear" w:color="auto" w:fill="auto"/>
            <w:noWrap/>
            <w:vAlign w:val="bottom"/>
          </w:tcPr>
          <w:p w14:paraId="1B734343" w14:textId="77777777" w:rsidR="00DD11A2" w:rsidRPr="00B037C7" w:rsidRDefault="00DD11A2" w:rsidP="00C90843">
            <w:pPr>
              <w:jc w:val="right"/>
              <w:rPr>
                <w:rFonts w:ascii="Arial" w:hAnsi="Arial" w:cs="Arial"/>
                <w:sz w:val="18"/>
                <w:szCs w:val="18"/>
              </w:rPr>
            </w:pPr>
          </w:p>
        </w:tc>
        <w:tc>
          <w:tcPr>
            <w:tcW w:w="1550" w:type="dxa"/>
            <w:tcBorders>
              <w:top w:val="nil"/>
              <w:left w:val="nil"/>
              <w:bottom w:val="single" w:sz="4" w:space="0" w:color="auto"/>
              <w:right w:val="single" w:sz="4" w:space="0" w:color="auto"/>
            </w:tcBorders>
            <w:shd w:val="clear" w:color="auto" w:fill="auto"/>
            <w:noWrap/>
            <w:vAlign w:val="bottom"/>
          </w:tcPr>
          <w:p w14:paraId="2FE81C9C" w14:textId="77777777" w:rsidR="00DD11A2" w:rsidRPr="00B037C7" w:rsidRDefault="00DD11A2" w:rsidP="00C90843">
            <w:pPr>
              <w:jc w:val="right"/>
              <w:rPr>
                <w:rFonts w:ascii="Arial" w:hAnsi="Arial" w:cs="Arial"/>
                <w:sz w:val="18"/>
                <w:szCs w:val="18"/>
              </w:rPr>
            </w:pPr>
          </w:p>
        </w:tc>
      </w:tr>
      <w:tr w:rsidR="00DD11A2" w:rsidRPr="00B037C7" w14:paraId="35604EA8" w14:textId="77777777" w:rsidTr="00C90843">
        <w:trPr>
          <w:trHeight w:val="118"/>
          <w:jc w:val="center"/>
        </w:trPr>
        <w:tc>
          <w:tcPr>
            <w:tcW w:w="5865" w:type="dxa"/>
            <w:tcBorders>
              <w:top w:val="nil"/>
              <w:left w:val="single" w:sz="4" w:space="0" w:color="auto"/>
              <w:bottom w:val="single" w:sz="4" w:space="0" w:color="auto"/>
              <w:right w:val="single" w:sz="4" w:space="0" w:color="auto"/>
            </w:tcBorders>
            <w:shd w:val="clear" w:color="auto" w:fill="auto"/>
            <w:noWrap/>
            <w:vAlign w:val="bottom"/>
            <w:hideMark/>
          </w:tcPr>
          <w:p w14:paraId="33F5369A"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D'autres valeurs mobilières et créances de l'actif immobilisé</w:t>
            </w:r>
          </w:p>
        </w:tc>
        <w:tc>
          <w:tcPr>
            <w:tcW w:w="1715" w:type="dxa"/>
            <w:tcBorders>
              <w:top w:val="nil"/>
              <w:left w:val="nil"/>
              <w:bottom w:val="single" w:sz="4" w:space="0" w:color="auto"/>
              <w:right w:val="single" w:sz="4" w:space="0" w:color="auto"/>
            </w:tcBorders>
            <w:shd w:val="clear" w:color="auto" w:fill="auto"/>
            <w:noWrap/>
            <w:vAlign w:val="bottom"/>
          </w:tcPr>
          <w:p w14:paraId="613C80D8" w14:textId="77777777" w:rsidR="00DD11A2" w:rsidRPr="00B037C7" w:rsidRDefault="00DD11A2" w:rsidP="00C90843">
            <w:pPr>
              <w:jc w:val="right"/>
              <w:rPr>
                <w:rFonts w:ascii="Arial" w:hAnsi="Arial" w:cs="Arial"/>
                <w:sz w:val="18"/>
                <w:szCs w:val="18"/>
              </w:rPr>
            </w:pPr>
          </w:p>
        </w:tc>
        <w:tc>
          <w:tcPr>
            <w:tcW w:w="1550" w:type="dxa"/>
            <w:tcBorders>
              <w:top w:val="nil"/>
              <w:left w:val="nil"/>
              <w:bottom w:val="single" w:sz="4" w:space="0" w:color="auto"/>
              <w:right w:val="single" w:sz="4" w:space="0" w:color="auto"/>
            </w:tcBorders>
            <w:shd w:val="clear" w:color="auto" w:fill="auto"/>
            <w:noWrap/>
            <w:vAlign w:val="bottom"/>
          </w:tcPr>
          <w:p w14:paraId="6927C292" w14:textId="77777777" w:rsidR="00DD11A2" w:rsidRPr="00B037C7" w:rsidRDefault="00DD11A2" w:rsidP="00C90843">
            <w:pPr>
              <w:jc w:val="right"/>
              <w:rPr>
                <w:rFonts w:ascii="Arial" w:hAnsi="Arial" w:cs="Arial"/>
                <w:sz w:val="18"/>
                <w:szCs w:val="18"/>
              </w:rPr>
            </w:pPr>
          </w:p>
        </w:tc>
      </w:tr>
      <w:tr w:rsidR="00DD11A2" w:rsidRPr="00B037C7" w14:paraId="75E76852" w14:textId="77777777" w:rsidTr="00C90843">
        <w:trPr>
          <w:trHeight w:val="118"/>
          <w:jc w:val="center"/>
        </w:trPr>
        <w:tc>
          <w:tcPr>
            <w:tcW w:w="5865" w:type="dxa"/>
            <w:tcBorders>
              <w:top w:val="nil"/>
              <w:left w:val="single" w:sz="4" w:space="0" w:color="auto"/>
              <w:bottom w:val="single" w:sz="4" w:space="0" w:color="auto"/>
              <w:right w:val="single" w:sz="4" w:space="0" w:color="auto"/>
            </w:tcBorders>
            <w:shd w:val="clear" w:color="auto" w:fill="auto"/>
            <w:noWrap/>
            <w:vAlign w:val="bottom"/>
            <w:hideMark/>
          </w:tcPr>
          <w:p w14:paraId="4AB640EC"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Autres intérêts et produits assimilés</w:t>
            </w:r>
          </w:p>
        </w:tc>
        <w:tc>
          <w:tcPr>
            <w:tcW w:w="1715" w:type="dxa"/>
            <w:tcBorders>
              <w:top w:val="nil"/>
              <w:left w:val="nil"/>
              <w:bottom w:val="single" w:sz="4" w:space="0" w:color="auto"/>
              <w:right w:val="single" w:sz="4" w:space="0" w:color="auto"/>
            </w:tcBorders>
            <w:shd w:val="clear" w:color="auto" w:fill="auto"/>
            <w:noWrap/>
            <w:vAlign w:val="bottom"/>
          </w:tcPr>
          <w:p w14:paraId="4CE578EC" w14:textId="77777777" w:rsidR="00DD11A2" w:rsidRPr="00B037C7" w:rsidRDefault="000E54B2" w:rsidP="00C90843">
            <w:pPr>
              <w:jc w:val="right"/>
              <w:rPr>
                <w:rFonts w:ascii="Arial" w:hAnsi="Arial" w:cs="Arial"/>
                <w:sz w:val="18"/>
                <w:szCs w:val="18"/>
              </w:rPr>
            </w:pPr>
            <w:r w:rsidRPr="00B037C7">
              <w:rPr>
                <w:rFonts w:ascii="Arial" w:hAnsi="Arial" w:cs="Arial"/>
                <w:sz w:val="18"/>
                <w:szCs w:val="18"/>
              </w:rPr>
              <w:t>2</w:t>
            </w:r>
            <w:r w:rsidR="00956D5F" w:rsidRPr="00B037C7">
              <w:rPr>
                <w:rFonts w:ascii="Arial" w:hAnsi="Arial" w:cs="Arial"/>
                <w:sz w:val="18"/>
                <w:szCs w:val="18"/>
              </w:rPr>
              <w:t xml:space="preserve"> 735</w:t>
            </w:r>
          </w:p>
        </w:tc>
        <w:tc>
          <w:tcPr>
            <w:tcW w:w="1550" w:type="dxa"/>
            <w:tcBorders>
              <w:top w:val="nil"/>
              <w:left w:val="nil"/>
              <w:bottom w:val="single" w:sz="4" w:space="0" w:color="auto"/>
              <w:right w:val="single" w:sz="4" w:space="0" w:color="auto"/>
            </w:tcBorders>
            <w:shd w:val="clear" w:color="auto" w:fill="auto"/>
            <w:noWrap/>
            <w:vAlign w:val="bottom"/>
          </w:tcPr>
          <w:p w14:paraId="1A5CD1C0" w14:textId="77777777" w:rsidR="00DD11A2" w:rsidRPr="00B037C7" w:rsidRDefault="000E54B2" w:rsidP="00C90843">
            <w:pPr>
              <w:jc w:val="right"/>
              <w:rPr>
                <w:rFonts w:ascii="Arial" w:hAnsi="Arial" w:cs="Arial"/>
                <w:sz w:val="18"/>
                <w:szCs w:val="18"/>
              </w:rPr>
            </w:pPr>
            <w:r w:rsidRPr="00B037C7">
              <w:rPr>
                <w:rFonts w:ascii="Arial" w:hAnsi="Arial" w:cs="Arial"/>
                <w:sz w:val="18"/>
                <w:szCs w:val="18"/>
              </w:rPr>
              <w:t>2</w:t>
            </w:r>
            <w:r w:rsidR="00956D5F" w:rsidRPr="00B037C7">
              <w:rPr>
                <w:rFonts w:ascii="Arial" w:hAnsi="Arial" w:cs="Arial"/>
                <w:sz w:val="18"/>
                <w:szCs w:val="18"/>
              </w:rPr>
              <w:t xml:space="preserve"> 800</w:t>
            </w:r>
          </w:p>
        </w:tc>
      </w:tr>
      <w:tr w:rsidR="00DD11A2" w:rsidRPr="00B037C7" w14:paraId="66C47C29" w14:textId="77777777" w:rsidTr="00C90843">
        <w:trPr>
          <w:trHeight w:val="118"/>
          <w:jc w:val="center"/>
        </w:trPr>
        <w:tc>
          <w:tcPr>
            <w:tcW w:w="5865" w:type="dxa"/>
            <w:tcBorders>
              <w:top w:val="nil"/>
              <w:left w:val="single" w:sz="4" w:space="0" w:color="auto"/>
              <w:bottom w:val="single" w:sz="4" w:space="0" w:color="auto"/>
              <w:right w:val="single" w:sz="4" w:space="0" w:color="auto"/>
            </w:tcBorders>
            <w:shd w:val="clear" w:color="auto" w:fill="auto"/>
            <w:noWrap/>
            <w:vAlign w:val="bottom"/>
            <w:hideMark/>
          </w:tcPr>
          <w:p w14:paraId="499A0D1F" w14:textId="77777777" w:rsidR="00DD11A2" w:rsidRPr="00B037C7" w:rsidRDefault="00442B67" w:rsidP="00C90843">
            <w:pPr>
              <w:rPr>
                <w:rFonts w:ascii="Arial" w:hAnsi="Arial" w:cs="Arial"/>
                <w:sz w:val="18"/>
                <w:szCs w:val="18"/>
              </w:rPr>
            </w:pPr>
            <w:r w:rsidRPr="00B037C7">
              <w:rPr>
                <w:rFonts w:ascii="Arial" w:hAnsi="Arial" w:cs="Arial"/>
                <w:sz w:val="18"/>
                <w:szCs w:val="18"/>
              </w:rPr>
              <w:t xml:space="preserve">   Reprises sur </w:t>
            </w:r>
            <w:r w:rsidR="005520EA">
              <w:rPr>
                <w:rFonts w:ascii="Arial" w:hAnsi="Arial" w:cs="Arial"/>
                <w:sz w:val="18"/>
                <w:szCs w:val="18"/>
              </w:rPr>
              <w:t xml:space="preserve">dépréciations, </w:t>
            </w:r>
            <w:r w:rsidRPr="00B037C7">
              <w:rPr>
                <w:rFonts w:ascii="Arial" w:hAnsi="Arial" w:cs="Arial"/>
                <w:sz w:val="18"/>
                <w:szCs w:val="18"/>
              </w:rPr>
              <w:t xml:space="preserve">provisions </w:t>
            </w:r>
            <w:r w:rsidR="005520EA">
              <w:rPr>
                <w:rFonts w:ascii="Arial" w:hAnsi="Arial" w:cs="Arial"/>
                <w:sz w:val="18"/>
                <w:szCs w:val="18"/>
              </w:rPr>
              <w:t>et transferts</w:t>
            </w:r>
            <w:r w:rsidR="00DD11A2" w:rsidRPr="00B037C7">
              <w:rPr>
                <w:rFonts w:ascii="Arial" w:hAnsi="Arial" w:cs="Arial"/>
                <w:sz w:val="18"/>
                <w:szCs w:val="18"/>
              </w:rPr>
              <w:t xml:space="preserve"> de charges fin</w:t>
            </w:r>
            <w:r w:rsidR="005520EA">
              <w:rPr>
                <w:rFonts w:ascii="Arial" w:hAnsi="Arial" w:cs="Arial"/>
                <w:sz w:val="18"/>
                <w:szCs w:val="18"/>
              </w:rPr>
              <w:t>.</w:t>
            </w:r>
          </w:p>
        </w:tc>
        <w:tc>
          <w:tcPr>
            <w:tcW w:w="1715" w:type="dxa"/>
            <w:tcBorders>
              <w:top w:val="nil"/>
              <w:left w:val="nil"/>
              <w:bottom w:val="single" w:sz="4" w:space="0" w:color="auto"/>
              <w:right w:val="single" w:sz="4" w:space="0" w:color="auto"/>
            </w:tcBorders>
            <w:shd w:val="clear" w:color="auto" w:fill="auto"/>
            <w:noWrap/>
            <w:vAlign w:val="bottom"/>
          </w:tcPr>
          <w:p w14:paraId="35F63781" w14:textId="77777777" w:rsidR="00DD11A2" w:rsidRPr="00B037C7" w:rsidRDefault="00DD11A2" w:rsidP="00C90843">
            <w:pPr>
              <w:jc w:val="right"/>
              <w:rPr>
                <w:rFonts w:ascii="Arial" w:hAnsi="Arial" w:cs="Arial"/>
                <w:sz w:val="18"/>
                <w:szCs w:val="18"/>
              </w:rPr>
            </w:pPr>
          </w:p>
        </w:tc>
        <w:tc>
          <w:tcPr>
            <w:tcW w:w="1550" w:type="dxa"/>
            <w:tcBorders>
              <w:top w:val="nil"/>
              <w:left w:val="nil"/>
              <w:bottom w:val="single" w:sz="4" w:space="0" w:color="auto"/>
              <w:right w:val="single" w:sz="4" w:space="0" w:color="auto"/>
            </w:tcBorders>
            <w:shd w:val="clear" w:color="auto" w:fill="auto"/>
            <w:noWrap/>
            <w:vAlign w:val="bottom"/>
          </w:tcPr>
          <w:p w14:paraId="41BC1027" w14:textId="77777777" w:rsidR="00DD11A2" w:rsidRPr="00B037C7" w:rsidRDefault="00DD11A2" w:rsidP="00C90843">
            <w:pPr>
              <w:jc w:val="right"/>
              <w:rPr>
                <w:rFonts w:ascii="Arial" w:hAnsi="Arial" w:cs="Arial"/>
                <w:sz w:val="18"/>
                <w:szCs w:val="18"/>
              </w:rPr>
            </w:pPr>
          </w:p>
        </w:tc>
      </w:tr>
      <w:tr w:rsidR="00DD11A2" w:rsidRPr="00B037C7" w14:paraId="034FA18E" w14:textId="77777777" w:rsidTr="00C90843">
        <w:trPr>
          <w:trHeight w:val="118"/>
          <w:jc w:val="center"/>
        </w:trPr>
        <w:tc>
          <w:tcPr>
            <w:tcW w:w="5865" w:type="dxa"/>
            <w:tcBorders>
              <w:top w:val="nil"/>
              <w:left w:val="single" w:sz="4" w:space="0" w:color="auto"/>
              <w:bottom w:val="single" w:sz="4" w:space="0" w:color="auto"/>
              <w:right w:val="single" w:sz="4" w:space="0" w:color="auto"/>
            </w:tcBorders>
            <w:shd w:val="clear" w:color="auto" w:fill="auto"/>
            <w:noWrap/>
            <w:vAlign w:val="bottom"/>
            <w:hideMark/>
          </w:tcPr>
          <w:p w14:paraId="1ADC227D"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Différences positives de change</w:t>
            </w:r>
          </w:p>
        </w:tc>
        <w:tc>
          <w:tcPr>
            <w:tcW w:w="1715" w:type="dxa"/>
            <w:tcBorders>
              <w:top w:val="nil"/>
              <w:left w:val="nil"/>
              <w:bottom w:val="single" w:sz="4" w:space="0" w:color="auto"/>
              <w:right w:val="single" w:sz="4" w:space="0" w:color="auto"/>
            </w:tcBorders>
            <w:shd w:val="clear" w:color="auto" w:fill="auto"/>
            <w:noWrap/>
            <w:vAlign w:val="bottom"/>
          </w:tcPr>
          <w:p w14:paraId="0A23D6FA" w14:textId="77777777" w:rsidR="00DD11A2" w:rsidRPr="00B037C7" w:rsidRDefault="00DD11A2" w:rsidP="00C90843">
            <w:pPr>
              <w:jc w:val="right"/>
              <w:rPr>
                <w:rFonts w:ascii="Arial" w:hAnsi="Arial" w:cs="Arial"/>
                <w:sz w:val="18"/>
                <w:szCs w:val="18"/>
              </w:rPr>
            </w:pPr>
          </w:p>
        </w:tc>
        <w:tc>
          <w:tcPr>
            <w:tcW w:w="1550" w:type="dxa"/>
            <w:tcBorders>
              <w:top w:val="nil"/>
              <w:left w:val="nil"/>
              <w:bottom w:val="single" w:sz="4" w:space="0" w:color="auto"/>
              <w:right w:val="single" w:sz="4" w:space="0" w:color="auto"/>
            </w:tcBorders>
            <w:shd w:val="clear" w:color="auto" w:fill="auto"/>
            <w:noWrap/>
            <w:vAlign w:val="bottom"/>
          </w:tcPr>
          <w:p w14:paraId="1BFAE5D3" w14:textId="77777777" w:rsidR="00DD11A2" w:rsidRPr="00B037C7" w:rsidRDefault="00DD11A2" w:rsidP="00C90843">
            <w:pPr>
              <w:jc w:val="right"/>
              <w:rPr>
                <w:rFonts w:ascii="Arial" w:hAnsi="Arial" w:cs="Arial"/>
                <w:sz w:val="18"/>
                <w:szCs w:val="18"/>
              </w:rPr>
            </w:pPr>
          </w:p>
        </w:tc>
      </w:tr>
      <w:tr w:rsidR="00DD11A2" w:rsidRPr="00B037C7" w14:paraId="6528ABBF" w14:textId="77777777" w:rsidTr="00C90843">
        <w:trPr>
          <w:trHeight w:val="118"/>
          <w:jc w:val="center"/>
        </w:trPr>
        <w:tc>
          <w:tcPr>
            <w:tcW w:w="5865" w:type="dxa"/>
            <w:tcBorders>
              <w:top w:val="nil"/>
              <w:left w:val="single" w:sz="4" w:space="0" w:color="auto"/>
              <w:bottom w:val="single" w:sz="4" w:space="0" w:color="auto"/>
              <w:right w:val="single" w:sz="4" w:space="0" w:color="auto"/>
            </w:tcBorders>
            <w:shd w:val="clear" w:color="auto" w:fill="auto"/>
            <w:noWrap/>
            <w:vAlign w:val="bottom"/>
            <w:hideMark/>
          </w:tcPr>
          <w:p w14:paraId="20F56628"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Produits nets sur cessions de valeurs mobilières de placement</w:t>
            </w:r>
          </w:p>
        </w:tc>
        <w:tc>
          <w:tcPr>
            <w:tcW w:w="1715" w:type="dxa"/>
            <w:tcBorders>
              <w:top w:val="nil"/>
              <w:left w:val="nil"/>
              <w:bottom w:val="single" w:sz="4" w:space="0" w:color="auto"/>
              <w:right w:val="single" w:sz="4" w:space="0" w:color="auto"/>
            </w:tcBorders>
            <w:shd w:val="clear" w:color="auto" w:fill="auto"/>
            <w:noWrap/>
            <w:vAlign w:val="bottom"/>
          </w:tcPr>
          <w:p w14:paraId="015CCE66" w14:textId="77777777" w:rsidR="00DD11A2" w:rsidRPr="00B037C7" w:rsidRDefault="00331874" w:rsidP="00C90843">
            <w:pPr>
              <w:jc w:val="right"/>
              <w:rPr>
                <w:rFonts w:ascii="Arial" w:hAnsi="Arial" w:cs="Arial"/>
                <w:sz w:val="18"/>
                <w:szCs w:val="18"/>
              </w:rPr>
            </w:pPr>
            <w:r w:rsidRPr="00B037C7">
              <w:rPr>
                <w:rFonts w:ascii="Arial" w:hAnsi="Arial" w:cs="Arial"/>
                <w:sz w:val="18"/>
                <w:szCs w:val="18"/>
              </w:rPr>
              <w:t>1 1</w:t>
            </w:r>
            <w:r w:rsidR="00956D5F" w:rsidRPr="00B037C7">
              <w:rPr>
                <w:rFonts w:ascii="Arial" w:hAnsi="Arial" w:cs="Arial"/>
                <w:sz w:val="18"/>
                <w:szCs w:val="18"/>
              </w:rPr>
              <w:t>00</w:t>
            </w:r>
          </w:p>
        </w:tc>
        <w:tc>
          <w:tcPr>
            <w:tcW w:w="1550" w:type="dxa"/>
            <w:tcBorders>
              <w:top w:val="nil"/>
              <w:left w:val="nil"/>
              <w:bottom w:val="single" w:sz="4" w:space="0" w:color="auto"/>
              <w:right w:val="single" w:sz="4" w:space="0" w:color="auto"/>
            </w:tcBorders>
            <w:shd w:val="clear" w:color="auto" w:fill="auto"/>
            <w:noWrap/>
            <w:vAlign w:val="bottom"/>
          </w:tcPr>
          <w:p w14:paraId="6066DC92" w14:textId="77777777" w:rsidR="00DD11A2" w:rsidRPr="00B037C7" w:rsidRDefault="00956D5F" w:rsidP="00C90843">
            <w:pPr>
              <w:jc w:val="right"/>
              <w:rPr>
                <w:rFonts w:ascii="Arial" w:hAnsi="Arial" w:cs="Arial"/>
                <w:sz w:val="18"/>
                <w:szCs w:val="18"/>
              </w:rPr>
            </w:pPr>
            <w:r w:rsidRPr="00B037C7">
              <w:rPr>
                <w:rFonts w:ascii="Arial" w:hAnsi="Arial" w:cs="Arial"/>
                <w:sz w:val="18"/>
                <w:szCs w:val="18"/>
              </w:rPr>
              <w:t>1 200</w:t>
            </w:r>
          </w:p>
        </w:tc>
      </w:tr>
      <w:tr w:rsidR="00DD11A2" w:rsidRPr="00B037C7" w14:paraId="1DBBB166" w14:textId="77777777" w:rsidTr="00C90843">
        <w:trPr>
          <w:trHeight w:val="118"/>
          <w:jc w:val="center"/>
        </w:trPr>
        <w:tc>
          <w:tcPr>
            <w:tcW w:w="5865" w:type="dxa"/>
            <w:tcBorders>
              <w:top w:val="nil"/>
              <w:left w:val="single" w:sz="4" w:space="0" w:color="auto"/>
              <w:bottom w:val="single" w:sz="4" w:space="0" w:color="auto"/>
              <w:right w:val="single" w:sz="4" w:space="0" w:color="auto"/>
            </w:tcBorders>
            <w:shd w:val="clear" w:color="auto" w:fill="auto"/>
            <w:noWrap/>
            <w:vAlign w:val="bottom"/>
            <w:hideMark/>
          </w:tcPr>
          <w:p w14:paraId="6451BA77" w14:textId="77777777" w:rsidR="00DD11A2" w:rsidRPr="00B037C7" w:rsidRDefault="00DD11A2" w:rsidP="00C90843">
            <w:pPr>
              <w:jc w:val="right"/>
              <w:rPr>
                <w:rFonts w:ascii="Arial" w:hAnsi="Arial" w:cs="Arial"/>
                <w:b/>
                <w:bCs/>
                <w:sz w:val="18"/>
                <w:szCs w:val="18"/>
              </w:rPr>
            </w:pPr>
            <w:r w:rsidRPr="00B037C7">
              <w:rPr>
                <w:rFonts w:ascii="Arial" w:hAnsi="Arial" w:cs="Arial"/>
                <w:b/>
                <w:bCs/>
                <w:sz w:val="18"/>
                <w:szCs w:val="18"/>
              </w:rPr>
              <w:t>Total</w:t>
            </w:r>
          </w:p>
        </w:tc>
        <w:tc>
          <w:tcPr>
            <w:tcW w:w="1715" w:type="dxa"/>
            <w:tcBorders>
              <w:top w:val="nil"/>
              <w:left w:val="nil"/>
              <w:bottom w:val="single" w:sz="4" w:space="0" w:color="auto"/>
              <w:right w:val="single" w:sz="4" w:space="0" w:color="auto"/>
            </w:tcBorders>
            <w:shd w:val="clear" w:color="auto" w:fill="auto"/>
            <w:noWrap/>
            <w:vAlign w:val="bottom"/>
          </w:tcPr>
          <w:p w14:paraId="2E6B5FA4" w14:textId="77777777" w:rsidR="00DD11A2" w:rsidRPr="00B037C7" w:rsidRDefault="00331874" w:rsidP="00C90843">
            <w:pPr>
              <w:jc w:val="right"/>
              <w:rPr>
                <w:rFonts w:ascii="Arial" w:hAnsi="Arial" w:cs="Arial"/>
                <w:b/>
                <w:bCs/>
                <w:sz w:val="18"/>
                <w:szCs w:val="18"/>
              </w:rPr>
            </w:pPr>
            <w:r w:rsidRPr="00B037C7">
              <w:rPr>
                <w:rFonts w:ascii="Arial" w:hAnsi="Arial" w:cs="Arial"/>
                <w:b/>
                <w:bCs/>
                <w:sz w:val="18"/>
                <w:szCs w:val="18"/>
              </w:rPr>
              <w:t>3 835</w:t>
            </w:r>
          </w:p>
        </w:tc>
        <w:tc>
          <w:tcPr>
            <w:tcW w:w="1550" w:type="dxa"/>
            <w:tcBorders>
              <w:top w:val="nil"/>
              <w:left w:val="nil"/>
              <w:bottom w:val="single" w:sz="4" w:space="0" w:color="auto"/>
              <w:right w:val="single" w:sz="4" w:space="0" w:color="auto"/>
            </w:tcBorders>
            <w:shd w:val="clear" w:color="auto" w:fill="auto"/>
            <w:noWrap/>
            <w:vAlign w:val="bottom"/>
          </w:tcPr>
          <w:p w14:paraId="6840EC72" w14:textId="77777777" w:rsidR="00DD11A2" w:rsidRPr="00B037C7" w:rsidRDefault="00331874" w:rsidP="00C90843">
            <w:pPr>
              <w:jc w:val="right"/>
              <w:rPr>
                <w:rFonts w:ascii="Arial" w:hAnsi="Arial" w:cs="Arial"/>
                <w:b/>
                <w:bCs/>
                <w:sz w:val="18"/>
                <w:szCs w:val="18"/>
              </w:rPr>
            </w:pPr>
            <w:r w:rsidRPr="00B037C7">
              <w:rPr>
                <w:rFonts w:ascii="Arial" w:hAnsi="Arial" w:cs="Arial"/>
                <w:b/>
                <w:bCs/>
                <w:sz w:val="18"/>
                <w:szCs w:val="18"/>
              </w:rPr>
              <w:t>4 000</w:t>
            </w:r>
          </w:p>
        </w:tc>
      </w:tr>
      <w:tr w:rsidR="00DD11A2" w:rsidRPr="00B037C7" w14:paraId="28974206" w14:textId="77777777" w:rsidTr="00C90843">
        <w:trPr>
          <w:trHeight w:val="118"/>
          <w:jc w:val="center"/>
        </w:trPr>
        <w:tc>
          <w:tcPr>
            <w:tcW w:w="5865" w:type="dxa"/>
            <w:tcBorders>
              <w:top w:val="nil"/>
              <w:left w:val="single" w:sz="4" w:space="0" w:color="auto"/>
              <w:bottom w:val="single" w:sz="4" w:space="0" w:color="auto"/>
              <w:right w:val="single" w:sz="4" w:space="0" w:color="auto"/>
            </w:tcBorders>
            <w:shd w:val="clear" w:color="auto" w:fill="auto"/>
            <w:noWrap/>
            <w:vAlign w:val="bottom"/>
            <w:hideMark/>
          </w:tcPr>
          <w:p w14:paraId="449163AE" w14:textId="77777777" w:rsidR="00DD11A2" w:rsidRPr="00B037C7" w:rsidRDefault="00DD11A2" w:rsidP="00C90843">
            <w:pPr>
              <w:rPr>
                <w:rFonts w:ascii="Arial" w:hAnsi="Arial" w:cs="Arial"/>
                <w:b/>
                <w:bCs/>
                <w:sz w:val="18"/>
                <w:szCs w:val="18"/>
              </w:rPr>
            </w:pPr>
            <w:r w:rsidRPr="00B037C7">
              <w:rPr>
                <w:rFonts w:ascii="Arial" w:hAnsi="Arial" w:cs="Arial"/>
                <w:b/>
                <w:bCs/>
                <w:sz w:val="18"/>
                <w:szCs w:val="18"/>
              </w:rPr>
              <w:t>Charges financières</w:t>
            </w:r>
          </w:p>
        </w:tc>
        <w:tc>
          <w:tcPr>
            <w:tcW w:w="1715" w:type="dxa"/>
            <w:tcBorders>
              <w:top w:val="nil"/>
              <w:left w:val="nil"/>
              <w:bottom w:val="single" w:sz="4" w:space="0" w:color="auto"/>
              <w:right w:val="single" w:sz="4" w:space="0" w:color="auto"/>
            </w:tcBorders>
            <w:shd w:val="clear" w:color="auto" w:fill="auto"/>
            <w:noWrap/>
            <w:vAlign w:val="bottom"/>
          </w:tcPr>
          <w:p w14:paraId="18A9EAF2" w14:textId="77777777" w:rsidR="00DD11A2" w:rsidRPr="00B037C7" w:rsidRDefault="00DD11A2" w:rsidP="00C90843">
            <w:pPr>
              <w:jc w:val="right"/>
              <w:rPr>
                <w:rFonts w:ascii="Arial" w:hAnsi="Arial" w:cs="Arial"/>
                <w:sz w:val="18"/>
                <w:szCs w:val="18"/>
              </w:rPr>
            </w:pPr>
          </w:p>
        </w:tc>
        <w:tc>
          <w:tcPr>
            <w:tcW w:w="1550" w:type="dxa"/>
            <w:tcBorders>
              <w:top w:val="nil"/>
              <w:left w:val="nil"/>
              <w:bottom w:val="single" w:sz="4" w:space="0" w:color="auto"/>
              <w:right w:val="single" w:sz="4" w:space="0" w:color="auto"/>
            </w:tcBorders>
            <w:shd w:val="clear" w:color="auto" w:fill="auto"/>
            <w:noWrap/>
            <w:vAlign w:val="bottom"/>
          </w:tcPr>
          <w:p w14:paraId="49A70C7F" w14:textId="77777777" w:rsidR="00DD11A2" w:rsidRPr="00B037C7" w:rsidRDefault="00DD11A2" w:rsidP="00C90843">
            <w:pPr>
              <w:jc w:val="right"/>
              <w:rPr>
                <w:rFonts w:ascii="Arial" w:hAnsi="Arial" w:cs="Arial"/>
                <w:sz w:val="18"/>
                <w:szCs w:val="18"/>
              </w:rPr>
            </w:pPr>
          </w:p>
        </w:tc>
      </w:tr>
      <w:tr w:rsidR="00DD11A2" w:rsidRPr="00B037C7" w14:paraId="2FEAEBBA" w14:textId="77777777" w:rsidTr="00C90843">
        <w:trPr>
          <w:trHeight w:val="118"/>
          <w:jc w:val="center"/>
        </w:trPr>
        <w:tc>
          <w:tcPr>
            <w:tcW w:w="5865" w:type="dxa"/>
            <w:tcBorders>
              <w:top w:val="nil"/>
              <w:left w:val="single" w:sz="4" w:space="0" w:color="auto"/>
              <w:bottom w:val="single" w:sz="4" w:space="0" w:color="auto"/>
              <w:right w:val="single" w:sz="4" w:space="0" w:color="auto"/>
            </w:tcBorders>
            <w:shd w:val="clear" w:color="auto" w:fill="auto"/>
            <w:noWrap/>
            <w:vAlign w:val="bottom"/>
            <w:hideMark/>
          </w:tcPr>
          <w:p w14:paraId="4DCCAA82" w14:textId="77777777" w:rsidR="00DD11A2" w:rsidRPr="00B037C7" w:rsidRDefault="00DD11A2" w:rsidP="005520EA">
            <w:pPr>
              <w:rPr>
                <w:rFonts w:ascii="Arial" w:hAnsi="Arial" w:cs="Arial"/>
                <w:sz w:val="18"/>
                <w:szCs w:val="18"/>
              </w:rPr>
            </w:pPr>
            <w:r w:rsidRPr="00B037C7">
              <w:rPr>
                <w:rFonts w:ascii="Arial" w:hAnsi="Arial" w:cs="Arial"/>
                <w:sz w:val="18"/>
                <w:szCs w:val="18"/>
              </w:rPr>
              <w:t xml:space="preserve">   Dotations aux amortissements</w:t>
            </w:r>
            <w:r w:rsidR="005520EA">
              <w:rPr>
                <w:rFonts w:ascii="Arial" w:hAnsi="Arial" w:cs="Arial"/>
                <w:sz w:val="18"/>
                <w:szCs w:val="18"/>
              </w:rPr>
              <w:t>, dépréciations et provisions</w:t>
            </w:r>
          </w:p>
        </w:tc>
        <w:tc>
          <w:tcPr>
            <w:tcW w:w="1715" w:type="dxa"/>
            <w:tcBorders>
              <w:top w:val="nil"/>
              <w:left w:val="nil"/>
              <w:bottom w:val="single" w:sz="4" w:space="0" w:color="auto"/>
              <w:right w:val="single" w:sz="4" w:space="0" w:color="auto"/>
            </w:tcBorders>
            <w:shd w:val="clear" w:color="auto" w:fill="auto"/>
            <w:noWrap/>
            <w:vAlign w:val="bottom"/>
          </w:tcPr>
          <w:p w14:paraId="3FB61E42" w14:textId="77777777" w:rsidR="00DD11A2" w:rsidRPr="00B037C7" w:rsidRDefault="00442B67" w:rsidP="00C90843">
            <w:pPr>
              <w:jc w:val="right"/>
              <w:rPr>
                <w:rFonts w:ascii="Arial" w:hAnsi="Arial" w:cs="Arial"/>
                <w:sz w:val="18"/>
                <w:szCs w:val="18"/>
              </w:rPr>
            </w:pPr>
            <w:r w:rsidRPr="00B037C7">
              <w:rPr>
                <w:rFonts w:ascii="Arial" w:hAnsi="Arial" w:cs="Arial"/>
                <w:sz w:val="18"/>
                <w:szCs w:val="18"/>
              </w:rPr>
              <w:t>1 500</w:t>
            </w:r>
          </w:p>
        </w:tc>
        <w:tc>
          <w:tcPr>
            <w:tcW w:w="1550" w:type="dxa"/>
            <w:tcBorders>
              <w:top w:val="nil"/>
              <w:left w:val="nil"/>
              <w:bottom w:val="single" w:sz="4" w:space="0" w:color="auto"/>
              <w:right w:val="single" w:sz="4" w:space="0" w:color="auto"/>
            </w:tcBorders>
            <w:shd w:val="clear" w:color="auto" w:fill="auto"/>
            <w:noWrap/>
            <w:vAlign w:val="bottom"/>
          </w:tcPr>
          <w:p w14:paraId="48B3AC6F" w14:textId="77777777" w:rsidR="00DD11A2" w:rsidRPr="00B037C7" w:rsidRDefault="00442B67" w:rsidP="00C90843">
            <w:pPr>
              <w:jc w:val="right"/>
              <w:rPr>
                <w:rFonts w:ascii="Arial" w:hAnsi="Arial" w:cs="Arial"/>
                <w:sz w:val="18"/>
                <w:szCs w:val="18"/>
              </w:rPr>
            </w:pPr>
            <w:r w:rsidRPr="00B037C7">
              <w:rPr>
                <w:rFonts w:ascii="Arial" w:hAnsi="Arial" w:cs="Arial"/>
                <w:sz w:val="18"/>
                <w:szCs w:val="18"/>
              </w:rPr>
              <w:t>1 100</w:t>
            </w:r>
          </w:p>
        </w:tc>
      </w:tr>
      <w:tr w:rsidR="00DD11A2" w:rsidRPr="00B037C7" w14:paraId="06F627BD" w14:textId="77777777" w:rsidTr="00C90843">
        <w:trPr>
          <w:trHeight w:val="118"/>
          <w:jc w:val="center"/>
        </w:trPr>
        <w:tc>
          <w:tcPr>
            <w:tcW w:w="5865" w:type="dxa"/>
            <w:tcBorders>
              <w:top w:val="nil"/>
              <w:left w:val="single" w:sz="4" w:space="0" w:color="auto"/>
              <w:bottom w:val="single" w:sz="4" w:space="0" w:color="auto"/>
              <w:right w:val="single" w:sz="4" w:space="0" w:color="auto"/>
            </w:tcBorders>
            <w:shd w:val="clear" w:color="auto" w:fill="auto"/>
            <w:noWrap/>
            <w:vAlign w:val="bottom"/>
            <w:hideMark/>
          </w:tcPr>
          <w:p w14:paraId="62620A65"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Intérêts et charges assimilées</w:t>
            </w:r>
          </w:p>
        </w:tc>
        <w:tc>
          <w:tcPr>
            <w:tcW w:w="1715" w:type="dxa"/>
            <w:tcBorders>
              <w:top w:val="nil"/>
              <w:left w:val="nil"/>
              <w:bottom w:val="single" w:sz="4" w:space="0" w:color="auto"/>
              <w:right w:val="single" w:sz="4" w:space="0" w:color="auto"/>
            </w:tcBorders>
            <w:shd w:val="clear" w:color="auto" w:fill="auto"/>
            <w:noWrap/>
            <w:vAlign w:val="bottom"/>
          </w:tcPr>
          <w:p w14:paraId="6635BE00" w14:textId="77777777" w:rsidR="00DD11A2" w:rsidRPr="00B037C7" w:rsidRDefault="00FE432E" w:rsidP="00C90843">
            <w:pPr>
              <w:jc w:val="right"/>
              <w:rPr>
                <w:rFonts w:ascii="Arial" w:hAnsi="Arial" w:cs="Arial"/>
                <w:sz w:val="18"/>
                <w:szCs w:val="18"/>
              </w:rPr>
            </w:pPr>
            <w:r w:rsidRPr="00B037C7">
              <w:rPr>
                <w:rFonts w:ascii="Arial" w:hAnsi="Arial" w:cs="Arial"/>
                <w:sz w:val="18"/>
                <w:szCs w:val="18"/>
              </w:rPr>
              <w:t>8 500</w:t>
            </w:r>
          </w:p>
        </w:tc>
        <w:tc>
          <w:tcPr>
            <w:tcW w:w="1550" w:type="dxa"/>
            <w:tcBorders>
              <w:top w:val="nil"/>
              <w:left w:val="nil"/>
              <w:bottom w:val="single" w:sz="4" w:space="0" w:color="auto"/>
              <w:right w:val="single" w:sz="4" w:space="0" w:color="auto"/>
            </w:tcBorders>
            <w:shd w:val="clear" w:color="auto" w:fill="auto"/>
            <w:noWrap/>
            <w:vAlign w:val="bottom"/>
          </w:tcPr>
          <w:p w14:paraId="36C6E2C3" w14:textId="77777777" w:rsidR="00DD11A2" w:rsidRPr="00B037C7" w:rsidRDefault="00FE432E" w:rsidP="00C90843">
            <w:pPr>
              <w:jc w:val="right"/>
              <w:rPr>
                <w:rFonts w:ascii="Arial" w:hAnsi="Arial" w:cs="Arial"/>
                <w:sz w:val="18"/>
                <w:szCs w:val="18"/>
              </w:rPr>
            </w:pPr>
            <w:r w:rsidRPr="00B037C7">
              <w:rPr>
                <w:rFonts w:ascii="Arial" w:hAnsi="Arial" w:cs="Arial"/>
                <w:sz w:val="18"/>
                <w:szCs w:val="18"/>
              </w:rPr>
              <w:t>14 700</w:t>
            </w:r>
          </w:p>
        </w:tc>
      </w:tr>
      <w:tr w:rsidR="00DD11A2" w:rsidRPr="00B037C7" w14:paraId="62914466" w14:textId="77777777" w:rsidTr="00C90843">
        <w:trPr>
          <w:trHeight w:val="118"/>
          <w:jc w:val="center"/>
        </w:trPr>
        <w:tc>
          <w:tcPr>
            <w:tcW w:w="5865" w:type="dxa"/>
            <w:tcBorders>
              <w:top w:val="nil"/>
              <w:left w:val="single" w:sz="4" w:space="0" w:color="auto"/>
              <w:bottom w:val="single" w:sz="4" w:space="0" w:color="auto"/>
              <w:right w:val="single" w:sz="4" w:space="0" w:color="auto"/>
            </w:tcBorders>
            <w:shd w:val="clear" w:color="auto" w:fill="auto"/>
            <w:noWrap/>
            <w:vAlign w:val="bottom"/>
            <w:hideMark/>
          </w:tcPr>
          <w:p w14:paraId="2C5F296B"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Différences négatives de change</w:t>
            </w:r>
          </w:p>
        </w:tc>
        <w:tc>
          <w:tcPr>
            <w:tcW w:w="1715" w:type="dxa"/>
            <w:tcBorders>
              <w:top w:val="nil"/>
              <w:left w:val="nil"/>
              <w:bottom w:val="single" w:sz="4" w:space="0" w:color="auto"/>
              <w:right w:val="single" w:sz="4" w:space="0" w:color="auto"/>
            </w:tcBorders>
            <w:shd w:val="clear" w:color="auto" w:fill="auto"/>
            <w:noWrap/>
            <w:vAlign w:val="bottom"/>
          </w:tcPr>
          <w:p w14:paraId="59C4CAB5" w14:textId="77777777" w:rsidR="00DD11A2" w:rsidRPr="00B037C7" w:rsidRDefault="00DD11A2" w:rsidP="00C90843">
            <w:pPr>
              <w:jc w:val="right"/>
              <w:rPr>
                <w:rFonts w:ascii="Arial" w:hAnsi="Arial" w:cs="Arial"/>
                <w:sz w:val="18"/>
                <w:szCs w:val="18"/>
              </w:rPr>
            </w:pPr>
          </w:p>
        </w:tc>
        <w:tc>
          <w:tcPr>
            <w:tcW w:w="1550" w:type="dxa"/>
            <w:tcBorders>
              <w:top w:val="nil"/>
              <w:left w:val="nil"/>
              <w:bottom w:val="single" w:sz="4" w:space="0" w:color="auto"/>
              <w:right w:val="single" w:sz="4" w:space="0" w:color="auto"/>
            </w:tcBorders>
            <w:shd w:val="clear" w:color="auto" w:fill="auto"/>
            <w:noWrap/>
            <w:vAlign w:val="bottom"/>
          </w:tcPr>
          <w:p w14:paraId="6DA15D9D" w14:textId="77777777" w:rsidR="00DD11A2" w:rsidRPr="00B037C7" w:rsidRDefault="00DD11A2" w:rsidP="00C90843">
            <w:pPr>
              <w:jc w:val="right"/>
              <w:rPr>
                <w:rFonts w:ascii="Arial" w:hAnsi="Arial" w:cs="Arial"/>
                <w:sz w:val="18"/>
                <w:szCs w:val="18"/>
              </w:rPr>
            </w:pPr>
          </w:p>
        </w:tc>
      </w:tr>
      <w:tr w:rsidR="00DD11A2" w:rsidRPr="00B037C7" w14:paraId="5A66BF66" w14:textId="77777777" w:rsidTr="00C90843">
        <w:trPr>
          <w:trHeight w:val="118"/>
          <w:jc w:val="center"/>
        </w:trPr>
        <w:tc>
          <w:tcPr>
            <w:tcW w:w="5865" w:type="dxa"/>
            <w:tcBorders>
              <w:top w:val="nil"/>
              <w:left w:val="single" w:sz="4" w:space="0" w:color="auto"/>
              <w:bottom w:val="single" w:sz="4" w:space="0" w:color="auto"/>
              <w:right w:val="single" w:sz="4" w:space="0" w:color="auto"/>
            </w:tcBorders>
            <w:shd w:val="clear" w:color="auto" w:fill="auto"/>
            <w:noWrap/>
            <w:vAlign w:val="bottom"/>
            <w:hideMark/>
          </w:tcPr>
          <w:p w14:paraId="79F9DA56"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Charges nettes sur cessions de valeurs mobilières de placement</w:t>
            </w:r>
          </w:p>
        </w:tc>
        <w:tc>
          <w:tcPr>
            <w:tcW w:w="1715" w:type="dxa"/>
            <w:tcBorders>
              <w:top w:val="nil"/>
              <w:left w:val="nil"/>
              <w:bottom w:val="single" w:sz="4" w:space="0" w:color="auto"/>
              <w:right w:val="single" w:sz="4" w:space="0" w:color="auto"/>
            </w:tcBorders>
            <w:shd w:val="clear" w:color="auto" w:fill="auto"/>
            <w:noWrap/>
            <w:vAlign w:val="bottom"/>
          </w:tcPr>
          <w:p w14:paraId="013A1AEB" w14:textId="77777777" w:rsidR="00DD11A2" w:rsidRPr="00B037C7" w:rsidRDefault="00DD11A2" w:rsidP="00C90843">
            <w:pPr>
              <w:jc w:val="right"/>
              <w:rPr>
                <w:rFonts w:ascii="Arial" w:hAnsi="Arial" w:cs="Arial"/>
                <w:sz w:val="18"/>
                <w:szCs w:val="18"/>
              </w:rPr>
            </w:pPr>
          </w:p>
        </w:tc>
        <w:tc>
          <w:tcPr>
            <w:tcW w:w="1550" w:type="dxa"/>
            <w:tcBorders>
              <w:top w:val="nil"/>
              <w:left w:val="nil"/>
              <w:bottom w:val="single" w:sz="4" w:space="0" w:color="auto"/>
              <w:right w:val="single" w:sz="4" w:space="0" w:color="auto"/>
            </w:tcBorders>
            <w:shd w:val="clear" w:color="auto" w:fill="auto"/>
            <w:noWrap/>
            <w:vAlign w:val="bottom"/>
          </w:tcPr>
          <w:p w14:paraId="2D275EA6" w14:textId="77777777" w:rsidR="00DD11A2" w:rsidRPr="00B037C7" w:rsidRDefault="00DD11A2" w:rsidP="00C90843">
            <w:pPr>
              <w:jc w:val="right"/>
              <w:rPr>
                <w:rFonts w:ascii="Arial" w:hAnsi="Arial" w:cs="Arial"/>
                <w:sz w:val="18"/>
                <w:szCs w:val="18"/>
              </w:rPr>
            </w:pPr>
          </w:p>
        </w:tc>
      </w:tr>
      <w:tr w:rsidR="00DD11A2" w:rsidRPr="00B037C7" w14:paraId="0275D7CE" w14:textId="77777777" w:rsidTr="00C90843">
        <w:trPr>
          <w:trHeight w:val="118"/>
          <w:jc w:val="center"/>
        </w:trPr>
        <w:tc>
          <w:tcPr>
            <w:tcW w:w="5865" w:type="dxa"/>
            <w:tcBorders>
              <w:top w:val="nil"/>
              <w:left w:val="single" w:sz="4" w:space="0" w:color="auto"/>
              <w:bottom w:val="single" w:sz="4" w:space="0" w:color="auto"/>
              <w:right w:val="single" w:sz="4" w:space="0" w:color="auto"/>
            </w:tcBorders>
            <w:shd w:val="clear" w:color="auto" w:fill="auto"/>
            <w:noWrap/>
            <w:vAlign w:val="bottom"/>
            <w:hideMark/>
          </w:tcPr>
          <w:p w14:paraId="32C9A122" w14:textId="77777777" w:rsidR="00DD11A2" w:rsidRPr="00B037C7" w:rsidRDefault="00DD11A2" w:rsidP="00C90843">
            <w:pPr>
              <w:jc w:val="right"/>
              <w:rPr>
                <w:rFonts w:ascii="Arial" w:hAnsi="Arial" w:cs="Arial"/>
                <w:b/>
                <w:bCs/>
                <w:sz w:val="18"/>
                <w:szCs w:val="18"/>
              </w:rPr>
            </w:pPr>
            <w:r w:rsidRPr="00B037C7">
              <w:rPr>
                <w:rFonts w:ascii="Arial" w:hAnsi="Arial" w:cs="Arial"/>
                <w:b/>
                <w:bCs/>
                <w:sz w:val="18"/>
                <w:szCs w:val="18"/>
              </w:rPr>
              <w:t>Total</w:t>
            </w:r>
          </w:p>
        </w:tc>
        <w:tc>
          <w:tcPr>
            <w:tcW w:w="1715" w:type="dxa"/>
            <w:tcBorders>
              <w:top w:val="nil"/>
              <w:left w:val="nil"/>
              <w:bottom w:val="single" w:sz="4" w:space="0" w:color="auto"/>
              <w:right w:val="single" w:sz="4" w:space="0" w:color="auto"/>
            </w:tcBorders>
            <w:shd w:val="clear" w:color="auto" w:fill="auto"/>
            <w:noWrap/>
            <w:vAlign w:val="bottom"/>
          </w:tcPr>
          <w:p w14:paraId="7C3754E3" w14:textId="77777777" w:rsidR="00DD11A2" w:rsidRPr="00B037C7" w:rsidRDefault="00FE432E" w:rsidP="00C90843">
            <w:pPr>
              <w:jc w:val="right"/>
              <w:rPr>
                <w:rFonts w:ascii="Arial" w:hAnsi="Arial" w:cs="Arial"/>
                <w:b/>
                <w:bCs/>
                <w:sz w:val="18"/>
                <w:szCs w:val="18"/>
              </w:rPr>
            </w:pPr>
            <w:r w:rsidRPr="00B037C7">
              <w:rPr>
                <w:rFonts w:ascii="Arial" w:hAnsi="Arial" w:cs="Arial"/>
                <w:b/>
                <w:bCs/>
                <w:sz w:val="18"/>
                <w:szCs w:val="18"/>
              </w:rPr>
              <w:t>10 000</w:t>
            </w:r>
          </w:p>
        </w:tc>
        <w:tc>
          <w:tcPr>
            <w:tcW w:w="1550" w:type="dxa"/>
            <w:tcBorders>
              <w:top w:val="nil"/>
              <w:left w:val="nil"/>
              <w:bottom w:val="single" w:sz="4" w:space="0" w:color="auto"/>
              <w:right w:val="single" w:sz="4" w:space="0" w:color="auto"/>
            </w:tcBorders>
            <w:shd w:val="clear" w:color="auto" w:fill="auto"/>
            <w:noWrap/>
            <w:vAlign w:val="bottom"/>
          </w:tcPr>
          <w:p w14:paraId="71C089DD" w14:textId="77777777" w:rsidR="00DD11A2" w:rsidRPr="00B037C7" w:rsidRDefault="00FE432E" w:rsidP="00C90843">
            <w:pPr>
              <w:jc w:val="right"/>
              <w:rPr>
                <w:rFonts w:ascii="Arial" w:hAnsi="Arial" w:cs="Arial"/>
                <w:b/>
                <w:bCs/>
                <w:sz w:val="18"/>
                <w:szCs w:val="18"/>
              </w:rPr>
            </w:pPr>
            <w:r w:rsidRPr="00B037C7">
              <w:rPr>
                <w:rFonts w:ascii="Arial" w:hAnsi="Arial" w:cs="Arial"/>
                <w:b/>
                <w:bCs/>
                <w:sz w:val="18"/>
                <w:szCs w:val="18"/>
              </w:rPr>
              <w:t>15 800</w:t>
            </w:r>
          </w:p>
        </w:tc>
      </w:tr>
      <w:tr w:rsidR="00DD11A2" w:rsidRPr="00B037C7" w14:paraId="73F8BD8E" w14:textId="77777777" w:rsidTr="00C90843">
        <w:trPr>
          <w:trHeight w:val="118"/>
          <w:jc w:val="center"/>
        </w:trPr>
        <w:tc>
          <w:tcPr>
            <w:tcW w:w="5865" w:type="dxa"/>
            <w:tcBorders>
              <w:top w:val="nil"/>
              <w:left w:val="single" w:sz="4" w:space="0" w:color="auto"/>
              <w:bottom w:val="single" w:sz="4" w:space="0" w:color="auto"/>
              <w:right w:val="single" w:sz="4" w:space="0" w:color="auto"/>
            </w:tcBorders>
            <w:shd w:val="clear" w:color="auto" w:fill="auto"/>
            <w:noWrap/>
            <w:vAlign w:val="bottom"/>
            <w:hideMark/>
          </w:tcPr>
          <w:p w14:paraId="7DE49854" w14:textId="77777777" w:rsidR="00DD11A2" w:rsidRPr="00B037C7" w:rsidRDefault="00DD11A2" w:rsidP="00C90843">
            <w:pPr>
              <w:jc w:val="right"/>
              <w:rPr>
                <w:rFonts w:ascii="Arial" w:hAnsi="Arial" w:cs="Arial"/>
                <w:b/>
                <w:bCs/>
                <w:sz w:val="18"/>
                <w:szCs w:val="18"/>
              </w:rPr>
            </w:pPr>
            <w:r w:rsidRPr="00B037C7">
              <w:rPr>
                <w:rFonts w:ascii="Arial" w:hAnsi="Arial" w:cs="Arial"/>
                <w:b/>
                <w:bCs/>
                <w:sz w:val="18"/>
                <w:szCs w:val="18"/>
              </w:rPr>
              <w:t>RÉSULTAT FINANCIER</w:t>
            </w:r>
          </w:p>
        </w:tc>
        <w:tc>
          <w:tcPr>
            <w:tcW w:w="1715" w:type="dxa"/>
            <w:tcBorders>
              <w:top w:val="nil"/>
              <w:left w:val="nil"/>
              <w:bottom w:val="single" w:sz="4" w:space="0" w:color="auto"/>
              <w:right w:val="single" w:sz="4" w:space="0" w:color="auto"/>
            </w:tcBorders>
            <w:shd w:val="clear" w:color="auto" w:fill="auto"/>
            <w:noWrap/>
            <w:vAlign w:val="bottom"/>
          </w:tcPr>
          <w:p w14:paraId="45B4CBF3" w14:textId="77777777" w:rsidR="00DD11A2" w:rsidRPr="00B037C7" w:rsidRDefault="00FE432E" w:rsidP="00FE432E">
            <w:pPr>
              <w:pStyle w:val="Paragraphedeliste"/>
              <w:ind w:left="720"/>
              <w:contextualSpacing/>
              <w:jc w:val="right"/>
              <w:rPr>
                <w:rFonts w:ascii="Arial" w:hAnsi="Arial" w:cs="Arial"/>
                <w:b/>
                <w:bCs/>
                <w:sz w:val="18"/>
                <w:szCs w:val="18"/>
              </w:rPr>
            </w:pPr>
            <w:r w:rsidRPr="00B037C7">
              <w:rPr>
                <w:rFonts w:ascii="Arial" w:hAnsi="Arial" w:cs="Arial"/>
                <w:b/>
                <w:bCs/>
                <w:sz w:val="18"/>
                <w:szCs w:val="18"/>
              </w:rPr>
              <w:t>-6 165</w:t>
            </w:r>
          </w:p>
        </w:tc>
        <w:tc>
          <w:tcPr>
            <w:tcW w:w="1550" w:type="dxa"/>
            <w:tcBorders>
              <w:top w:val="nil"/>
              <w:left w:val="nil"/>
              <w:bottom w:val="single" w:sz="4" w:space="0" w:color="auto"/>
              <w:right w:val="single" w:sz="4" w:space="0" w:color="auto"/>
            </w:tcBorders>
            <w:shd w:val="clear" w:color="auto" w:fill="auto"/>
            <w:noWrap/>
            <w:vAlign w:val="bottom"/>
          </w:tcPr>
          <w:p w14:paraId="4400F661" w14:textId="77777777" w:rsidR="00DD11A2" w:rsidRPr="00B037C7" w:rsidRDefault="00FE432E" w:rsidP="00FE432E">
            <w:pPr>
              <w:pStyle w:val="Paragraphedeliste"/>
              <w:ind w:left="720"/>
              <w:contextualSpacing/>
              <w:jc w:val="right"/>
              <w:rPr>
                <w:rFonts w:ascii="Arial" w:hAnsi="Arial" w:cs="Arial"/>
                <w:b/>
                <w:bCs/>
                <w:sz w:val="18"/>
                <w:szCs w:val="18"/>
              </w:rPr>
            </w:pPr>
            <w:r w:rsidRPr="00B037C7">
              <w:rPr>
                <w:rFonts w:ascii="Arial" w:hAnsi="Arial" w:cs="Arial"/>
                <w:b/>
                <w:bCs/>
                <w:sz w:val="18"/>
                <w:szCs w:val="18"/>
              </w:rPr>
              <w:t>-11 800</w:t>
            </w:r>
          </w:p>
        </w:tc>
      </w:tr>
      <w:tr w:rsidR="00DD11A2" w:rsidRPr="00B037C7" w14:paraId="2757DB93" w14:textId="77777777" w:rsidTr="00C90843">
        <w:trPr>
          <w:trHeight w:val="118"/>
          <w:jc w:val="center"/>
        </w:trPr>
        <w:tc>
          <w:tcPr>
            <w:tcW w:w="5865" w:type="dxa"/>
            <w:tcBorders>
              <w:top w:val="nil"/>
              <w:left w:val="single" w:sz="4" w:space="0" w:color="auto"/>
              <w:bottom w:val="single" w:sz="4" w:space="0" w:color="auto"/>
              <w:right w:val="single" w:sz="4" w:space="0" w:color="auto"/>
            </w:tcBorders>
            <w:shd w:val="clear" w:color="auto" w:fill="auto"/>
            <w:noWrap/>
            <w:vAlign w:val="bottom"/>
            <w:hideMark/>
          </w:tcPr>
          <w:p w14:paraId="288CD404" w14:textId="77777777" w:rsidR="00DD11A2" w:rsidRPr="00B037C7" w:rsidRDefault="00DD11A2" w:rsidP="00C90843">
            <w:pPr>
              <w:jc w:val="right"/>
              <w:rPr>
                <w:rFonts w:ascii="Arial" w:hAnsi="Arial" w:cs="Arial"/>
                <w:b/>
                <w:bCs/>
                <w:sz w:val="18"/>
                <w:szCs w:val="18"/>
              </w:rPr>
            </w:pPr>
            <w:r w:rsidRPr="00B037C7">
              <w:rPr>
                <w:rFonts w:ascii="Arial" w:hAnsi="Arial" w:cs="Arial"/>
                <w:b/>
                <w:bCs/>
                <w:sz w:val="18"/>
                <w:szCs w:val="18"/>
              </w:rPr>
              <w:t>RÉSULTAT COURANT AVANT IMPÔT</w:t>
            </w:r>
          </w:p>
        </w:tc>
        <w:tc>
          <w:tcPr>
            <w:tcW w:w="1715" w:type="dxa"/>
            <w:tcBorders>
              <w:top w:val="nil"/>
              <w:left w:val="nil"/>
              <w:bottom w:val="single" w:sz="4" w:space="0" w:color="auto"/>
              <w:right w:val="single" w:sz="4" w:space="0" w:color="auto"/>
            </w:tcBorders>
            <w:shd w:val="clear" w:color="auto" w:fill="auto"/>
            <w:noWrap/>
            <w:vAlign w:val="bottom"/>
          </w:tcPr>
          <w:p w14:paraId="3DAE78CB" w14:textId="77777777" w:rsidR="00DD11A2" w:rsidRPr="00B037C7" w:rsidRDefault="00881C26" w:rsidP="00C90843">
            <w:pPr>
              <w:jc w:val="right"/>
              <w:rPr>
                <w:rFonts w:ascii="Arial" w:hAnsi="Arial" w:cs="Arial"/>
                <w:b/>
                <w:bCs/>
                <w:sz w:val="18"/>
                <w:szCs w:val="18"/>
              </w:rPr>
            </w:pPr>
            <w:r>
              <w:rPr>
                <w:rFonts w:ascii="Arial" w:hAnsi="Arial" w:cs="Arial"/>
                <w:b/>
                <w:bCs/>
                <w:sz w:val="18"/>
                <w:szCs w:val="18"/>
              </w:rPr>
              <w:t>426 7</w:t>
            </w:r>
            <w:r w:rsidR="00FE432E" w:rsidRPr="00B037C7">
              <w:rPr>
                <w:rFonts w:ascii="Arial" w:hAnsi="Arial" w:cs="Arial"/>
                <w:b/>
                <w:bCs/>
                <w:sz w:val="18"/>
                <w:szCs w:val="18"/>
              </w:rPr>
              <w:t>44</w:t>
            </w:r>
          </w:p>
        </w:tc>
        <w:tc>
          <w:tcPr>
            <w:tcW w:w="1550" w:type="dxa"/>
            <w:tcBorders>
              <w:top w:val="nil"/>
              <w:left w:val="nil"/>
              <w:bottom w:val="single" w:sz="4" w:space="0" w:color="auto"/>
              <w:right w:val="single" w:sz="4" w:space="0" w:color="auto"/>
            </w:tcBorders>
            <w:shd w:val="clear" w:color="auto" w:fill="auto"/>
            <w:noWrap/>
            <w:vAlign w:val="bottom"/>
          </w:tcPr>
          <w:p w14:paraId="695CC754" w14:textId="77777777" w:rsidR="00DD11A2" w:rsidRPr="00B037C7" w:rsidRDefault="00881C26" w:rsidP="00C90843">
            <w:pPr>
              <w:jc w:val="right"/>
              <w:rPr>
                <w:rFonts w:ascii="Arial" w:hAnsi="Arial" w:cs="Arial"/>
                <w:b/>
                <w:bCs/>
                <w:sz w:val="18"/>
                <w:szCs w:val="18"/>
              </w:rPr>
            </w:pPr>
            <w:r>
              <w:rPr>
                <w:rFonts w:ascii="Arial" w:hAnsi="Arial" w:cs="Arial"/>
                <w:b/>
                <w:bCs/>
                <w:sz w:val="18"/>
                <w:szCs w:val="18"/>
              </w:rPr>
              <w:t>392 31</w:t>
            </w:r>
            <w:r w:rsidR="00FE432E" w:rsidRPr="00B037C7">
              <w:rPr>
                <w:rFonts w:ascii="Arial" w:hAnsi="Arial" w:cs="Arial"/>
                <w:b/>
                <w:bCs/>
                <w:sz w:val="18"/>
                <w:szCs w:val="18"/>
              </w:rPr>
              <w:t>5</w:t>
            </w:r>
          </w:p>
        </w:tc>
      </w:tr>
      <w:tr w:rsidR="00DD11A2" w:rsidRPr="00B037C7" w14:paraId="4E628187" w14:textId="77777777" w:rsidTr="00C90843">
        <w:trPr>
          <w:trHeight w:val="118"/>
          <w:jc w:val="center"/>
        </w:trPr>
        <w:tc>
          <w:tcPr>
            <w:tcW w:w="5865" w:type="dxa"/>
            <w:tcBorders>
              <w:top w:val="nil"/>
              <w:left w:val="single" w:sz="4" w:space="0" w:color="auto"/>
              <w:bottom w:val="single" w:sz="4" w:space="0" w:color="auto"/>
              <w:right w:val="single" w:sz="4" w:space="0" w:color="auto"/>
            </w:tcBorders>
            <w:shd w:val="clear" w:color="auto" w:fill="auto"/>
            <w:noWrap/>
            <w:vAlign w:val="bottom"/>
            <w:hideMark/>
          </w:tcPr>
          <w:p w14:paraId="708F6C1E" w14:textId="77777777" w:rsidR="00DD11A2" w:rsidRPr="00B037C7" w:rsidRDefault="00DD11A2" w:rsidP="00C90843">
            <w:pPr>
              <w:rPr>
                <w:rFonts w:ascii="Arial" w:hAnsi="Arial" w:cs="Arial"/>
                <w:b/>
                <w:bCs/>
                <w:sz w:val="18"/>
                <w:szCs w:val="18"/>
              </w:rPr>
            </w:pPr>
            <w:r w:rsidRPr="00B037C7">
              <w:rPr>
                <w:rFonts w:ascii="Arial" w:hAnsi="Arial" w:cs="Arial"/>
                <w:b/>
                <w:bCs/>
                <w:sz w:val="18"/>
                <w:szCs w:val="18"/>
              </w:rPr>
              <w:t>Produits exceptionnels</w:t>
            </w:r>
          </w:p>
        </w:tc>
        <w:tc>
          <w:tcPr>
            <w:tcW w:w="1715" w:type="dxa"/>
            <w:tcBorders>
              <w:top w:val="nil"/>
              <w:left w:val="nil"/>
              <w:bottom w:val="single" w:sz="4" w:space="0" w:color="auto"/>
              <w:right w:val="single" w:sz="4" w:space="0" w:color="auto"/>
            </w:tcBorders>
            <w:shd w:val="clear" w:color="auto" w:fill="auto"/>
            <w:noWrap/>
            <w:vAlign w:val="bottom"/>
          </w:tcPr>
          <w:p w14:paraId="4933B34F" w14:textId="77777777" w:rsidR="00DD11A2" w:rsidRPr="00B037C7" w:rsidRDefault="00DD11A2" w:rsidP="00C90843">
            <w:pPr>
              <w:jc w:val="right"/>
              <w:rPr>
                <w:rFonts w:ascii="Arial" w:hAnsi="Arial" w:cs="Arial"/>
                <w:sz w:val="18"/>
                <w:szCs w:val="18"/>
              </w:rPr>
            </w:pPr>
          </w:p>
        </w:tc>
        <w:tc>
          <w:tcPr>
            <w:tcW w:w="1550" w:type="dxa"/>
            <w:tcBorders>
              <w:top w:val="nil"/>
              <w:left w:val="nil"/>
              <w:bottom w:val="single" w:sz="4" w:space="0" w:color="auto"/>
              <w:right w:val="single" w:sz="4" w:space="0" w:color="auto"/>
            </w:tcBorders>
            <w:shd w:val="clear" w:color="auto" w:fill="auto"/>
            <w:noWrap/>
            <w:vAlign w:val="bottom"/>
          </w:tcPr>
          <w:p w14:paraId="5F72B3A4" w14:textId="77777777" w:rsidR="00DD11A2" w:rsidRPr="00B037C7" w:rsidRDefault="00DD11A2" w:rsidP="00C90843">
            <w:pPr>
              <w:jc w:val="right"/>
              <w:rPr>
                <w:rFonts w:ascii="Arial" w:hAnsi="Arial" w:cs="Arial"/>
                <w:sz w:val="18"/>
                <w:szCs w:val="18"/>
              </w:rPr>
            </w:pPr>
          </w:p>
        </w:tc>
      </w:tr>
      <w:tr w:rsidR="00DD11A2" w:rsidRPr="00B037C7" w14:paraId="0E5FA0A2" w14:textId="77777777" w:rsidTr="00C90843">
        <w:trPr>
          <w:trHeight w:val="118"/>
          <w:jc w:val="center"/>
        </w:trPr>
        <w:tc>
          <w:tcPr>
            <w:tcW w:w="5865" w:type="dxa"/>
            <w:tcBorders>
              <w:top w:val="nil"/>
              <w:left w:val="single" w:sz="4" w:space="0" w:color="auto"/>
              <w:bottom w:val="single" w:sz="4" w:space="0" w:color="auto"/>
              <w:right w:val="single" w:sz="4" w:space="0" w:color="auto"/>
            </w:tcBorders>
            <w:shd w:val="clear" w:color="auto" w:fill="auto"/>
            <w:noWrap/>
            <w:vAlign w:val="bottom"/>
            <w:hideMark/>
          </w:tcPr>
          <w:p w14:paraId="341007E9"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Sur opérations de gestion</w:t>
            </w:r>
          </w:p>
        </w:tc>
        <w:tc>
          <w:tcPr>
            <w:tcW w:w="1715" w:type="dxa"/>
            <w:tcBorders>
              <w:top w:val="nil"/>
              <w:left w:val="nil"/>
              <w:bottom w:val="single" w:sz="4" w:space="0" w:color="auto"/>
              <w:right w:val="single" w:sz="4" w:space="0" w:color="auto"/>
            </w:tcBorders>
            <w:shd w:val="clear" w:color="auto" w:fill="auto"/>
            <w:noWrap/>
            <w:vAlign w:val="bottom"/>
          </w:tcPr>
          <w:p w14:paraId="660C56C0" w14:textId="77777777" w:rsidR="00DD11A2" w:rsidRPr="00B037C7" w:rsidRDefault="00344F85" w:rsidP="00C90843">
            <w:pPr>
              <w:jc w:val="right"/>
              <w:rPr>
                <w:rFonts w:ascii="Arial" w:hAnsi="Arial" w:cs="Arial"/>
                <w:sz w:val="18"/>
                <w:szCs w:val="18"/>
              </w:rPr>
            </w:pPr>
            <w:r w:rsidRPr="00B037C7">
              <w:rPr>
                <w:rFonts w:ascii="Arial" w:hAnsi="Arial" w:cs="Arial"/>
                <w:sz w:val="18"/>
                <w:szCs w:val="18"/>
              </w:rPr>
              <w:t>3 000</w:t>
            </w:r>
          </w:p>
        </w:tc>
        <w:tc>
          <w:tcPr>
            <w:tcW w:w="1550" w:type="dxa"/>
            <w:tcBorders>
              <w:top w:val="nil"/>
              <w:left w:val="nil"/>
              <w:bottom w:val="single" w:sz="4" w:space="0" w:color="auto"/>
              <w:right w:val="single" w:sz="4" w:space="0" w:color="auto"/>
            </w:tcBorders>
            <w:shd w:val="clear" w:color="auto" w:fill="auto"/>
            <w:noWrap/>
            <w:vAlign w:val="bottom"/>
          </w:tcPr>
          <w:p w14:paraId="0268ED2E" w14:textId="77777777" w:rsidR="00DD11A2" w:rsidRPr="00B037C7" w:rsidRDefault="00344F85" w:rsidP="00C90843">
            <w:pPr>
              <w:jc w:val="right"/>
              <w:rPr>
                <w:rFonts w:ascii="Arial" w:hAnsi="Arial" w:cs="Arial"/>
                <w:sz w:val="18"/>
                <w:szCs w:val="18"/>
              </w:rPr>
            </w:pPr>
            <w:r w:rsidRPr="00B037C7">
              <w:rPr>
                <w:rFonts w:ascii="Arial" w:hAnsi="Arial" w:cs="Arial"/>
                <w:sz w:val="18"/>
                <w:szCs w:val="18"/>
              </w:rPr>
              <w:t>2 500</w:t>
            </w:r>
          </w:p>
        </w:tc>
      </w:tr>
      <w:tr w:rsidR="00DD11A2" w:rsidRPr="00B037C7" w14:paraId="205556C6" w14:textId="77777777" w:rsidTr="00C90843">
        <w:trPr>
          <w:trHeight w:val="118"/>
          <w:jc w:val="center"/>
        </w:trPr>
        <w:tc>
          <w:tcPr>
            <w:tcW w:w="5865" w:type="dxa"/>
            <w:tcBorders>
              <w:top w:val="nil"/>
              <w:left w:val="single" w:sz="4" w:space="0" w:color="auto"/>
              <w:bottom w:val="single" w:sz="4" w:space="0" w:color="auto"/>
              <w:right w:val="single" w:sz="4" w:space="0" w:color="auto"/>
            </w:tcBorders>
            <w:shd w:val="clear" w:color="auto" w:fill="auto"/>
            <w:noWrap/>
            <w:vAlign w:val="bottom"/>
            <w:hideMark/>
          </w:tcPr>
          <w:p w14:paraId="05A20CB2"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Sur opérations en capital</w:t>
            </w:r>
          </w:p>
        </w:tc>
        <w:tc>
          <w:tcPr>
            <w:tcW w:w="1715" w:type="dxa"/>
            <w:tcBorders>
              <w:top w:val="nil"/>
              <w:left w:val="nil"/>
              <w:bottom w:val="single" w:sz="4" w:space="0" w:color="auto"/>
              <w:right w:val="single" w:sz="4" w:space="0" w:color="auto"/>
            </w:tcBorders>
            <w:shd w:val="clear" w:color="auto" w:fill="auto"/>
            <w:noWrap/>
            <w:vAlign w:val="bottom"/>
          </w:tcPr>
          <w:p w14:paraId="34CDC8BB" w14:textId="77777777" w:rsidR="00DD11A2" w:rsidRPr="00B037C7" w:rsidRDefault="00DD11A2" w:rsidP="00C90843">
            <w:pPr>
              <w:jc w:val="right"/>
              <w:rPr>
                <w:rFonts w:ascii="Arial" w:hAnsi="Arial" w:cs="Arial"/>
                <w:sz w:val="18"/>
                <w:szCs w:val="18"/>
              </w:rPr>
            </w:pPr>
          </w:p>
        </w:tc>
        <w:tc>
          <w:tcPr>
            <w:tcW w:w="1550" w:type="dxa"/>
            <w:tcBorders>
              <w:top w:val="nil"/>
              <w:left w:val="nil"/>
              <w:bottom w:val="single" w:sz="4" w:space="0" w:color="auto"/>
              <w:right w:val="single" w:sz="4" w:space="0" w:color="auto"/>
            </w:tcBorders>
            <w:shd w:val="clear" w:color="auto" w:fill="auto"/>
            <w:noWrap/>
            <w:vAlign w:val="bottom"/>
          </w:tcPr>
          <w:p w14:paraId="559A6D06" w14:textId="77777777" w:rsidR="00DD11A2" w:rsidRPr="00B037C7" w:rsidRDefault="00DD11A2" w:rsidP="00C90843">
            <w:pPr>
              <w:jc w:val="right"/>
              <w:rPr>
                <w:rFonts w:ascii="Arial" w:hAnsi="Arial" w:cs="Arial"/>
                <w:sz w:val="18"/>
                <w:szCs w:val="18"/>
              </w:rPr>
            </w:pPr>
          </w:p>
        </w:tc>
      </w:tr>
      <w:tr w:rsidR="00DD11A2" w:rsidRPr="00B037C7" w14:paraId="3119C1B6" w14:textId="77777777" w:rsidTr="00C90843">
        <w:trPr>
          <w:trHeight w:val="118"/>
          <w:jc w:val="center"/>
        </w:trPr>
        <w:tc>
          <w:tcPr>
            <w:tcW w:w="5865" w:type="dxa"/>
            <w:tcBorders>
              <w:top w:val="nil"/>
              <w:left w:val="single" w:sz="4" w:space="0" w:color="auto"/>
              <w:bottom w:val="single" w:sz="4" w:space="0" w:color="auto"/>
              <w:right w:val="single" w:sz="4" w:space="0" w:color="auto"/>
            </w:tcBorders>
            <w:shd w:val="clear" w:color="auto" w:fill="auto"/>
            <w:noWrap/>
            <w:vAlign w:val="bottom"/>
            <w:hideMark/>
          </w:tcPr>
          <w:p w14:paraId="04EEAA5F"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 produits des cessions d'éléments d'actif</w:t>
            </w:r>
          </w:p>
        </w:tc>
        <w:tc>
          <w:tcPr>
            <w:tcW w:w="1715" w:type="dxa"/>
            <w:tcBorders>
              <w:top w:val="nil"/>
              <w:left w:val="nil"/>
              <w:bottom w:val="single" w:sz="4" w:space="0" w:color="auto"/>
              <w:right w:val="single" w:sz="4" w:space="0" w:color="auto"/>
            </w:tcBorders>
            <w:shd w:val="clear" w:color="auto" w:fill="auto"/>
            <w:noWrap/>
            <w:vAlign w:val="bottom"/>
          </w:tcPr>
          <w:p w14:paraId="530ABA14" w14:textId="77777777" w:rsidR="00DD11A2" w:rsidRPr="00B037C7" w:rsidRDefault="00AE5637" w:rsidP="00C90843">
            <w:pPr>
              <w:jc w:val="right"/>
              <w:rPr>
                <w:rFonts w:ascii="Arial" w:hAnsi="Arial" w:cs="Arial"/>
                <w:sz w:val="18"/>
                <w:szCs w:val="18"/>
              </w:rPr>
            </w:pPr>
            <w:r w:rsidRPr="00B037C7">
              <w:rPr>
                <w:rFonts w:ascii="Arial" w:hAnsi="Arial" w:cs="Arial"/>
                <w:sz w:val="18"/>
                <w:szCs w:val="18"/>
              </w:rPr>
              <w:t>10</w:t>
            </w:r>
            <w:r w:rsidR="00723EEF" w:rsidRPr="00B037C7">
              <w:rPr>
                <w:rFonts w:ascii="Arial" w:hAnsi="Arial" w:cs="Arial"/>
                <w:sz w:val="18"/>
                <w:szCs w:val="18"/>
              </w:rPr>
              <w:t xml:space="preserve"> 000</w:t>
            </w:r>
          </w:p>
        </w:tc>
        <w:tc>
          <w:tcPr>
            <w:tcW w:w="1550" w:type="dxa"/>
            <w:tcBorders>
              <w:top w:val="nil"/>
              <w:left w:val="nil"/>
              <w:bottom w:val="single" w:sz="4" w:space="0" w:color="auto"/>
              <w:right w:val="single" w:sz="4" w:space="0" w:color="auto"/>
            </w:tcBorders>
            <w:shd w:val="clear" w:color="auto" w:fill="auto"/>
            <w:noWrap/>
            <w:vAlign w:val="bottom"/>
          </w:tcPr>
          <w:p w14:paraId="5D917A9D" w14:textId="77777777" w:rsidR="00DD11A2" w:rsidRPr="00B037C7" w:rsidRDefault="00723EEF" w:rsidP="00C90843">
            <w:pPr>
              <w:jc w:val="right"/>
              <w:rPr>
                <w:rFonts w:ascii="Arial" w:hAnsi="Arial" w:cs="Arial"/>
                <w:sz w:val="18"/>
                <w:szCs w:val="18"/>
              </w:rPr>
            </w:pPr>
            <w:r w:rsidRPr="00B037C7">
              <w:rPr>
                <w:rFonts w:ascii="Arial" w:hAnsi="Arial" w:cs="Arial"/>
                <w:sz w:val="18"/>
                <w:szCs w:val="18"/>
              </w:rPr>
              <w:t>47 000</w:t>
            </w:r>
          </w:p>
        </w:tc>
      </w:tr>
      <w:tr w:rsidR="00DD11A2" w:rsidRPr="00B037C7" w14:paraId="79AE0AC8" w14:textId="77777777" w:rsidTr="00C90843">
        <w:trPr>
          <w:trHeight w:val="118"/>
          <w:jc w:val="center"/>
        </w:trPr>
        <w:tc>
          <w:tcPr>
            <w:tcW w:w="5865" w:type="dxa"/>
            <w:tcBorders>
              <w:top w:val="nil"/>
              <w:left w:val="single" w:sz="4" w:space="0" w:color="auto"/>
              <w:bottom w:val="single" w:sz="4" w:space="0" w:color="auto"/>
              <w:right w:val="single" w:sz="4" w:space="0" w:color="auto"/>
            </w:tcBorders>
            <w:shd w:val="clear" w:color="auto" w:fill="auto"/>
            <w:noWrap/>
            <w:vAlign w:val="bottom"/>
            <w:hideMark/>
          </w:tcPr>
          <w:p w14:paraId="44293371"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 subventions d'investissements virées au résultat de l'exercice</w:t>
            </w:r>
          </w:p>
        </w:tc>
        <w:tc>
          <w:tcPr>
            <w:tcW w:w="1715" w:type="dxa"/>
            <w:tcBorders>
              <w:top w:val="nil"/>
              <w:left w:val="nil"/>
              <w:bottom w:val="single" w:sz="4" w:space="0" w:color="auto"/>
              <w:right w:val="single" w:sz="4" w:space="0" w:color="auto"/>
            </w:tcBorders>
            <w:shd w:val="clear" w:color="auto" w:fill="auto"/>
            <w:noWrap/>
            <w:vAlign w:val="bottom"/>
          </w:tcPr>
          <w:p w14:paraId="7BA74519" w14:textId="77777777" w:rsidR="00DD11A2" w:rsidRPr="00B037C7" w:rsidRDefault="00DD11A2" w:rsidP="00C90843">
            <w:pPr>
              <w:jc w:val="right"/>
              <w:rPr>
                <w:rFonts w:ascii="Arial" w:hAnsi="Arial" w:cs="Arial"/>
                <w:sz w:val="18"/>
                <w:szCs w:val="18"/>
              </w:rPr>
            </w:pPr>
          </w:p>
        </w:tc>
        <w:tc>
          <w:tcPr>
            <w:tcW w:w="1550" w:type="dxa"/>
            <w:tcBorders>
              <w:top w:val="nil"/>
              <w:left w:val="nil"/>
              <w:bottom w:val="single" w:sz="4" w:space="0" w:color="auto"/>
              <w:right w:val="single" w:sz="4" w:space="0" w:color="auto"/>
            </w:tcBorders>
            <w:shd w:val="clear" w:color="auto" w:fill="auto"/>
            <w:noWrap/>
            <w:vAlign w:val="bottom"/>
          </w:tcPr>
          <w:p w14:paraId="5B12C21F" w14:textId="77777777" w:rsidR="00DD11A2" w:rsidRPr="00B037C7" w:rsidRDefault="00DD11A2" w:rsidP="00C90843">
            <w:pPr>
              <w:jc w:val="right"/>
              <w:rPr>
                <w:rFonts w:ascii="Arial" w:hAnsi="Arial" w:cs="Arial"/>
                <w:sz w:val="18"/>
                <w:szCs w:val="18"/>
              </w:rPr>
            </w:pPr>
          </w:p>
        </w:tc>
      </w:tr>
      <w:tr w:rsidR="00DD11A2" w:rsidRPr="00B037C7" w14:paraId="0FA981CB" w14:textId="77777777" w:rsidTr="00C90843">
        <w:trPr>
          <w:trHeight w:val="118"/>
          <w:jc w:val="center"/>
        </w:trPr>
        <w:tc>
          <w:tcPr>
            <w:tcW w:w="5865" w:type="dxa"/>
            <w:tcBorders>
              <w:top w:val="nil"/>
              <w:left w:val="single" w:sz="4" w:space="0" w:color="auto"/>
              <w:bottom w:val="single" w:sz="4" w:space="0" w:color="auto"/>
              <w:right w:val="single" w:sz="4" w:space="0" w:color="auto"/>
            </w:tcBorders>
            <w:shd w:val="clear" w:color="auto" w:fill="auto"/>
            <w:noWrap/>
            <w:vAlign w:val="bottom"/>
            <w:hideMark/>
          </w:tcPr>
          <w:p w14:paraId="24E08D99" w14:textId="77777777" w:rsidR="00DD11A2" w:rsidRPr="00B037C7" w:rsidRDefault="005520EA" w:rsidP="00C90843">
            <w:pPr>
              <w:rPr>
                <w:rFonts w:ascii="Arial" w:hAnsi="Arial" w:cs="Arial"/>
                <w:sz w:val="18"/>
                <w:szCs w:val="18"/>
              </w:rPr>
            </w:pPr>
            <w:r>
              <w:rPr>
                <w:rFonts w:ascii="Arial" w:hAnsi="Arial" w:cs="Arial"/>
                <w:sz w:val="18"/>
                <w:szCs w:val="18"/>
              </w:rPr>
              <w:t xml:space="preserve">   Reprises sur provisions, dépréc.</w:t>
            </w:r>
            <w:r w:rsidR="00DD11A2" w:rsidRPr="00B037C7">
              <w:rPr>
                <w:rFonts w:ascii="Arial" w:hAnsi="Arial" w:cs="Arial"/>
                <w:sz w:val="18"/>
                <w:szCs w:val="18"/>
              </w:rPr>
              <w:t xml:space="preserve"> et transferts de charges excep</w:t>
            </w:r>
            <w:r>
              <w:rPr>
                <w:rFonts w:ascii="Arial" w:hAnsi="Arial" w:cs="Arial"/>
                <w:sz w:val="18"/>
                <w:szCs w:val="18"/>
              </w:rPr>
              <w:t>t.</w:t>
            </w:r>
          </w:p>
        </w:tc>
        <w:tc>
          <w:tcPr>
            <w:tcW w:w="1715" w:type="dxa"/>
            <w:tcBorders>
              <w:top w:val="nil"/>
              <w:left w:val="nil"/>
              <w:bottom w:val="single" w:sz="4" w:space="0" w:color="auto"/>
              <w:right w:val="single" w:sz="4" w:space="0" w:color="auto"/>
            </w:tcBorders>
            <w:shd w:val="clear" w:color="auto" w:fill="auto"/>
            <w:noWrap/>
            <w:vAlign w:val="bottom"/>
          </w:tcPr>
          <w:p w14:paraId="55A4F2A2" w14:textId="77777777" w:rsidR="00DD11A2" w:rsidRPr="00B037C7" w:rsidRDefault="00644FAC" w:rsidP="00C90843">
            <w:pPr>
              <w:jc w:val="right"/>
              <w:rPr>
                <w:rFonts w:ascii="Arial" w:hAnsi="Arial" w:cs="Arial"/>
                <w:sz w:val="18"/>
                <w:szCs w:val="18"/>
              </w:rPr>
            </w:pPr>
            <w:r w:rsidRPr="00B037C7">
              <w:rPr>
                <w:rFonts w:ascii="Arial" w:hAnsi="Arial" w:cs="Arial"/>
                <w:sz w:val="18"/>
                <w:szCs w:val="18"/>
              </w:rPr>
              <w:t>2 000</w:t>
            </w:r>
          </w:p>
        </w:tc>
        <w:tc>
          <w:tcPr>
            <w:tcW w:w="1550" w:type="dxa"/>
            <w:tcBorders>
              <w:top w:val="nil"/>
              <w:left w:val="nil"/>
              <w:bottom w:val="single" w:sz="4" w:space="0" w:color="auto"/>
              <w:right w:val="single" w:sz="4" w:space="0" w:color="auto"/>
            </w:tcBorders>
            <w:shd w:val="clear" w:color="auto" w:fill="auto"/>
            <w:noWrap/>
            <w:vAlign w:val="bottom"/>
          </w:tcPr>
          <w:p w14:paraId="33FD18B4" w14:textId="77777777" w:rsidR="00DD11A2" w:rsidRPr="00B037C7" w:rsidRDefault="00DD11A2" w:rsidP="00C90843">
            <w:pPr>
              <w:jc w:val="right"/>
              <w:rPr>
                <w:rFonts w:ascii="Arial" w:hAnsi="Arial" w:cs="Arial"/>
                <w:sz w:val="18"/>
                <w:szCs w:val="18"/>
              </w:rPr>
            </w:pPr>
          </w:p>
        </w:tc>
      </w:tr>
      <w:tr w:rsidR="00DD11A2" w:rsidRPr="00B037C7" w14:paraId="6A7C963E" w14:textId="77777777" w:rsidTr="00C90843">
        <w:trPr>
          <w:trHeight w:val="118"/>
          <w:jc w:val="center"/>
        </w:trPr>
        <w:tc>
          <w:tcPr>
            <w:tcW w:w="5865" w:type="dxa"/>
            <w:tcBorders>
              <w:top w:val="nil"/>
              <w:left w:val="single" w:sz="4" w:space="0" w:color="auto"/>
              <w:bottom w:val="single" w:sz="4" w:space="0" w:color="auto"/>
              <w:right w:val="single" w:sz="4" w:space="0" w:color="auto"/>
            </w:tcBorders>
            <w:shd w:val="clear" w:color="auto" w:fill="auto"/>
            <w:noWrap/>
            <w:vAlign w:val="bottom"/>
            <w:hideMark/>
          </w:tcPr>
          <w:p w14:paraId="74E4F866" w14:textId="77777777" w:rsidR="00DD11A2" w:rsidRPr="00B037C7" w:rsidRDefault="00DD11A2" w:rsidP="00C90843">
            <w:pPr>
              <w:jc w:val="right"/>
              <w:rPr>
                <w:rFonts w:ascii="Arial" w:hAnsi="Arial" w:cs="Arial"/>
                <w:b/>
                <w:bCs/>
                <w:sz w:val="18"/>
                <w:szCs w:val="18"/>
              </w:rPr>
            </w:pPr>
            <w:r w:rsidRPr="00B037C7">
              <w:rPr>
                <w:rFonts w:ascii="Arial" w:hAnsi="Arial" w:cs="Arial"/>
                <w:b/>
                <w:bCs/>
                <w:sz w:val="18"/>
                <w:szCs w:val="18"/>
              </w:rPr>
              <w:t>Total</w:t>
            </w:r>
          </w:p>
        </w:tc>
        <w:tc>
          <w:tcPr>
            <w:tcW w:w="1715" w:type="dxa"/>
            <w:tcBorders>
              <w:top w:val="nil"/>
              <w:left w:val="nil"/>
              <w:bottom w:val="single" w:sz="4" w:space="0" w:color="auto"/>
              <w:right w:val="single" w:sz="4" w:space="0" w:color="auto"/>
            </w:tcBorders>
            <w:shd w:val="clear" w:color="auto" w:fill="auto"/>
            <w:noWrap/>
            <w:vAlign w:val="bottom"/>
          </w:tcPr>
          <w:p w14:paraId="0F1A4EFA" w14:textId="77777777" w:rsidR="00DD11A2" w:rsidRPr="00B037C7" w:rsidRDefault="00344F85" w:rsidP="00344F85">
            <w:pPr>
              <w:jc w:val="right"/>
              <w:rPr>
                <w:rFonts w:ascii="Arial" w:hAnsi="Arial" w:cs="Arial"/>
                <w:b/>
                <w:bCs/>
                <w:sz w:val="18"/>
                <w:szCs w:val="18"/>
              </w:rPr>
            </w:pPr>
            <w:r w:rsidRPr="00B037C7">
              <w:rPr>
                <w:rFonts w:ascii="Arial" w:hAnsi="Arial" w:cs="Arial"/>
                <w:b/>
                <w:bCs/>
                <w:sz w:val="18"/>
                <w:szCs w:val="18"/>
              </w:rPr>
              <w:t>15 000</w:t>
            </w:r>
          </w:p>
        </w:tc>
        <w:tc>
          <w:tcPr>
            <w:tcW w:w="1550" w:type="dxa"/>
            <w:tcBorders>
              <w:top w:val="nil"/>
              <w:left w:val="nil"/>
              <w:bottom w:val="single" w:sz="4" w:space="0" w:color="auto"/>
              <w:right w:val="single" w:sz="4" w:space="0" w:color="auto"/>
            </w:tcBorders>
            <w:shd w:val="clear" w:color="auto" w:fill="auto"/>
            <w:noWrap/>
            <w:vAlign w:val="bottom"/>
          </w:tcPr>
          <w:p w14:paraId="7F549246" w14:textId="77777777" w:rsidR="00DD11A2" w:rsidRPr="00B037C7" w:rsidRDefault="00344F85" w:rsidP="00C90843">
            <w:pPr>
              <w:jc w:val="right"/>
              <w:rPr>
                <w:rFonts w:ascii="Arial" w:hAnsi="Arial" w:cs="Arial"/>
                <w:b/>
                <w:bCs/>
                <w:sz w:val="18"/>
                <w:szCs w:val="18"/>
              </w:rPr>
            </w:pPr>
            <w:r w:rsidRPr="00B037C7">
              <w:rPr>
                <w:rFonts w:ascii="Arial" w:hAnsi="Arial" w:cs="Arial"/>
                <w:b/>
                <w:bCs/>
                <w:sz w:val="18"/>
                <w:szCs w:val="18"/>
              </w:rPr>
              <w:t>49 500</w:t>
            </w:r>
          </w:p>
        </w:tc>
      </w:tr>
      <w:tr w:rsidR="00DD11A2" w:rsidRPr="00B037C7" w14:paraId="32EDE551" w14:textId="77777777" w:rsidTr="00C90843">
        <w:trPr>
          <w:trHeight w:val="118"/>
          <w:jc w:val="center"/>
        </w:trPr>
        <w:tc>
          <w:tcPr>
            <w:tcW w:w="5865" w:type="dxa"/>
            <w:tcBorders>
              <w:top w:val="nil"/>
              <w:left w:val="single" w:sz="4" w:space="0" w:color="auto"/>
              <w:bottom w:val="single" w:sz="4" w:space="0" w:color="auto"/>
              <w:right w:val="single" w:sz="4" w:space="0" w:color="auto"/>
            </w:tcBorders>
            <w:shd w:val="clear" w:color="auto" w:fill="auto"/>
            <w:noWrap/>
            <w:vAlign w:val="bottom"/>
            <w:hideMark/>
          </w:tcPr>
          <w:p w14:paraId="489CAA74" w14:textId="77777777" w:rsidR="00DD11A2" w:rsidRPr="00B037C7" w:rsidRDefault="00DD11A2" w:rsidP="00C90843">
            <w:pPr>
              <w:rPr>
                <w:rFonts w:ascii="Arial" w:hAnsi="Arial" w:cs="Arial"/>
                <w:b/>
                <w:bCs/>
                <w:sz w:val="18"/>
                <w:szCs w:val="18"/>
              </w:rPr>
            </w:pPr>
            <w:r w:rsidRPr="00B037C7">
              <w:rPr>
                <w:rFonts w:ascii="Arial" w:hAnsi="Arial" w:cs="Arial"/>
                <w:b/>
                <w:bCs/>
                <w:sz w:val="18"/>
                <w:szCs w:val="18"/>
              </w:rPr>
              <w:t>Charges exceptionnelles</w:t>
            </w:r>
          </w:p>
        </w:tc>
        <w:tc>
          <w:tcPr>
            <w:tcW w:w="1715" w:type="dxa"/>
            <w:tcBorders>
              <w:top w:val="nil"/>
              <w:left w:val="nil"/>
              <w:bottom w:val="single" w:sz="4" w:space="0" w:color="auto"/>
              <w:right w:val="single" w:sz="4" w:space="0" w:color="auto"/>
            </w:tcBorders>
            <w:shd w:val="clear" w:color="auto" w:fill="auto"/>
            <w:noWrap/>
            <w:vAlign w:val="bottom"/>
          </w:tcPr>
          <w:p w14:paraId="3D440D7E" w14:textId="77777777" w:rsidR="00DD11A2" w:rsidRPr="00B037C7" w:rsidRDefault="00DD11A2" w:rsidP="00C90843">
            <w:pPr>
              <w:jc w:val="right"/>
              <w:rPr>
                <w:rFonts w:ascii="Arial" w:hAnsi="Arial" w:cs="Arial"/>
                <w:sz w:val="18"/>
                <w:szCs w:val="18"/>
              </w:rPr>
            </w:pPr>
          </w:p>
        </w:tc>
        <w:tc>
          <w:tcPr>
            <w:tcW w:w="1550" w:type="dxa"/>
            <w:tcBorders>
              <w:top w:val="nil"/>
              <w:left w:val="nil"/>
              <w:bottom w:val="single" w:sz="4" w:space="0" w:color="auto"/>
              <w:right w:val="single" w:sz="4" w:space="0" w:color="auto"/>
            </w:tcBorders>
            <w:shd w:val="clear" w:color="auto" w:fill="auto"/>
            <w:noWrap/>
            <w:vAlign w:val="bottom"/>
          </w:tcPr>
          <w:p w14:paraId="76C65D15" w14:textId="77777777" w:rsidR="00DD11A2" w:rsidRPr="00B037C7" w:rsidRDefault="00DD11A2" w:rsidP="00C90843">
            <w:pPr>
              <w:jc w:val="right"/>
              <w:rPr>
                <w:rFonts w:ascii="Arial" w:hAnsi="Arial" w:cs="Arial"/>
                <w:sz w:val="18"/>
                <w:szCs w:val="18"/>
              </w:rPr>
            </w:pPr>
          </w:p>
        </w:tc>
      </w:tr>
      <w:tr w:rsidR="00DD11A2" w:rsidRPr="00B037C7" w14:paraId="6306E578" w14:textId="77777777" w:rsidTr="00C90843">
        <w:trPr>
          <w:trHeight w:val="118"/>
          <w:jc w:val="center"/>
        </w:trPr>
        <w:tc>
          <w:tcPr>
            <w:tcW w:w="5865" w:type="dxa"/>
            <w:tcBorders>
              <w:top w:val="nil"/>
              <w:left w:val="single" w:sz="4" w:space="0" w:color="auto"/>
              <w:bottom w:val="single" w:sz="4" w:space="0" w:color="auto"/>
              <w:right w:val="single" w:sz="4" w:space="0" w:color="auto"/>
            </w:tcBorders>
            <w:shd w:val="clear" w:color="auto" w:fill="auto"/>
            <w:noWrap/>
            <w:vAlign w:val="bottom"/>
            <w:hideMark/>
          </w:tcPr>
          <w:p w14:paraId="6B832379"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Sur opérations de gestion</w:t>
            </w:r>
          </w:p>
        </w:tc>
        <w:tc>
          <w:tcPr>
            <w:tcW w:w="1715" w:type="dxa"/>
            <w:tcBorders>
              <w:top w:val="nil"/>
              <w:left w:val="nil"/>
              <w:bottom w:val="single" w:sz="4" w:space="0" w:color="auto"/>
              <w:right w:val="single" w:sz="4" w:space="0" w:color="auto"/>
            </w:tcBorders>
            <w:shd w:val="clear" w:color="auto" w:fill="auto"/>
            <w:noWrap/>
            <w:vAlign w:val="bottom"/>
          </w:tcPr>
          <w:p w14:paraId="20F4CB00" w14:textId="77777777" w:rsidR="00DD11A2" w:rsidRPr="00B037C7" w:rsidRDefault="00344F85" w:rsidP="00C90843">
            <w:pPr>
              <w:jc w:val="right"/>
              <w:rPr>
                <w:rFonts w:ascii="Arial" w:hAnsi="Arial" w:cs="Arial"/>
                <w:sz w:val="18"/>
                <w:szCs w:val="18"/>
              </w:rPr>
            </w:pPr>
            <w:r w:rsidRPr="00B037C7">
              <w:rPr>
                <w:rFonts w:ascii="Arial" w:hAnsi="Arial" w:cs="Arial"/>
                <w:sz w:val="18"/>
                <w:szCs w:val="18"/>
              </w:rPr>
              <w:t>14 500</w:t>
            </w:r>
          </w:p>
        </w:tc>
        <w:tc>
          <w:tcPr>
            <w:tcW w:w="1550" w:type="dxa"/>
            <w:tcBorders>
              <w:top w:val="nil"/>
              <w:left w:val="nil"/>
              <w:bottom w:val="single" w:sz="4" w:space="0" w:color="auto"/>
              <w:right w:val="single" w:sz="4" w:space="0" w:color="auto"/>
            </w:tcBorders>
            <w:shd w:val="clear" w:color="auto" w:fill="auto"/>
            <w:noWrap/>
            <w:vAlign w:val="bottom"/>
          </w:tcPr>
          <w:p w14:paraId="6A1C8428" w14:textId="77777777" w:rsidR="00DD11A2" w:rsidRPr="00B037C7" w:rsidRDefault="002A62BC" w:rsidP="00C90843">
            <w:pPr>
              <w:jc w:val="right"/>
              <w:rPr>
                <w:rFonts w:ascii="Arial" w:hAnsi="Arial" w:cs="Arial"/>
                <w:sz w:val="18"/>
                <w:szCs w:val="18"/>
              </w:rPr>
            </w:pPr>
            <w:r>
              <w:rPr>
                <w:rFonts w:ascii="Arial" w:hAnsi="Arial" w:cs="Arial"/>
                <w:sz w:val="18"/>
                <w:szCs w:val="18"/>
              </w:rPr>
              <w:t>2</w:t>
            </w:r>
            <w:r w:rsidR="00344F85" w:rsidRPr="00B037C7">
              <w:rPr>
                <w:rFonts w:ascii="Arial" w:hAnsi="Arial" w:cs="Arial"/>
                <w:sz w:val="18"/>
                <w:szCs w:val="18"/>
              </w:rPr>
              <w:t xml:space="preserve"> 000</w:t>
            </w:r>
          </w:p>
        </w:tc>
      </w:tr>
      <w:tr w:rsidR="00DD11A2" w:rsidRPr="00B037C7" w14:paraId="04F535E0" w14:textId="77777777" w:rsidTr="00C90843">
        <w:trPr>
          <w:trHeight w:val="118"/>
          <w:jc w:val="center"/>
        </w:trPr>
        <w:tc>
          <w:tcPr>
            <w:tcW w:w="5865" w:type="dxa"/>
            <w:tcBorders>
              <w:top w:val="nil"/>
              <w:left w:val="single" w:sz="4" w:space="0" w:color="auto"/>
              <w:bottom w:val="single" w:sz="4" w:space="0" w:color="auto"/>
              <w:right w:val="single" w:sz="4" w:space="0" w:color="auto"/>
            </w:tcBorders>
            <w:shd w:val="clear" w:color="auto" w:fill="auto"/>
            <w:noWrap/>
            <w:vAlign w:val="bottom"/>
            <w:hideMark/>
          </w:tcPr>
          <w:p w14:paraId="1A9E1EDD"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Sur opérations en capital :</w:t>
            </w:r>
          </w:p>
        </w:tc>
        <w:tc>
          <w:tcPr>
            <w:tcW w:w="1715" w:type="dxa"/>
            <w:tcBorders>
              <w:top w:val="nil"/>
              <w:left w:val="nil"/>
              <w:bottom w:val="single" w:sz="4" w:space="0" w:color="auto"/>
              <w:right w:val="single" w:sz="4" w:space="0" w:color="auto"/>
            </w:tcBorders>
            <w:shd w:val="clear" w:color="auto" w:fill="auto"/>
            <w:noWrap/>
            <w:vAlign w:val="bottom"/>
          </w:tcPr>
          <w:p w14:paraId="3F12B7D6" w14:textId="77777777" w:rsidR="00DD11A2" w:rsidRPr="00B037C7" w:rsidRDefault="00DD11A2" w:rsidP="00C90843">
            <w:pPr>
              <w:jc w:val="right"/>
              <w:rPr>
                <w:rFonts w:ascii="Arial" w:hAnsi="Arial" w:cs="Arial"/>
                <w:sz w:val="18"/>
                <w:szCs w:val="18"/>
              </w:rPr>
            </w:pPr>
          </w:p>
        </w:tc>
        <w:tc>
          <w:tcPr>
            <w:tcW w:w="1550" w:type="dxa"/>
            <w:tcBorders>
              <w:top w:val="nil"/>
              <w:left w:val="nil"/>
              <w:bottom w:val="single" w:sz="4" w:space="0" w:color="auto"/>
              <w:right w:val="single" w:sz="4" w:space="0" w:color="auto"/>
            </w:tcBorders>
            <w:shd w:val="clear" w:color="auto" w:fill="auto"/>
            <w:noWrap/>
            <w:vAlign w:val="bottom"/>
          </w:tcPr>
          <w:p w14:paraId="4C236562" w14:textId="77777777" w:rsidR="00DD11A2" w:rsidRPr="00B037C7" w:rsidRDefault="00DD11A2" w:rsidP="00C90843">
            <w:pPr>
              <w:jc w:val="right"/>
              <w:rPr>
                <w:rFonts w:ascii="Arial" w:hAnsi="Arial" w:cs="Arial"/>
                <w:sz w:val="18"/>
                <w:szCs w:val="18"/>
              </w:rPr>
            </w:pPr>
          </w:p>
        </w:tc>
      </w:tr>
      <w:tr w:rsidR="00DD11A2" w:rsidRPr="00B037C7" w14:paraId="61592A71" w14:textId="77777777" w:rsidTr="00C90843">
        <w:trPr>
          <w:trHeight w:val="118"/>
          <w:jc w:val="center"/>
        </w:trPr>
        <w:tc>
          <w:tcPr>
            <w:tcW w:w="5865" w:type="dxa"/>
            <w:tcBorders>
              <w:top w:val="nil"/>
              <w:left w:val="single" w:sz="4" w:space="0" w:color="auto"/>
              <w:bottom w:val="single" w:sz="4" w:space="0" w:color="auto"/>
              <w:right w:val="single" w:sz="4" w:space="0" w:color="auto"/>
            </w:tcBorders>
            <w:shd w:val="clear" w:color="auto" w:fill="auto"/>
            <w:noWrap/>
            <w:vAlign w:val="bottom"/>
            <w:hideMark/>
          </w:tcPr>
          <w:p w14:paraId="4E207A9C" w14:textId="77777777" w:rsidR="00DD11A2" w:rsidRPr="00B037C7" w:rsidRDefault="000402A5" w:rsidP="00C90843">
            <w:pPr>
              <w:rPr>
                <w:rFonts w:ascii="Arial" w:hAnsi="Arial" w:cs="Arial"/>
                <w:sz w:val="18"/>
                <w:szCs w:val="18"/>
              </w:rPr>
            </w:pPr>
            <w:r>
              <w:rPr>
                <w:rFonts w:ascii="Arial" w:hAnsi="Arial" w:cs="Arial"/>
                <w:sz w:val="18"/>
                <w:szCs w:val="18"/>
              </w:rPr>
              <w:t xml:space="preserve">         - valeurs compt.</w:t>
            </w:r>
            <w:r w:rsidR="00DD11A2" w:rsidRPr="00B037C7">
              <w:rPr>
                <w:rFonts w:ascii="Arial" w:hAnsi="Arial" w:cs="Arial"/>
                <w:sz w:val="18"/>
                <w:szCs w:val="18"/>
              </w:rPr>
              <w:t xml:space="preserve"> des éléments immobilisés et financiers cédés</w:t>
            </w:r>
          </w:p>
        </w:tc>
        <w:tc>
          <w:tcPr>
            <w:tcW w:w="1715" w:type="dxa"/>
            <w:tcBorders>
              <w:top w:val="nil"/>
              <w:left w:val="nil"/>
              <w:bottom w:val="single" w:sz="4" w:space="0" w:color="auto"/>
              <w:right w:val="single" w:sz="4" w:space="0" w:color="auto"/>
            </w:tcBorders>
            <w:shd w:val="clear" w:color="auto" w:fill="auto"/>
            <w:noWrap/>
            <w:vAlign w:val="bottom"/>
          </w:tcPr>
          <w:p w14:paraId="4F0CA144" w14:textId="77777777" w:rsidR="00DD11A2" w:rsidRPr="00B037C7" w:rsidRDefault="00AE5637" w:rsidP="00C90843">
            <w:pPr>
              <w:jc w:val="right"/>
              <w:rPr>
                <w:rFonts w:ascii="Arial" w:hAnsi="Arial" w:cs="Arial"/>
                <w:sz w:val="18"/>
                <w:szCs w:val="18"/>
              </w:rPr>
            </w:pPr>
            <w:r w:rsidRPr="00B037C7">
              <w:rPr>
                <w:rFonts w:ascii="Arial" w:hAnsi="Arial" w:cs="Arial"/>
                <w:sz w:val="18"/>
                <w:szCs w:val="18"/>
              </w:rPr>
              <w:t>16</w:t>
            </w:r>
            <w:r w:rsidR="00723EEF" w:rsidRPr="00B037C7">
              <w:rPr>
                <w:rFonts w:ascii="Arial" w:hAnsi="Arial" w:cs="Arial"/>
                <w:sz w:val="18"/>
                <w:szCs w:val="18"/>
              </w:rPr>
              <w:t xml:space="preserve"> 000</w:t>
            </w:r>
          </w:p>
        </w:tc>
        <w:tc>
          <w:tcPr>
            <w:tcW w:w="1550" w:type="dxa"/>
            <w:tcBorders>
              <w:top w:val="nil"/>
              <w:left w:val="nil"/>
              <w:bottom w:val="single" w:sz="4" w:space="0" w:color="auto"/>
              <w:right w:val="single" w:sz="4" w:space="0" w:color="auto"/>
            </w:tcBorders>
            <w:shd w:val="clear" w:color="auto" w:fill="auto"/>
            <w:noWrap/>
            <w:vAlign w:val="bottom"/>
          </w:tcPr>
          <w:p w14:paraId="32938B71" w14:textId="77777777" w:rsidR="00DD11A2" w:rsidRPr="00B037C7" w:rsidRDefault="00723EEF" w:rsidP="00C90843">
            <w:pPr>
              <w:jc w:val="right"/>
              <w:rPr>
                <w:rFonts w:ascii="Arial" w:hAnsi="Arial" w:cs="Arial"/>
                <w:sz w:val="18"/>
                <w:szCs w:val="18"/>
              </w:rPr>
            </w:pPr>
            <w:r w:rsidRPr="00B037C7">
              <w:rPr>
                <w:rFonts w:ascii="Arial" w:hAnsi="Arial" w:cs="Arial"/>
                <w:sz w:val="18"/>
                <w:szCs w:val="18"/>
              </w:rPr>
              <w:t>38 000</w:t>
            </w:r>
          </w:p>
        </w:tc>
      </w:tr>
      <w:tr w:rsidR="00DD11A2" w:rsidRPr="00B037C7" w14:paraId="27BA1BE6" w14:textId="77777777" w:rsidTr="00C90843">
        <w:trPr>
          <w:trHeight w:val="118"/>
          <w:jc w:val="center"/>
        </w:trPr>
        <w:tc>
          <w:tcPr>
            <w:tcW w:w="5865" w:type="dxa"/>
            <w:tcBorders>
              <w:top w:val="nil"/>
              <w:left w:val="single" w:sz="4" w:space="0" w:color="auto"/>
              <w:bottom w:val="single" w:sz="4" w:space="0" w:color="auto"/>
              <w:right w:val="single" w:sz="4" w:space="0" w:color="auto"/>
            </w:tcBorders>
            <w:shd w:val="clear" w:color="auto" w:fill="auto"/>
            <w:noWrap/>
            <w:vAlign w:val="bottom"/>
            <w:hideMark/>
          </w:tcPr>
          <w:p w14:paraId="34BE1A53"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Dotations aux amortissements</w:t>
            </w:r>
            <w:r w:rsidR="005520EA">
              <w:rPr>
                <w:rFonts w:ascii="Arial" w:hAnsi="Arial" w:cs="Arial"/>
                <w:sz w:val="18"/>
                <w:szCs w:val="18"/>
              </w:rPr>
              <w:t xml:space="preserve">, dépréciations et </w:t>
            </w:r>
            <w:r w:rsidRPr="00B037C7">
              <w:rPr>
                <w:rFonts w:ascii="Arial" w:hAnsi="Arial" w:cs="Arial"/>
                <w:sz w:val="18"/>
                <w:szCs w:val="18"/>
              </w:rPr>
              <w:t xml:space="preserve">provisions </w:t>
            </w:r>
          </w:p>
        </w:tc>
        <w:tc>
          <w:tcPr>
            <w:tcW w:w="1715" w:type="dxa"/>
            <w:tcBorders>
              <w:top w:val="nil"/>
              <w:left w:val="nil"/>
              <w:bottom w:val="single" w:sz="4" w:space="0" w:color="auto"/>
              <w:right w:val="single" w:sz="4" w:space="0" w:color="auto"/>
            </w:tcBorders>
            <w:shd w:val="clear" w:color="auto" w:fill="auto"/>
            <w:noWrap/>
            <w:vAlign w:val="bottom"/>
          </w:tcPr>
          <w:p w14:paraId="7C04C3DB" w14:textId="77777777" w:rsidR="00DD11A2" w:rsidRPr="00B037C7" w:rsidRDefault="00DD11A2" w:rsidP="00C90843">
            <w:pPr>
              <w:jc w:val="right"/>
              <w:rPr>
                <w:rFonts w:ascii="Arial" w:hAnsi="Arial" w:cs="Arial"/>
                <w:sz w:val="18"/>
                <w:szCs w:val="18"/>
              </w:rPr>
            </w:pPr>
          </w:p>
        </w:tc>
        <w:tc>
          <w:tcPr>
            <w:tcW w:w="1550" w:type="dxa"/>
            <w:tcBorders>
              <w:top w:val="nil"/>
              <w:left w:val="nil"/>
              <w:bottom w:val="single" w:sz="4" w:space="0" w:color="auto"/>
              <w:right w:val="single" w:sz="4" w:space="0" w:color="auto"/>
            </w:tcBorders>
            <w:shd w:val="clear" w:color="auto" w:fill="auto"/>
            <w:noWrap/>
            <w:vAlign w:val="bottom"/>
          </w:tcPr>
          <w:p w14:paraId="5DDAA35D" w14:textId="77777777" w:rsidR="00DD11A2" w:rsidRPr="00B037C7" w:rsidRDefault="002A62BC" w:rsidP="00C90843">
            <w:pPr>
              <w:jc w:val="right"/>
              <w:rPr>
                <w:rFonts w:ascii="Arial" w:hAnsi="Arial" w:cs="Arial"/>
                <w:sz w:val="18"/>
                <w:szCs w:val="18"/>
              </w:rPr>
            </w:pPr>
            <w:r>
              <w:rPr>
                <w:rFonts w:ascii="Arial" w:hAnsi="Arial" w:cs="Arial"/>
                <w:sz w:val="18"/>
                <w:szCs w:val="18"/>
              </w:rPr>
              <w:t>10 000</w:t>
            </w:r>
          </w:p>
        </w:tc>
      </w:tr>
      <w:tr w:rsidR="00DD11A2" w:rsidRPr="00B037C7" w14:paraId="36216BA3" w14:textId="77777777" w:rsidTr="00C90843">
        <w:trPr>
          <w:trHeight w:val="118"/>
          <w:jc w:val="center"/>
        </w:trPr>
        <w:tc>
          <w:tcPr>
            <w:tcW w:w="5865" w:type="dxa"/>
            <w:tcBorders>
              <w:top w:val="nil"/>
              <w:left w:val="single" w:sz="4" w:space="0" w:color="auto"/>
              <w:bottom w:val="single" w:sz="4" w:space="0" w:color="auto"/>
              <w:right w:val="single" w:sz="4" w:space="0" w:color="auto"/>
            </w:tcBorders>
            <w:shd w:val="clear" w:color="auto" w:fill="auto"/>
            <w:noWrap/>
            <w:vAlign w:val="bottom"/>
            <w:hideMark/>
          </w:tcPr>
          <w:p w14:paraId="29CD1CB9" w14:textId="77777777" w:rsidR="00DD11A2" w:rsidRPr="00B037C7" w:rsidRDefault="00DD11A2" w:rsidP="00C90843">
            <w:pPr>
              <w:jc w:val="right"/>
              <w:rPr>
                <w:rFonts w:ascii="Arial" w:hAnsi="Arial" w:cs="Arial"/>
                <w:b/>
                <w:bCs/>
                <w:sz w:val="18"/>
                <w:szCs w:val="18"/>
              </w:rPr>
            </w:pPr>
            <w:r w:rsidRPr="00B037C7">
              <w:rPr>
                <w:rFonts w:ascii="Arial" w:hAnsi="Arial" w:cs="Arial"/>
                <w:b/>
                <w:bCs/>
                <w:sz w:val="18"/>
                <w:szCs w:val="18"/>
              </w:rPr>
              <w:t>Total</w:t>
            </w:r>
          </w:p>
        </w:tc>
        <w:tc>
          <w:tcPr>
            <w:tcW w:w="1715" w:type="dxa"/>
            <w:tcBorders>
              <w:top w:val="nil"/>
              <w:left w:val="nil"/>
              <w:bottom w:val="single" w:sz="4" w:space="0" w:color="auto"/>
              <w:right w:val="single" w:sz="4" w:space="0" w:color="auto"/>
            </w:tcBorders>
            <w:shd w:val="clear" w:color="auto" w:fill="auto"/>
            <w:noWrap/>
            <w:vAlign w:val="bottom"/>
          </w:tcPr>
          <w:p w14:paraId="3CD3BAB3" w14:textId="77777777" w:rsidR="00DD11A2" w:rsidRPr="00B037C7" w:rsidRDefault="00344F85" w:rsidP="00FE432E">
            <w:pPr>
              <w:jc w:val="right"/>
              <w:rPr>
                <w:rFonts w:ascii="Arial" w:hAnsi="Arial" w:cs="Arial"/>
                <w:b/>
                <w:bCs/>
                <w:sz w:val="18"/>
                <w:szCs w:val="18"/>
              </w:rPr>
            </w:pPr>
            <w:r w:rsidRPr="00B037C7">
              <w:rPr>
                <w:rFonts w:ascii="Arial" w:hAnsi="Arial" w:cs="Arial"/>
                <w:b/>
                <w:bCs/>
                <w:sz w:val="18"/>
                <w:szCs w:val="18"/>
              </w:rPr>
              <w:t>30 500</w:t>
            </w:r>
          </w:p>
        </w:tc>
        <w:tc>
          <w:tcPr>
            <w:tcW w:w="1550" w:type="dxa"/>
            <w:tcBorders>
              <w:top w:val="nil"/>
              <w:left w:val="nil"/>
              <w:bottom w:val="single" w:sz="4" w:space="0" w:color="auto"/>
              <w:right w:val="single" w:sz="4" w:space="0" w:color="auto"/>
            </w:tcBorders>
            <w:shd w:val="clear" w:color="auto" w:fill="auto"/>
            <w:noWrap/>
            <w:vAlign w:val="bottom"/>
          </w:tcPr>
          <w:p w14:paraId="21AE4889" w14:textId="77777777" w:rsidR="00DD11A2" w:rsidRPr="00B037C7" w:rsidRDefault="00344F85" w:rsidP="00FE432E">
            <w:pPr>
              <w:jc w:val="right"/>
              <w:rPr>
                <w:rFonts w:ascii="Arial" w:hAnsi="Arial" w:cs="Arial"/>
                <w:b/>
                <w:bCs/>
                <w:sz w:val="18"/>
                <w:szCs w:val="18"/>
              </w:rPr>
            </w:pPr>
            <w:r w:rsidRPr="00B037C7">
              <w:rPr>
                <w:rFonts w:ascii="Arial" w:hAnsi="Arial" w:cs="Arial"/>
                <w:b/>
                <w:bCs/>
                <w:sz w:val="18"/>
                <w:szCs w:val="18"/>
              </w:rPr>
              <w:t>50 000</w:t>
            </w:r>
          </w:p>
        </w:tc>
      </w:tr>
      <w:tr w:rsidR="00DD11A2" w:rsidRPr="00B037C7" w14:paraId="1642E777" w14:textId="77777777" w:rsidTr="00C90843">
        <w:trPr>
          <w:trHeight w:val="118"/>
          <w:jc w:val="center"/>
        </w:trPr>
        <w:tc>
          <w:tcPr>
            <w:tcW w:w="5865" w:type="dxa"/>
            <w:tcBorders>
              <w:top w:val="nil"/>
              <w:left w:val="single" w:sz="4" w:space="0" w:color="auto"/>
              <w:bottom w:val="single" w:sz="4" w:space="0" w:color="auto"/>
              <w:right w:val="single" w:sz="4" w:space="0" w:color="auto"/>
            </w:tcBorders>
            <w:shd w:val="clear" w:color="auto" w:fill="auto"/>
            <w:noWrap/>
            <w:vAlign w:val="bottom"/>
            <w:hideMark/>
          </w:tcPr>
          <w:p w14:paraId="3B2B2B13" w14:textId="77777777" w:rsidR="00DD11A2" w:rsidRPr="00B037C7" w:rsidRDefault="00DD11A2" w:rsidP="00C90843">
            <w:pPr>
              <w:jc w:val="right"/>
              <w:rPr>
                <w:rFonts w:ascii="Arial" w:hAnsi="Arial" w:cs="Arial"/>
                <w:b/>
                <w:bCs/>
                <w:sz w:val="18"/>
                <w:szCs w:val="18"/>
              </w:rPr>
            </w:pPr>
            <w:r w:rsidRPr="00B037C7">
              <w:rPr>
                <w:rFonts w:ascii="Arial" w:hAnsi="Arial" w:cs="Arial"/>
                <w:b/>
                <w:bCs/>
                <w:sz w:val="18"/>
                <w:szCs w:val="18"/>
              </w:rPr>
              <w:t>RÉSULTAT EXCEPTIONNEL</w:t>
            </w:r>
          </w:p>
        </w:tc>
        <w:tc>
          <w:tcPr>
            <w:tcW w:w="1715" w:type="dxa"/>
            <w:tcBorders>
              <w:top w:val="nil"/>
              <w:left w:val="nil"/>
              <w:bottom w:val="single" w:sz="4" w:space="0" w:color="auto"/>
              <w:right w:val="single" w:sz="4" w:space="0" w:color="auto"/>
            </w:tcBorders>
            <w:shd w:val="clear" w:color="auto" w:fill="auto"/>
            <w:noWrap/>
            <w:vAlign w:val="bottom"/>
          </w:tcPr>
          <w:p w14:paraId="02205019" w14:textId="77777777" w:rsidR="00DD11A2" w:rsidRPr="00B037C7" w:rsidRDefault="00FE432E" w:rsidP="00FE432E">
            <w:pPr>
              <w:pStyle w:val="Paragraphedeliste"/>
              <w:ind w:left="720"/>
              <w:contextualSpacing/>
              <w:jc w:val="right"/>
              <w:rPr>
                <w:rFonts w:ascii="Arial" w:hAnsi="Arial" w:cs="Arial"/>
                <w:b/>
                <w:bCs/>
                <w:sz w:val="18"/>
                <w:szCs w:val="18"/>
              </w:rPr>
            </w:pPr>
            <w:r w:rsidRPr="00B037C7">
              <w:rPr>
                <w:rFonts w:ascii="Arial" w:hAnsi="Arial" w:cs="Arial"/>
                <w:b/>
                <w:bCs/>
                <w:sz w:val="18"/>
                <w:szCs w:val="18"/>
              </w:rPr>
              <w:t>-15</w:t>
            </w:r>
            <w:r w:rsidR="00344F85" w:rsidRPr="00B037C7">
              <w:rPr>
                <w:rFonts w:ascii="Arial" w:hAnsi="Arial" w:cs="Arial"/>
                <w:b/>
                <w:bCs/>
                <w:sz w:val="18"/>
                <w:szCs w:val="18"/>
              </w:rPr>
              <w:t xml:space="preserve"> 500</w:t>
            </w:r>
          </w:p>
        </w:tc>
        <w:tc>
          <w:tcPr>
            <w:tcW w:w="1550" w:type="dxa"/>
            <w:tcBorders>
              <w:top w:val="nil"/>
              <w:left w:val="nil"/>
              <w:bottom w:val="single" w:sz="4" w:space="0" w:color="auto"/>
              <w:right w:val="single" w:sz="4" w:space="0" w:color="auto"/>
            </w:tcBorders>
            <w:shd w:val="clear" w:color="auto" w:fill="auto"/>
            <w:noWrap/>
            <w:vAlign w:val="bottom"/>
          </w:tcPr>
          <w:p w14:paraId="2CAD7A8B" w14:textId="77777777" w:rsidR="00DD11A2" w:rsidRPr="00B037C7" w:rsidRDefault="00344F85" w:rsidP="00FE432E">
            <w:pPr>
              <w:pStyle w:val="Paragraphedeliste"/>
              <w:ind w:left="720"/>
              <w:contextualSpacing/>
              <w:jc w:val="right"/>
              <w:rPr>
                <w:rFonts w:ascii="Arial" w:hAnsi="Arial" w:cs="Arial"/>
                <w:b/>
                <w:bCs/>
                <w:sz w:val="18"/>
                <w:szCs w:val="18"/>
              </w:rPr>
            </w:pPr>
            <w:r w:rsidRPr="00B037C7">
              <w:rPr>
                <w:rFonts w:ascii="Arial" w:hAnsi="Arial" w:cs="Arial"/>
                <w:b/>
                <w:bCs/>
                <w:sz w:val="18"/>
                <w:szCs w:val="18"/>
              </w:rPr>
              <w:t>-500</w:t>
            </w:r>
          </w:p>
        </w:tc>
      </w:tr>
      <w:tr w:rsidR="00DD11A2" w:rsidRPr="00B037C7" w14:paraId="63D70EA6" w14:textId="77777777" w:rsidTr="00C90843">
        <w:trPr>
          <w:trHeight w:val="118"/>
          <w:jc w:val="center"/>
        </w:trPr>
        <w:tc>
          <w:tcPr>
            <w:tcW w:w="5865" w:type="dxa"/>
            <w:tcBorders>
              <w:top w:val="nil"/>
              <w:left w:val="single" w:sz="4" w:space="0" w:color="auto"/>
              <w:bottom w:val="single" w:sz="4" w:space="0" w:color="auto"/>
              <w:right w:val="single" w:sz="4" w:space="0" w:color="auto"/>
            </w:tcBorders>
            <w:shd w:val="clear" w:color="auto" w:fill="auto"/>
            <w:noWrap/>
            <w:vAlign w:val="bottom"/>
            <w:hideMark/>
          </w:tcPr>
          <w:p w14:paraId="1FB676DB" w14:textId="77777777" w:rsidR="00DD11A2" w:rsidRPr="00B037C7" w:rsidRDefault="00DD11A2" w:rsidP="00C90843">
            <w:pPr>
              <w:rPr>
                <w:rFonts w:ascii="Arial" w:hAnsi="Arial" w:cs="Arial"/>
                <w:b/>
                <w:bCs/>
                <w:sz w:val="18"/>
                <w:szCs w:val="18"/>
              </w:rPr>
            </w:pPr>
            <w:r w:rsidRPr="00B037C7">
              <w:rPr>
                <w:rFonts w:ascii="Arial" w:hAnsi="Arial" w:cs="Arial"/>
                <w:b/>
                <w:bCs/>
                <w:sz w:val="18"/>
                <w:szCs w:val="18"/>
              </w:rPr>
              <w:t xml:space="preserve">Participation des salariés aux résultats </w:t>
            </w:r>
          </w:p>
        </w:tc>
        <w:tc>
          <w:tcPr>
            <w:tcW w:w="1715" w:type="dxa"/>
            <w:tcBorders>
              <w:top w:val="nil"/>
              <w:left w:val="nil"/>
              <w:bottom w:val="single" w:sz="4" w:space="0" w:color="auto"/>
              <w:right w:val="single" w:sz="4" w:space="0" w:color="auto"/>
            </w:tcBorders>
            <w:shd w:val="clear" w:color="auto" w:fill="auto"/>
            <w:noWrap/>
            <w:vAlign w:val="bottom"/>
          </w:tcPr>
          <w:p w14:paraId="35FA72FF" w14:textId="77777777" w:rsidR="00DD11A2" w:rsidRPr="00B037C7" w:rsidRDefault="00DD11A2" w:rsidP="00C90843">
            <w:pPr>
              <w:jc w:val="right"/>
              <w:rPr>
                <w:rFonts w:ascii="Arial" w:hAnsi="Arial" w:cs="Arial"/>
                <w:sz w:val="18"/>
                <w:szCs w:val="18"/>
              </w:rPr>
            </w:pPr>
          </w:p>
        </w:tc>
        <w:tc>
          <w:tcPr>
            <w:tcW w:w="1550" w:type="dxa"/>
            <w:tcBorders>
              <w:top w:val="nil"/>
              <w:left w:val="nil"/>
              <w:bottom w:val="single" w:sz="4" w:space="0" w:color="auto"/>
              <w:right w:val="single" w:sz="4" w:space="0" w:color="auto"/>
            </w:tcBorders>
            <w:shd w:val="clear" w:color="auto" w:fill="auto"/>
            <w:noWrap/>
            <w:vAlign w:val="bottom"/>
          </w:tcPr>
          <w:p w14:paraId="641A6665" w14:textId="77777777" w:rsidR="00DD11A2" w:rsidRPr="00B037C7" w:rsidRDefault="00DD11A2" w:rsidP="00C90843">
            <w:pPr>
              <w:jc w:val="right"/>
              <w:rPr>
                <w:rFonts w:ascii="Arial" w:hAnsi="Arial" w:cs="Arial"/>
                <w:sz w:val="18"/>
                <w:szCs w:val="18"/>
              </w:rPr>
            </w:pPr>
          </w:p>
        </w:tc>
      </w:tr>
      <w:tr w:rsidR="00DD11A2" w:rsidRPr="00B037C7" w14:paraId="69AEE506" w14:textId="77777777" w:rsidTr="00C90843">
        <w:trPr>
          <w:trHeight w:val="118"/>
          <w:jc w:val="center"/>
        </w:trPr>
        <w:tc>
          <w:tcPr>
            <w:tcW w:w="5865" w:type="dxa"/>
            <w:tcBorders>
              <w:top w:val="nil"/>
              <w:left w:val="single" w:sz="4" w:space="0" w:color="auto"/>
              <w:bottom w:val="single" w:sz="4" w:space="0" w:color="auto"/>
              <w:right w:val="single" w:sz="4" w:space="0" w:color="auto"/>
            </w:tcBorders>
            <w:shd w:val="clear" w:color="auto" w:fill="auto"/>
            <w:noWrap/>
            <w:vAlign w:val="bottom"/>
            <w:hideMark/>
          </w:tcPr>
          <w:p w14:paraId="4C59EDF7" w14:textId="77777777" w:rsidR="00DD11A2" w:rsidRPr="00B037C7" w:rsidRDefault="00DD11A2" w:rsidP="00C90843">
            <w:pPr>
              <w:rPr>
                <w:rFonts w:ascii="Arial" w:hAnsi="Arial" w:cs="Arial"/>
                <w:b/>
                <w:bCs/>
                <w:sz w:val="18"/>
                <w:szCs w:val="18"/>
              </w:rPr>
            </w:pPr>
            <w:r w:rsidRPr="00B037C7">
              <w:rPr>
                <w:rFonts w:ascii="Arial" w:hAnsi="Arial" w:cs="Arial"/>
                <w:b/>
                <w:bCs/>
                <w:sz w:val="18"/>
                <w:szCs w:val="18"/>
              </w:rPr>
              <w:t>Impôts sur les bénéfices</w:t>
            </w:r>
          </w:p>
        </w:tc>
        <w:tc>
          <w:tcPr>
            <w:tcW w:w="1715" w:type="dxa"/>
            <w:tcBorders>
              <w:top w:val="nil"/>
              <w:left w:val="nil"/>
              <w:bottom w:val="single" w:sz="4" w:space="0" w:color="auto"/>
              <w:right w:val="single" w:sz="4" w:space="0" w:color="auto"/>
            </w:tcBorders>
            <w:shd w:val="clear" w:color="auto" w:fill="auto"/>
            <w:noWrap/>
            <w:vAlign w:val="bottom"/>
          </w:tcPr>
          <w:p w14:paraId="310AF9A5" w14:textId="77777777" w:rsidR="00DD11A2" w:rsidRPr="00B037C7" w:rsidRDefault="00FE432E" w:rsidP="00C90843">
            <w:pPr>
              <w:jc w:val="right"/>
              <w:rPr>
                <w:rFonts w:ascii="Arial" w:hAnsi="Arial" w:cs="Arial"/>
                <w:sz w:val="18"/>
                <w:szCs w:val="18"/>
              </w:rPr>
            </w:pPr>
            <w:r w:rsidRPr="00B037C7">
              <w:rPr>
                <w:rFonts w:ascii="Arial" w:hAnsi="Arial" w:cs="Arial"/>
                <w:sz w:val="18"/>
                <w:szCs w:val="18"/>
              </w:rPr>
              <w:t>101 800</w:t>
            </w:r>
          </w:p>
        </w:tc>
        <w:tc>
          <w:tcPr>
            <w:tcW w:w="1550" w:type="dxa"/>
            <w:tcBorders>
              <w:top w:val="nil"/>
              <w:left w:val="nil"/>
              <w:bottom w:val="single" w:sz="4" w:space="0" w:color="auto"/>
              <w:right w:val="single" w:sz="4" w:space="0" w:color="auto"/>
            </w:tcBorders>
            <w:shd w:val="clear" w:color="auto" w:fill="auto"/>
            <w:noWrap/>
            <w:vAlign w:val="bottom"/>
          </w:tcPr>
          <w:p w14:paraId="0D17EB69" w14:textId="77777777" w:rsidR="00DD11A2" w:rsidRPr="00B037C7" w:rsidRDefault="00FE432E" w:rsidP="00C90843">
            <w:pPr>
              <w:jc w:val="right"/>
              <w:rPr>
                <w:rFonts w:ascii="Arial" w:hAnsi="Arial" w:cs="Arial"/>
                <w:sz w:val="18"/>
                <w:szCs w:val="18"/>
              </w:rPr>
            </w:pPr>
            <w:r w:rsidRPr="00B037C7">
              <w:rPr>
                <w:rFonts w:ascii="Arial" w:hAnsi="Arial" w:cs="Arial"/>
                <w:sz w:val="18"/>
                <w:szCs w:val="18"/>
              </w:rPr>
              <w:t>104 587</w:t>
            </w:r>
          </w:p>
        </w:tc>
      </w:tr>
      <w:tr w:rsidR="00DD11A2" w:rsidRPr="00B037C7" w14:paraId="066882EA" w14:textId="77777777" w:rsidTr="00C90843">
        <w:trPr>
          <w:trHeight w:val="118"/>
          <w:jc w:val="center"/>
        </w:trPr>
        <w:tc>
          <w:tcPr>
            <w:tcW w:w="5865" w:type="dxa"/>
            <w:tcBorders>
              <w:top w:val="nil"/>
              <w:left w:val="single" w:sz="4" w:space="0" w:color="auto"/>
              <w:bottom w:val="single" w:sz="4" w:space="0" w:color="auto"/>
              <w:right w:val="single" w:sz="4" w:space="0" w:color="auto"/>
            </w:tcBorders>
            <w:shd w:val="clear" w:color="auto" w:fill="auto"/>
            <w:noWrap/>
            <w:vAlign w:val="bottom"/>
            <w:hideMark/>
          </w:tcPr>
          <w:p w14:paraId="7594F4C3"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Solde créditeur = </w:t>
            </w:r>
            <w:r w:rsidRPr="00B037C7">
              <w:rPr>
                <w:rFonts w:ascii="Arial" w:hAnsi="Arial" w:cs="Arial"/>
                <w:b/>
                <w:bCs/>
                <w:sz w:val="18"/>
                <w:szCs w:val="18"/>
              </w:rPr>
              <w:t>bénéfice</w:t>
            </w:r>
          </w:p>
        </w:tc>
        <w:tc>
          <w:tcPr>
            <w:tcW w:w="1715" w:type="dxa"/>
            <w:tcBorders>
              <w:top w:val="nil"/>
              <w:left w:val="nil"/>
              <w:bottom w:val="single" w:sz="4" w:space="0" w:color="auto"/>
              <w:right w:val="single" w:sz="4" w:space="0" w:color="auto"/>
            </w:tcBorders>
            <w:shd w:val="clear" w:color="auto" w:fill="auto"/>
            <w:noWrap/>
            <w:vAlign w:val="bottom"/>
          </w:tcPr>
          <w:p w14:paraId="6E7ED805" w14:textId="77777777" w:rsidR="00DD11A2" w:rsidRPr="00B037C7" w:rsidRDefault="00881C26" w:rsidP="00C90843">
            <w:pPr>
              <w:jc w:val="right"/>
              <w:rPr>
                <w:rFonts w:ascii="Arial" w:hAnsi="Arial" w:cs="Arial"/>
                <w:b/>
                <w:bCs/>
                <w:sz w:val="18"/>
                <w:szCs w:val="18"/>
              </w:rPr>
            </w:pPr>
            <w:r>
              <w:rPr>
                <w:rFonts w:ascii="Arial" w:hAnsi="Arial" w:cs="Arial"/>
                <w:b/>
                <w:bCs/>
                <w:sz w:val="18"/>
                <w:szCs w:val="18"/>
              </w:rPr>
              <w:t>309 4</w:t>
            </w:r>
            <w:r w:rsidR="00FE432E" w:rsidRPr="00B037C7">
              <w:rPr>
                <w:rFonts w:ascii="Arial" w:hAnsi="Arial" w:cs="Arial"/>
                <w:b/>
                <w:bCs/>
                <w:sz w:val="18"/>
                <w:szCs w:val="18"/>
              </w:rPr>
              <w:t>44</w:t>
            </w:r>
          </w:p>
        </w:tc>
        <w:tc>
          <w:tcPr>
            <w:tcW w:w="1550" w:type="dxa"/>
            <w:tcBorders>
              <w:top w:val="nil"/>
              <w:left w:val="nil"/>
              <w:bottom w:val="single" w:sz="4" w:space="0" w:color="auto"/>
              <w:right w:val="single" w:sz="4" w:space="0" w:color="auto"/>
            </w:tcBorders>
            <w:shd w:val="clear" w:color="auto" w:fill="auto"/>
            <w:noWrap/>
            <w:vAlign w:val="bottom"/>
          </w:tcPr>
          <w:p w14:paraId="13322956" w14:textId="77777777" w:rsidR="00DD11A2" w:rsidRPr="00B037C7" w:rsidRDefault="00881C26" w:rsidP="00C90843">
            <w:pPr>
              <w:jc w:val="right"/>
              <w:rPr>
                <w:rFonts w:ascii="Arial" w:hAnsi="Arial" w:cs="Arial"/>
                <w:b/>
                <w:bCs/>
                <w:sz w:val="18"/>
                <w:szCs w:val="18"/>
              </w:rPr>
            </w:pPr>
            <w:r>
              <w:rPr>
                <w:rFonts w:ascii="Arial" w:hAnsi="Arial" w:cs="Arial"/>
                <w:b/>
                <w:bCs/>
                <w:sz w:val="18"/>
                <w:szCs w:val="18"/>
              </w:rPr>
              <w:t>287 22</w:t>
            </w:r>
            <w:r w:rsidR="00FE432E" w:rsidRPr="00B037C7">
              <w:rPr>
                <w:rFonts w:ascii="Arial" w:hAnsi="Arial" w:cs="Arial"/>
                <w:b/>
                <w:bCs/>
                <w:sz w:val="18"/>
                <w:szCs w:val="18"/>
              </w:rPr>
              <w:t>8</w:t>
            </w:r>
          </w:p>
        </w:tc>
      </w:tr>
    </w:tbl>
    <w:p w14:paraId="72730719" w14:textId="77777777" w:rsidR="00DD11A2" w:rsidRPr="00B037C7" w:rsidRDefault="00DD11A2" w:rsidP="00DD11A2">
      <w:pPr>
        <w:rPr>
          <w:rFonts w:ascii="Arial" w:hAnsi="Arial" w:cs="Arial"/>
          <w:color w:val="008000"/>
        </w:rPr>
      </w:pPr>
    </w:p>
    <w:p w14:paraId="41E43DD9" w14:textId="77777777" w:rsidR="00DD11A2" w:rsidRPr="00B037C7" w:rsidRDefault="00DD11A2" w:rsidP="00DD11A2">
      <w:pPr>
        <w:rPr>
          <w:rFonts w:ascii="Arial" w:hAnsi="Arial" w:cs="Arial"/>
          <w:color w:val="008000"/>
        </w:rPr>
      </w:pPr>
      <w:r w:rsidRPr="00B037C7">
        <w:rPr>
          <w:rFonts w:ascii="Arial" w:hAnsi="Arial" w:cs="Arial"/>
          <w:color w:val="008000"/>
        </w:rPr>
        <w:br w:type="page"/>
      </w:r>
    </w:p>
    <w:p w14:paraId="6C2579BB" w14:textId="7BE68079" w:rsidR="00DD11A2" w:rsidRDefault="003F6163" w:rsidP="004F4D0E">
      <w:pPr>
        <w:pBdr>
          <w:top w:val="single" w:sz="4" w:space="1" w:color="auto"/>
          <w:left w:val="single" w:sz="4" w:space="4" w:color="auto"/>
          <w:bottom w:val="single" w:sz="4" w:space="1" w:color="auto"/>
          <w:right w:val="single" w:sz="4" w:space="4" w:color="auto"/>
        </w:pBdr>
        <w:jc w:val="both"/>
        <w:rPr>
          <w:rFonts w:ascii="Arial" w:hAnsi="Arial" w:cs="Arial"/>
          <w:b/>
          <w:bCs/>
        </w:rPr>
      </w:pPr>
      <w:r w:rsidRPr="0002008F">
        <w:rPr>
          <w:rFonts w:ascii="Arial" w:hAnsi="Arial" w:cs="Arial"/>
          <w:b/>
          <w:bCs/>
        </w:rPr>
        <w:lastRenderedPageBreak/>
        <w:t>Document</w:t>
      </w:r>
      <w:r w:rsidR="006C6E87" w:rsidRPr="0002008F">
        <w:rPr>
          <w:rFonts w:ascii="Arial" w:hAnsi="Arial" w:cs="Arial"/>
          <w:b/>
          <w:bCs/>
        </w:rPr>
        <w:t xml:space="preserve"> 2</w:t>
      </w:r>
      <w:r w:rsidRPr="0002008F">
        <w:rPr>
          <w:rFonts w:ascii="Arial" w:hAnsi="Arial" w:cs="Arial"/>
          <w:b/>
          <w:bCs/>
        </w:rPr>
        <w:t xml:space="preserve"> – Bilans actifs au 31/12/2019 et au 31/12/2018</w:t>
      </w:r>
      <w:r w:rsidR="00DD11A2" w:rsidRPr="0002008F">
        <w:rPr>
          <w:rFonts w:ascii="Arial" w:hAnsi="Arial" w:cs="Arial"/>
          <w:b/>
          <w:bCs/>
        </w:rPr>
        <w:t xml:space="preserve"> </w:t>
      </w:r>
      <w:r w:rsidR="00677B58">
        <w:rPr>
          <w:rFonts w:ascii="Arial" w:hAnsi="Arial" w:cs="Arial"/>
          <w:b/>
          <w:bCs/>
        </w:rPr>
        <w:t>–</w:t>
      </w:r>
      <w:r w:rsidR="00DD11A2" w:rsidRPr="0002008F">
        <w:rPr>
          <w:rFonts w:ascii="Arial" w:hAnsi="Arial" w:cs="Arial"/>
          <w:b/>
          <w:bCs/>
        </w:rPr>
        <w:t xml:space="preserve"> Société </w:t>
      </w:r>
      <w:r w:rsidR="00423951" w:rsidRPr="0002008F">
        <w:rPr>
          <w:rFonts w:ascii="Arial" w:hAnsi="Arial" w:cs="Arial"/>
          <w:b/>
          <w:bCs/>
        </w:rPr>
        <w:t>MONDOUX</w:t>
      </w:r>
    </w:p>
    <w:p w14:paraId="54DBA29C" w14:textId="77777777" w:rsidR="009F5C22" w:rsidRPr="009F5C22" w:rsidRDefault="009F5C22" w:rsidP="009F5C22">
      <w:pPr>
        <w:jc w:val="both"/>
        <w:rPr>
          <w:rFonts w:ascii="Arial" w:hAnsi="Arial" w:cs="Arial"/>
          <w:bCs/>
          <w:sz w:val="16"/>
          <w:szCs w:val="16"/>
        </w:rPr>
      </w:pPr>
    </w:p>
    <w:tbl>
      <w:tblPr>
        <w:tblW w:w="10751" w:type="dxa"/>
        <w:jc w:val="center"/>
        <w:tblCellMar>
          <w:left w:w="70" w:type="dxa"/>
          <w:right w:w="70" w:type="dxa"/>
        </w:tblCellMar>
        <w:tblLook w:val="04A0" w:firstRow="1" w:lastRow="0" w:firstColumn="1" w:lastColumn="0" w:noHBand="0" w:noVBand="1"/>
      </w:tblPr>
      <w:tblGrid>
        <w:gridCol w:w="4518"/>
        <w:gridCol w:w="1048"/>
        <w:gridCol w:w="1069"/>
        <w:gridCol w:w="1050"/>
        <w:gridCol w:w="1048"/>
        <w:gridCol w:w="1008"/>
        <w:gridCol w:w="1010"/>
      </w:tblGrid>
      <w:tr w:rsidR="00DD11A2" w:rsidRPr="00B037C7" w14:paraId="23A6E634" w14:textId="77777777" w:rsidTr="00C90843">
        <w:trPr>
          <w:trHeight w:val="273"/>
          <w:jc w:val="center"/>
        </w:trPr>
        <w:tc>
          <w:tcPr>
            <w:tcW w:w="4518" w:type="dxa"/>
            <w:tcBorders>
              <w:top w:val="nil"/>
              <w:left w:val="nil"/>
              <w:bottom w:val="nil"/>
              <w:right w:val="nil"/>
            </w:tcBorders>
            <w:shd w:val="clear" w:color="auto" w:fill="auto"/>
            <w:noWrap/>
            <w:vAlign w:val="bottom"/>
            <w:hideMark/>
          </w:tcPr>
          <w:p w14:paraId="13C5E364" w14:textId="77777777" w:rsidR="00DD11A2" w:rsidRPr="00B037C7" w:rsidRDefault="00DD11A2" w:rsidP="00C90843">
            <w:pPr>
              <w:rPr>
                <w:rFonts w:ascii="Arial" w:hAnsi="Arial" w:cs="Arial"/>
                <w:sz w:val="18"/>
                <w:szCs w:val="18"/>
              </w:rPr>
            </w:pPr>
          </w:p>
        </w:tc>
        <w:tc>
          <w:tcPr>
            <w:tcW w:w="316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B1362A" w14:textId="77777777" w:rsidR="00DD11A2" w:rsidRPr="00B037C7" w:rsidRDefault="003F6163" w:rsidP="00C90843">
            <w:pPr>
              <w:jc w:val="center"/>
              <w:rPr>
                <w:rFonts w:ascii="Arial" w:hAnsi="Arial" w:cs="Arial"/>
                <w:b/>
                <w:bCs/>
                <w:sz w:val="18"/>
                <w:szCs w:val="18"/>
              </w:rPr>
            </w:pPr>
            <w:r>
              <w:rPr>
                <w:rFonts w:ascii="Arial" w:hAnsi="Arial" w:cs="Arial"/>
                <w:b/>
                <w:bCs/>
                <w:sz w:val="18"/>
                <w:szCs w:val="18"/>
              </w:rPr>
              <w:t>Exercice 2019</w:t>
            </w:r>
          </w:p>
        </w:tc>
        <w:tc>
          <w:tcPr>
            <w:tcW w:w="3066" w:type="dxa"/>
            <w:gridSpan w:val="3"/>
            <w:tcBorders>
              <w:top w:val="single" w:sz="4" w:space="0" w:color="auto"/>
              <w:left w:val="nil"/>
              <w:bottom w:val="single" w:sz="4" w:space="0" w:color="000000"/>
              <w:right w:val="single" w:sz="4" w:space="0" w:color="000000"/>
            </w:tcBorders>
            <w:shd w:val="clear" w:color="auto" w:fill="auto"/>
            <w:noWrap/>
            <w:vAlign w:val="bottom"/>
            <w:hideMark/>
          </w:tcPr>
          <w:p w14:paraId="0E77C400" w14:textId="77777777" w:rsidR="00DD11A2" w:rsidRPr="00B037C7" w:rsidRDefault="003F6163" w:rsidP="00C90843">
            <w:pPr>
              <w:jc w:val="center"/>
              <w:rPr>
                <w:rFonts w:ascii="Arial" w:hAnsi="Arial" w:cs="Arial"/>
                <w:b/>
                <w:bCs/>
                <w:sz w:val="18"/>
                <w:szCs w:val="18"/>
              </w:rPr>
            </w:pPr>
            <w:r>
              <w:rPr>
                <w:rFonts w:ascii="Arial" w:hAnsi="Arial" w:cs="Arial"/>
                <w:b/>
                <w:bCs/>
                <w:sz w:val="18"/>
                <w:szCs w:val="18"/>
              </w:rPr>
              <w:t>Exercice 2018</w:t>
            </w:r>
          </w:p>
        </w:tc>
      </w:tr>
      <w:tr w:rsidR="00DD11A2" w:rsidRPr="00B037C7" w14:paraId="4E900596" w14:textId="77777777" w:rsidTr="009F5C22">
        <w:trPr>
          <w:trHeight w:val="454"/>
          <w:jc w:val="center"/>
        </w:trPr>
        <w:tc>
          <w:tcPr>
            <w:tcW w:w="4518" w:type="dxa"/>
            <w:tcBorders>
              <w:top w:val="single" w:sz="4" w:space="0" w:color="auto"/>
              <w:left w:val="single" w:sz="4" w:space="0" w:color="auto"/>
              <w:bottom w:val="single" w:sz="4" w:space="0" w:color="auto"/>
              <w:right w:val="nil"/>
            </w:tcBorders>
            <w:shd w:val="clear" w:color="auto" w:fill="auto"/>
            <w:noWrap/>
            <w:vAlign w:val="center"/>
            <w:hideMark/>
          </w:tcPr>
          <w:p w14:paraId="54DA2731" w14:textId="77777777" w:rsidR="00DD11A2" w:rsidRPr="00B037C7" w:rsidRDefault="00DD11A2" w:rsidP="00C90843">
            <w:pPr>
              <w:jc w:val="center"/>
              <w:rPr>
                <w:rFonts w:ascii="Arial" w:hAnsi="Arial" w:cs="Arial"/>
                <w:b/>
                <w:bCs/>
                <w:sz w:val="18"/>
                <w:szCs w:val="18"/>
              </w:rPr>
            </w:pPr>
            <w:r w:rsidRPr="00B037C7">
              <w:rPr>
                <w:rFonts w:ascii="Arial" w:hAnsi="Arial" w:cs="Arial"/>
                <w:b/>
                <w:bCs/>
                <w:sz w:val="18"/>
                <w:szCs w:val="18"/>
              </w:rPr>
              <w:t>ACTIF</w:t>
            </w:r>
          </w:p>
        </w:tc>
        <w:tc>
          <w:tcPr>
            <w:tcW w:w="1048" w:type="dxa"/>
            <w:tcBorders>
              <w:top w:val="nil"/>
              <w:left w:val="single" w:sz="4" w:space="0" w:color="auto"/>
              <w:bottom w:val="single" w:sz="4" w:space="0" w:color="auto"/>
              <w:right w:val="single" w:sz="4" w:space="0" w:color="auto"/>
            </w:tcBorders>
            <w:shd w:val="clear" w:color="auto" w:fill="auto"/>
            <w:noWrap/>
            <w:vAlign w:val="center"/>
            <w:hideMark/>
          </w:tcPr>
          <w:p w14:paraId="501E5585" w14:textId="77777777" w:rsidR="00DD11A2" w:rsidRPr="00B037C7" w:rsidRDefault="00DD11A2" w:rsidP="00C90843">
            <w:pPr>
              <w:jc w:val="center"/>
              <w:rPr>
                <w:rFonts w:ascii="Arial" w:hAnsi="Arial" w:cs="Arial"/>
                <w:sz w:val="18"/>
                <w:szCs w:val="18"/>
              </w:rPr>
            </w:pPr>
            <w:r w:rsidRPr="00B037C7">
              <w:rPr>
                <w:rFonts w:ascii="Arial" w:hAnsi="Arial" w:cs="Arial"/>
                <w:sz w:val="18"/>
                <w:szCs w:val="18"/>
              </w:rPr>
              <w:t>Brut</w:t>
            </w:r>
          </w:p>
        </w:tc>
        <w:tc>
          <w:tcPr>
            <w:tcW w:w="1069" w:type="dxa"/>
            <w:tcBorders>
              <w:top w:val="nil"/>
              <w:left w:val="nil"/>
              <w:bottom w:val="single" w:sz="4" w:space="0" w:color="auto"/>
              <w:right w:val="single" w:sz="4" w:space="0" w:color="auto"/>
            </w:tcBorders>
            <w:shd w:val="clear" w:color="auto" w:fill="auto"/>
            <w:vAlign w:val="center"/>
            <w:hideMark/>
          </w:tcPr>
          <w:p w14:paraId="36C3BD89" w14:textId="77777777" w:rsidR="00DD11A2" w:rsidRPr="00B037C7" w:rsidRDefault="00DD11A2" w:rsidP="00C90843">
            <w:pPr>
              <w:jc w:val="center"/>
              <w:rPr>
                <w:rFonts w:ascii="Arial" w:hAnsi="Arial" w:cs="Arial"/>
                <w:sz w:val="18"/>
                <w:szCs w:val="18"/>
              </w:rPr>
            </w:pPr>
            <w:r w:rsidRPr="00B037C7">
              <w:rPr>
                <w:rFonts w:ascii="Arial" w:hAnsi="Arial" w:cs="Arial"/>
                <w:sz w:val="18"/>
                <w:szCs w:val="18"/>
              </w:rPr>
              <w:t>Amort. et Dép.</w:t>
            </w:r>
          </w:p>
        </w:tc>
        <w:tc>
          <w:tcPr>
            <w:tcW w:w="1050" w:type="dxa"/>
            <w:tcBorders>
              <w:top w:val="nil"/>
              <w:left w:val="nil"/>
              <w:bottom w:val="single" w:sz="4" w:space="0" w:color="auto"/>
              <w:right w:val="single" w:sz="4" w:space="0" w:color="auto"/>
            </w:tcBorders>
            <w:shd w:val="clear" w:color="auto" w:fill="auto"/>
            <w:noWrap/>
            <w:vAlign w:val="center"/>
            <w:hideMark/>
          </w:tcPr>
          <w:p w14:paraId="0E4B1208" w14:textId="77777777" w:rsidR="00DD11A2" w:rsidRPr="00B037C7" w:rsidRDefault="00DD11A2" w:rsidP="00C90843">
            <w:pPr>
              <w:jc w:val="center"/>
              <w:rPr>
                <w:rFonts w:ascii="Arial" w:hAnsi="Arial" w:cs="Arial"/>
                <w:sz w:val="18"/>
                <w:szCs w:val="18"/>
              </w:rPr>
            </w:pPr>
            <w:r w:rsidRPr="00B037C7">
              <w:rPr>
                <w:rFonts w:ascii="Arial" w:hAnsi="Arial" w:cs="Arial"/>
                <w:sz w:val="18"/>
                <w:szCs w:val="18"/>
              </w:rPr>
              <w:t>Net</w:t>
            </w:r>
          </w:p>
        </w:tc>
        <w:tc>
          <w:tcPr>
            <w:tcW w:w="1048" w:type="dxa"/>
            <w:tcBorders>
              <w:top w:val="nil"/>
              <w:left w:val="nil"/>
              <w:bottom w:val="single" w:sz="4" w:space="0" w:color="000000"/>
              <w:right w:val="nil"/>
            </w:tcBorders>
            <w:shd w:val="clear" w:color="auto" w:fill="auto"/>
            <w:noWrap/>
            <w:vAlign w:val="center"/>
            <w:hideMark/>
          </w:tcPr>
          <w:p w14:paraId="70FF678A" w14:textId="77777777" w:rsidR="00DD11A2" w:rsidRPr="00B037C7" w:rsidRDefault="00DD11A2" w:rsidP="00C90843">
            <w:pPr>
              <w:jc w:val="center"/>
              <w:rPr>
                <w:rFonts w:ascii="Arial" w:hAnsi="Arial" w:cs="Arial"/>
                <w:sz w:val="18"/>
                <w:szCs w:val="18"/>
              </w:rPr>
            </w:pPr>
            <w:r w:rsidRPr="00B037C7">
              <w:rPr>
                <w:rFonts w:ascii="Arial" w:hAnsi="Arial" w:cs="Arial"/>
                <w:sz w:val="18"/>
                <w:szCs w:val="18"/>
              </w:rPr>
              <w:t>Brut</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340089" w14:textId="77777777" w:rsidR="00DD11A2" w:rsidRPr="00B037C7" w:rsidRDefault="00DD11A2" w:rsidP="00C90843">
            <w:pPr>
              <w:jc w:val="center"/>
              <w:rPr>
                <w:rFonts w:ascii="Arial" w:hAnsi="Arial" w:cs="Arial"/>
                <w:sz w:val="18"/>
                <w:szCs w:val="18"/>
              </w:rPr>
            </w:pPr>
            <w:r w:rsidRPr="00B037C7">
              <w:rPr>
                <w:rFonts w:ascii="Arial" w:hAnsi="Arial" w:cs="Arial"/>
                <w:sz w:val="18"/>
                <w:szCs w:val="18"/>
              </w:rPr>
              <w:t>Amort. et Dép.</w:t>
            </w:r>
          </w:p>
        </w:tc>
        <w:tc>
          <w:tcPr>
            <w:tcW w:w="1010" w:type="dxa"/>
            <w:tcBorders>
              <w:top w:val="nil"/>
              <w:left w:val="single" w:sz="4" w:space="0" w:color="000000"/>
              <w:bottom w:val="single" w:sz="4" w:space="0" w:color="000000"/>
              <w:right w:val="single" w:sz="4" w:space="0" w:color="auto"/>
            </w:tcBorders>
            <w:shd w:val="clear" w:color="auto" w:fill="auto"/>
            <w:noWrap/>
            <w:vAlign w:val="center"/>
            <w:hideMark/>
          </w:tcPr>
          <w:p w14:paraId="130554B9" w14:textId="77777777" w:rsidR="00DD11A2" w:rsidRPr="00B037C7" w:rsidRDefault="00DD11A2" w:rsidP="00C90843">
            <w:pPr>
              <w:jc w:val="center"/>
              <w:rPr>
                <w:rFonts w:ascii="Arial" w:hAnsi="Arial" w:cs="Arial"/>
                <w:sz w:val="18"/>
                <w:szCs w:val="18"/>
              </w:rPr>
            </w:pPr>
            <w:r w:rsidRPr="00B037C7">
              <w:rPr>
                <w:rFonts w:ascii="Arial" w:hAnsi="Arial" w:cs="Arial"/>
                <w:sz w:val="18"/>
                <w:szCs w:val="18"/>
              </w:rPr>
              <w:t>Net</w:t>
            </w:r>
          </w:p>
        </w:tc>
      </w:tr>
      <w:tr w:rsidR="00DD11A2" w:rsidRPr="00B037C7" w14:paraId="3EA763A6" w14:textId="77777777" w:rsidTr="00C310C8">
        <w:trPr>
          <w:trHeight w:val="299"/>
          <w:jc w:val="center"/>
        </w:trPr>
        <w:tc>
          <w:tcPr>
            <w:tcW w:w="4518" w:type="dxa"/>
            <w:tcBorders>
              <w:top w:val="nil"/>
              <w:left w:val="single" w:sz="4" w:space="0" w:color="auto"/>
              <w:bottom w:val="nil"/>
              <w:right w:val="nil"/>
            </w:tcBorders>
            <w:shd w:val="clear" w:color="auto" w:fill="auto"/>
            <w:noWrap/>
            <w:vAlign w:val="center"/>
            <w:hideMark/>
          </w:tcPr>
          <w:p w14:paraId="0633372B" w14:textId="77777777" w:rsidR="00DD11A2" w:rsidRPr="00B037C7" w:rsidRDefault="00DD11A2" w:rsidP="00C310C8">
            <w:pPr>
              <w:rPr>
                <w:rFonts w:ascii="Arial" w:hAnsi="Arial" w:cs="Arial"/>
                <w:sz w:val="18"/>
                <w:szCs w:val="18"/>
              </w:rPr>
            </w:pPr>
            <w:r w:rsidRPr="00B037C7">
              <w:rPr>
                <w:rFonts w:ascii="Arial" w:hAnsi="Arial" w:cs="Arial"/>
                <w:sz w:val="18"/>
                <w:szCs w:val="18"/>
              </w:rPr>
              <w:t xml:space="preserve">Capital souscrit non appelé   </w:t>
            </w:r>
            <w:r w:rsidRPr="00B037C7">
              <w:rPr>
                <w:rFonts w:ascii="Arial" w:hAnsi="Arial" w:cs="Arial"/>
                <w:b/>
                <w:bCs/>
                <w:sz w:val="18"/>
                <w:szCs w:val="18"/>
              </w:rPr>
              <w:t xml:space="preserve">                                 </w:t>
            </w:r>
          </w:p>
        </w:tc>
        <w:tc>
          <w:tcPr>
            <w:tcW w:w="1048" w:type="dxa"/>
            <w:tcBorders>
              <w:top w:val="nil"/>
              <w:left w:val="single" w:sz="4" w:space="0" w:color="auto"/>
              <w:bottom w:val="nil"/>
              <w:right w:val="single" w:sz="4" w:space="0" w:color="auto"/>
            </w:tcBorders>
            <w:shd w:val="clear" w:color="auto" w:fill="auto"/>
            <w:noWrap/>
            <w:vAlign w:val="center"/>
            <w:hideMark/>
          </w:tcPr>
          <w:p w14:paraId="75D820C5" w14:textId="77777777" w:rsidR="00DD11A2" w:rsidRPr="00B037C7" w:rsidRDefault="00DD11A2" w:rsidP="00C310C8">
            <w:pPr>
              <w:jc w:val="right"/>
              <w:rPr>
                <w:rFonts w:ascii="Arial" w:hAnsi="Arial" w:cs="Arial"/>
                <w:sz w:val="18"/>
                <w:szCs w:val="18"/>
              </w:rPr>
            </w:pPr>
            <w:r w:rsidRPr="00B037C7">
              <w:rPr>
                <w:rFonts w:ascii="Arial" w:hAnsi="Arial" w:cs="Arial"/>
                <w:sz w:val="18"/>
                <w:szCs w:val="18"/>
              </w:rPr>
              <w:t> </w:t>
            </w:r>
            <w:r w:rsidR="00562CEA" w:rsidRPr="00B037C7">
              <w:rPr>
                <w:rFonts w:ascii="Arial" w:hAnsi="Arial" w:cs="Arial"/>
                <w:sz w:val="18"/>
                <w:szCs w:val="18"/>
              </w:rPr>
              <w:t>10 000</w:t>
            </w:r>
          </w:p>
        </w:tc>
        <w:tc>
          <w:tcPr>
            <w:tcW w:w="1069" w:type="dxa"/>
            <w:tcBorders>
              <w:top w:val="nil"/>
              <w:left w:val="nil"/>
              <w:bottom w:val="nil"/>
              <w:right w:val="single" w:sz="4" w:space="0" w:color="auto"/>
            </w:tcBorders>
            <w:shd w:val="clear" w:color="auto" w:fill="auto"/>
            <w:noWrap/>
            <w:vAlign w:val="center"/>
            <w:hideMark/>
          </w:tcPr>
          <w:p w14:paraId="7F6E0F96" w14:textId="77777777" w:rsidR="00DD11A2" w:rsidRPr="00B037C7" w:rsidRDefault="00DD11A2" w:rsidP="00C310C8">
            <w:pPr>
              <w:jc w:val="right"/>
              <w:rPr>
                <w:rFonts w:ascii="Arial" w:hAnsi="Arial" w:cs="Arial"/>
                <w:sz w:val="18"/>
                <w:szCs w:val="18"/>
              </w:rPr>
            </w:pPr>
            <w:r w:rsidRPr="00B037C7">
              <w:rPr>
                <w:rFonts w:ascii="Arial" w:hAnsi="Arial" w:cs="Arial"/>
                <w:sz w:val="18"/>
                <w:szCs w:val="18"/>
              </w:rPr>
              <w:t> </w:t>
            </w:r>
          </w:p>
        </w:tc>
        <w:tc>
          <w:tcPr>
            <w:tcW w:w="1050" w:type="dxa"/>
            <w:tcBorders>
              <w:top w:val="nil"/>
              <w:left w:val="nil"/>
              <w:bottom w:val="nil"/>
              <w:right w:val="single" w:sz="4" w:space="0" w:color="auto"/>
            </w:tcBorders>
            <w:shd w:val="clear" w:color="auto" w:fill="auto"/>
            <w:noWrap/>
            <w:vAlign w:val="center"/>
            <w:hideMark/>
          </w:tcPr>
          <w:p w14:paraId="3C58EE98" w14:textId="77777777" w:rsidR="00DD11A2" w:rsidRPr="00B037C7" w:rsidRDefault="00DD11A2" w:rsidP="00C310C8">
            <w:pPr>
              <w:jc w:val="right"/>
              <w:rPr>
                <w:rFonts w:ascii="Arial" w:hAnsi="Arial" w:cs="Arial"/>
                <w:sz w:val="18"/>
                <w:szCs w:val="18"/>
              </w:rPr>
            </w:pPr>
            <w:r w:rsidRPr="00B037C7">
              <w:rPr>
                <w:rFonts w:ascii="Arial" w:hAnsi="Arial" w:cs="Arial"/>
                <w:sz w:val="18"/>
                <w:szCs w:val="18"/>
              </w:rPr>
              <w:t> </w:t>
            </w:r>
            <w:r w:rsidR="00562CEA" w:rsidRPr="00B037C7">
              <w:rPr>
                <w:rFonts w:ascii="Arial" w:hAnsi="Arial" w:cs="Arial"/>
                <w:sz w:val="18"/>
                <w:szCs w:val="18"/>
              </w:rPr>
              <w:t>10 000</w:t>
            </w:r>
          </w:p>
        </w:tc>
        <w:tc>
          <w:tcPr>
            <w:tcW w:w="1048" w:type="dxa"/>
            <w:tcBorders>
              <w:top w:val="nil"/>
              <w:left w:val="nil"/>
              <w:bottom w:val="nil"/>
              <w:right w:val="nil"/>
            </w:tcBorders>
            <w:shd w:val="clear" w:color="auto" w:fill="auto"/>
            <w:noWrap/>
            <w:vAlign w:val="center"/>
            <w:hideMark/>
          </w:tcPr>
          <w:p w14:paraId="3AC615DC" w14:textId="77777777" w:rsidR="00DD11A2" w:rsidRPr="00B037C7" w:rsidRDefault="00DD11A2" w:rsidP="00C310C8">
            <w:pPr>
              <w:jc w:val="right"/>
              <w:rPr>
                <w:rFonts w:ascii="Arial" w:hAnsi="Arial" w:cs="Arial"/>
                <w:sz w:val="18"/>
                <w:szCs w:val="18"/>
              </w:rPr>
            </w:pPr>
            <w:r w:rsidRPr="00B037C7">
              <w:rPr>
                <w:rFonts w:ascii="Arial" w:hAnsi="Arial" w:cs="Arial"/>
                <w:sz w:val="18"/>
                <w:szCs w:val="18"/>
              </w:rPr>
              <w:t> </w:t>
            </w:r>
          </w:p>
        </w:tc>
        <w:tc>
          <w:tcPr>
            <w:tcW w:w="1008" w:type="dxa"/>
            <w:tcBorders>
              <w:top w:val="nil"/>
              <w:left w:val="single" w:sz="4" w:space="0" w:color="auto"/>
              <w:bottom w:val="nil"/>
              <w:right w:val="single" w:sz="4" w:space="0" w:color="auto"/>
            </w:tcBorders>
            <w:shd w:val="clear" w:color="auto" w:fill="auto"/>
            <w:noWrap/>
            <w:vAlign w:val="center"/>
            <w:hideMark/>
          </w:tcPr>
          <w:p w14:paraId="5C416E30" w14:textId="77777777" w:rsidR="00DD11A2" w:rsidRPr="00B037C7" w:rsidRDefault="00DD11A2" w:rsidP="00C310C8">
            <w:pPr>
              <w:jc w:val="right"/>
              <w:rPr>
                <w:rFonts w:ascii="Arial" w:hAnsi="Arial" w:cs="Arial"/>
                <w:sz w:val="18"/>
                <w:szCs w:val="18"/>
              </w:rPr>
            </w:pPr>
            <w:r w:rsidRPr="00B037C7">
              <w:rPr>
                <w:rFonts w:ascii="Arial" w:hAnsi="Arial" w:cs="Arial"/>
                <w:sz w:val="18"/>
                <w:szCs w:val="18"/>
              </w:rPr>
              <w:t> </w:t>
            </w:r>
          </w:p>
        </w:tc>
        <w:tc>
          <w:tcPr>
            <w:tcW w:w="1010" w:type="dxa"/>
            <w:tcBorders>
              <w:top w:val="nil"/>
              <w:left w:val="nil"/>
              <w:bottom w:val="nil"/>
              <w:right w:val="single" w:sz="4" w:space="0" w:color="auto"/>
            </w:tcBorders>
            <w:shd w:val="clear" w:color="auto" w:fill="auto"/>
            <w:noWrap/>
            <w:vAlign w:val="center"/>
            <w:hideMark/>
          </w:tcPr>
          <w:p w14:paraId="552D1C66" w14:textId="77777777" w:rsidR="00DD11A2" w:rsidRPr="00B037C7" w:rsidRDefault="00DD11A2" w:rsidP="00C310C8">
            <w:pPr>
              <w:jc w:val="right"/>
              <w:rPr>
                <w:rFonts w:ascii="Arial" w:hAnsi="Arial" w:cs="Arial"/>
                <w:sz w:val="18"/>
                <w:szCs w:val="18"/>
              </w:rPr>
            </w:pPr>
            <w:r w:rsidRPr="00B037C7">
              <w:rPr>
                <w:rFonts w:ascii="Arial" w:hAnsi="Arial" w:cs="Arial"/>
                <w:sz w:val="18"/>
                <w:szCs w:val="18"/>
              </w:rPr>
              <w:t> </w:t>
            </w:r>
          </w:p>
        </w:tc>
      </w:tr>
      <w:tr w:rsidR="00DD11A2" w:rsidRPr="00B037C7" w14:paraId="04F64072" w14:textId="77777777" w:rsidTr="00C90843">
        <w:trPr>
          <w:trHeight w:val="273"/>
          <w:jc w:val="center"/>
        </w:trPr>
        <w:tc>
          <w:tcPr>
            <w:tcW w:w="4518" w:type="dxa"/>
            <w:tcBorders>
              <w:top w:val="nil"/>
              <w:left w:val="single" w:sz="4" w:space="0" w:color="auto"/>
              <w:bottom w:val="nil"/>
              <w:right w:val="nil"/>
            </w:tcBorders>
            <w:shd w:val="clear" w:color="auto" w:fill="auto"/>
            <w:noWrap/>
            <w:vAlign w:val="bottom"/>
            <w:hideMark/>
          </w:tcPr>
          <w:p w14:paraId="36A6B50A" w14:textId="77777777" w:rsidR="00DD11A2" w:rsidRPr="00B037C7" w:rsidRDefault="00DD11A2" w:rsidP="00C90843">
            <w:pPr>
              <w:rPr>
                <w:rFonts w:ascii="Arial" w:hAnsi="Arial" w:cs="Arial"/>
                <w:b/>
                <w:bCs/>
                <w:sz w:val="18"/>
                <w:szCs w:val="18"/>
              </w:rPr>
            </w:pPr>
            <w:r w:rsidRPr="00B037C7">
              <w:rPr>
                <w:rFonts w:ascii="Arial" w:hAnsi="Arial" w:cs="Arial"/>
                <w:b/>
                <w:bCs/>
                <w:sz w:val="18"/>
                <w:szCs w:val="18"/>
              </w:rPr>
              <w:t>Actif immobilisé</w:t>
            </w:r>
          </w:p>
        </w:tc>
        <w:tc>
          <w:tcPr>
            <w:tcW w:w="1048" w:type="dxa"/>
            <w:tcBorders>
              <w:top w:val="single" w:sz="4" w:space="0" w:color="auto"/>
              <w:left w:val="single" w:sz="4" w:space="0" w:color="auto"/>
              <w:bottom w:val="nil"/>
              <w:right w:val="single" w:sz="4" w:space="0" w:color="auto"/>
            </w:tcBorders>
            <w:shd w:val="clear" w:color="auto" w:fill="auto"/>
            <w:noWrap/>
            <w:vAlign w:val="bottom"/>
            <w:hideMark/>
          </w:tcPr>
          <w:p w14:paraId="347C2364" w14:textId="77777777" w:rsidR="00DD11A2" w:rsidRPr="00B037C7" w:rsidRDefault="00DD11A2" w:rsidP="00C90843">
            <w:pPr>
              <w:jc w:val="right"/>
              <w:rPr>
                <w:rFonts w:ascii="Arial" w:hAnsi="Arial" w:cs="Arial"/>
                <w:sz w:val="18"/>
                <w:szCs w:val="18"/>
              </w:rPr>
            </w:pPr>
            <w:r w:rsidRPr="00B037C7">
              <w:rPr>
                <w:rFonts w:ascii="Arial" w:hAnsi="Arial" w:cs="Arial"/>
                <w:sz w:val="18"/>
                <w:szCs w:val="18"/>
              </w:rPr>
              <w:t> </w:t>
            </w:r>
          </w:p>
        </w:tc>
        <w:tc>
          <w:tcPr>
            <w:tcW w:w="1069" w:type="dxa"/>
            <w:tcBorders>
              <w:top w:val="single" w:sz="4" w:space="0" w:color="auto"/>
              <w:left w:val="nil"/>
              <w:bottom w:val="nil"/>
              <w:right w:val="nil"/>
            </w:tcBorders>
            <w:shd w:val="clear" w:color="auto" w:fill="auto"/>
            <w:noWrap/>
            <w:vAlign w:val="bottom"/>
            <w:hideMark/>
          </w:tcPr>
          <w:p w14:paraId="1966763E" w14:textId="77777777" w:rsidR="00DD11A2" w:rsidRPr="00B037C7" w:rsidRDefault="00DD11A2" w:rsidP="00C90843">
            <w:pPr>
              <w:jc w:val="right"/>
              <w:rPr>
                <w:rFonts w:ascii="Arial" w:hAnsi="Arial" w:cs="Arial"/>
                <w:sz w:val="18"/>
                <w:szCs w:val="18"/>
              </w:rPr>
            </w:pPr>
            <w:r w:rsidRPr="00B037C7">
              <w:rPr>
                <w:rFonts w:ascii="Arial" w:hAnsi="Arial" w:cs="Arial"/>
                <w:sz w:val="18"/>
                <w:szCs w:val="18"/>
              </w:rPr>
              <w:t> </w:t>
            </w:r>
          </w:p>
        </w:tc>
        <w:tc>
          <w:tcPr>
            <w:tcW w:w="1050" w:type="dxa"/>
            <w:tcBorders>
              <w:top w:val="single" w:sz="4" w:space="0" w:color="auto"/>
              <w:left w:val="single" w:sz="4" w:space="0" w:color="auto"/>
              <w:bottom w:val="nil"/>
              <w:right w:val="single" w:sz="4" w:space="0" w:color="auto"/>
            </w:tcBorders>
            <w:shd w:val="clear" w:color="auto" w:fill="auto"/>
            <w:noWrap/>
            <w:vAlign w:val="bottom"/>
            <w:hideMark/>
          </w:tcPr>
          <w:p w14:paraId="0AD2E3DF" w14:textId="77777777" w:rsidR="00DD11A2" w:rsidRPr="00B037C7" w:rsidRDefault="00DD11A2" w:rsidP="00C90843">
            <w:pPr>
              <w:jc w:val="right"/>
              <w:rPr>
                <w:rFonts w:ascii="Arial" w:hAnsi="Arial" w:cs="Arial"/>
                <w:sz w:val="18"/>
                <w:szCs w:val="18"/>
              </w:rPr>
            </w:pPr>
            <w:r w:rsidRPr="00B037C7">
              <w:rPr>
                <w:rFonts w:ascii="Arial" w:hAnsi="Arial" w:cs="Arial"/>
                <w:sz w:val="18"/>
                <w:szCs w:val="18"/>
              </w:rPr>
              <w:t> </w:t>
            </w:r>
          </w:p>
        </w:tc>
        <w:tc>
          <w:tcPr>
            <w:tcW w:w="1048" w:type="dxa"/>
            <w:tcBorders>
              <w:top w:val="single" w:sz="4" w:space="0" w:color="auto"/>
              <w:left w:val="nil"/>
              <w:bottom w:val="nil"/>
              <w:right w:val="nil"/>
            </w:tcBorders>
            <w:shd w:val="clear" w:color="auto" w:fill="auto"/>
            <w:noWrap/>
            <w:vAlign w:val="bottom"/>
            <w:hideMark/>
          </w:tcPr>
          <w:p w14:paraId="577C9017" w14:textId="77777777" w:rsidR="00DD11A2" w:rsidRPr="00B037C7" w:rsidRDefault="00DD11A2" w:rsidP="00C90843">
            <w:pPr>
              <w:jc w:val="right"/>
              <w:rPr>
                <w:rFonts w:ascii="Arial" w:hAnsi="Arial" w:cs="Arial"/>
                <w:sz w:val="18"/>
                <w:szCs w:val="18"/>
              </w:rPr>
            </w:pPr>
            <w:r w:rsidRPr="00B037C7">
              <w:rPr>
                <w:rFonts w:ascii="Arial" w:hAnsi="Arial" w:cs="Arial"/>
                <w:sz w:val="18"/>
                <w:szCs w:val="18"/>
              </w:rPr>
              <w:t> </w:t>
            </w:r>
          </w:p>
        </w:tc>
        <w:tc>
          <w:tcPr>
            <w:tcW w:w="1008" w:type="dxa"/>
            <w:tcBorders>
              <w:top w:val="single" w:sz="4" w:space="0" w:color="auto"/>
              <w:left w:val="single" w:sz="4" w:space="0" w:color="auto"/>
              <w:bottom w:val="nil"/>
              <w:right w:val="single" w:sz="4" w:space="0" w:color="auto"/>
            </w:tcBorders>
            <w:shd w:val="clear" w:color="auto" w:fill="auto"/>
            <w:noWrap/>
            <w:vAlign w:val="bottom"/>
            <w:hideMark/>
          </w:tcPr>
          <w:p w14:paraId="60B0B764" w14:textId="77777777" w:rsidR="00DD11A2" w:rsidRPr="00B037C7" w:rsidRDefault="00DD11A2" w:rsidP="00C90843">
            <w:pPr>
              <w:jc w:val="right"/>
              <w:rPr>
                <w:rFonts w:ascii="Arial" w:hAnsi="Arial" w:cs="Arial"/>
                <w:sz w:val="18"/>
                <w:szCs w:val="18"/>
              </w:rPr>
            </w:pPr>
            <w:r w:rsidRPr="00B037C7">
              <w:rPr>
                <w:rFonts w:ascii="Arial" w:hAnsi="Arial" w:cs="Arial"/>
                <w:sz w:val="18"/>
                <w:szCs w:val="18"/>
              </w:rPr>
              <w:t> </w:t>
            </w:r>
          </w:p>
        </w:tc>
        <w:tc>
          <w:tcPr>
            <w:tcW w:w="1010" w:type="dxa"/>
            <w:tcBorders>
              <w:top w:val="single" w:sz="4" w:space="0" w:color="auto"/>
              <w:left w:val="nil"/>
              <w:bottom w:val="nil"/>
              <w:right w:val="single" w:sz="4" w:space="0" w:color="auto"/>
            </w:tcBorders>
            <w:shd w:val="clear" w:color="auto" w:fill="auto"/>
            <w:noWrap/>
            <w:vAlign w:val="bottom"/>
            <w:hideMark/>
          </w:tcPr>
          <w:p w14:paraId="76786CE3" w14:textId="77777777" w:rsidR="00DD11A2" w:rsidRPr="00B037C7" w:rsidRDefault="00DD11A2" w:rsidP="00C90843">
            <w:pPr>
              <w:jc w:val="right"/>
              <w:rPr>
                <w:rFonts w:ascii="Arial" w:hAnsi="Arial" w:cs="Arial"/>
                <w:sz w:val="18"/>
                <w:szCs w:val="18"/>
              </w:rPr>
            </w:pPr>
            <w:r w:rsidRPr="00B037C7">
              <w:rPr>
                <w:rFonts w:ascii="Arial" w:hAnsi="Arial" w:cs="Arial"/>
                <w:sz w:val="18"/>
                <w:szCs w:val="18"/>
              </w:rPr>
              <w:t> </w:t>
            </w:r>
          </w:p>
        </w:tc>
      </w:tr>
      <w:tr w:rsidR="00DD11A2" w:rsidRPr="00B037C7" w14:paraId="4BA28C63" w14:textId="77777777" w:rsidTr="00C90843">
        <w:trPr>
          <w:trHeight w:val="273"/>
          <w:jc w:val="center"/>
        </w:trPr>
        <w:tc>
          <w:tcPr>
            <w:tcW w:w="4518" w:type="dxa"/>
            <w:tcBorders>
              <w:top w:val="nil"/>
              <w:left w:val="single" w:sz="4" w:space="0" w:color="auto"/>
              <w:bottom w:val="nil"/>
              <w:right w:val="nil"/>
            </w:tcBorders>
            <w:shd w:val="clear" w:color="auto" w:fill="auto"/>
            <w:noWrap/>
            <w:vAlign w:val="bottom"/>
            <w:hideMark/>
          </w:tcPr>
          <w:p w14:paraId="7613122E" w14:textId="77777777" w:rsidR="00DD11A2" w:rsidRPr="00B037C7" w:rsidRDefault="00DD11A2" w:rsidP="00C90843">
            <w:pPr>
              <w:rPr>
                <w:rFonts w:ascii="Arial" w:hAnsi="Arial" w:cs="Arial"/>
                <w:sz w:val="18"/>
                <w:szCs w:val="18"/>
              </w:rPr>
            </w:pPr>
            <w:r w:rsidRPr="00B037C7">
              <w:rPr>
                <w:rFonts w:ascii="Arial" w:hAnsi="Arial" w:cs="Arial"/>
                <w:sz w:val="18"/>
                <w:szCs w:val="18"/>
              </w:rPr>
              <w:t>Immobilisations incorporelles</w:t>
            </w:r>
            <w:r w:rsidR="00C67BBE" w:rsidRPr="00B037C7">
              <w:rPr>
                <w:rFonts w:ascii="Arial" w:hAnsi="Arial" w:cs="Arial"/>
                <w:sz w:val="18"/>
                <w:szCs w:val="18"/>
              </w:rPr>
              <w:t> :</w:t>
            </w:r>
          </w:p>
        </w:tc>
        <w:tc>
          <w:tcPr>
            <w:tcW w:w="1048" w:type="dxa"/>
            <w:tcBorders>
              <w:top w:val="nil"/>
              <w:left w:val="single" w:sz="4" w:space="0" w:color="000000"/>
              <w:bottom w:val="nil"/>
              <w:right w:val="nil"/>
            </w:tcBorders>
            <w:shd w:val="clear" w:color="auto" w:fill="auto"/>
            <w:noWrap/>
            <w:vAlign w:val="bottom"/>
            <w:hideMark/>
          </w:tcPr>
          <w:p w14:paraId="54AD5476" w14:textId="77777777" w:rsidR="00DD11A2" w:rsidRPr="00B037C7" w:rsidRDefault="00DD11A2" w:rsidP="00C90843">
            <w:pPr>
              <w:jc w:val="right"/>
              <w:rPr>
                <w:rFonts w:ascii="Arial" w:hAnsi="Arial" w:cs="Arial"/>
                <w:sz w:val="18"/>
                <w:szCs w:val="18"/>
              </w:rPr>
            </w:pPr>
            <w:r w:rsidRPr="00B037C7">
              <w:rPr>
                <w:rFonts w:ascii="Arial" w:hAnsi="Arial" w:cs="Arial"/>
                <w:sz w:val="18"/>
                <w:szCs w:val="18"/>
              </w:rPr>
              <w:t> </w:t>
            </w:r>
          </w:p>
        </w:tc>
        <w:tc>
          <w:tcPr>
            <w:tcW w:w="1069" w:type="dxa"/>
            <w:tcBorders>
              <w:top w:val="nil"/>
              <w:left w:val="single" w:sz="4" w:space="0" w:color="000000"/>
              <w:bottom w:val="nil"/>
              <w:right w:val="nil"/>
            </w:tcBorders>
            <w:shd w:val="clear" w:color="auto" w:fill="auto"/>
            <w:noWrap/>
            <w:vAlign w:val="bottom"/>
            <w:hideMark/>
          </w:tcPr>
          <w:p w14:paraId="188E267C" w14:textId="77777777" w:rsidR="00DD11A2" w:rsidRPr="00B037C7" w:rsidRDefault="00DD11A2" w:rsidP="00C90843">
            <w:pPr>
              <w:jc w:val="right"/>
              <w:rPr>
                <w:rFonts w:ascii="Arial" w:hAnsi="Arial" w:cs="Arial"/>
                <w:sz w:val="18"/>
                <w:szCs w:val="18"/>
              </w:rPr>
            </w:pPr>
            <w:r w:rsidRPr="00B037C7">
              <w:rPr>
                <w:rFonts w:ascii="Arial" w:hAnsi="Arial" w:cs="Arial"/>
                <w:sz w:val="18"/>
                <w:szCs w:val="18"/>
              </w:rPr>
              <w:t> </w:t>
            </w:r>
          </w:p>
        </w:tc>
        <w:tc>
          <w:tcPr>
            <w:tcW w:w="1050" w:type="dxa"/>
            <w:tcBorders>
              <w:top w:val="nil"/>
              <w:left w:val="single" w:sz="4" w:space="0" w:color="000000"/>
              <w:bottom w:val="nil"/>
              <w:right w:val="single" w:sz="4" w:space="0" w:color="auto"/>
            </w:tcBorders>
            <w:shd w:val="clear" w:color="auto" w:fill="auto"/>
            <w:noWrap/>
            <w:vAlign w:val="bottom"/>
            <w:hideMark/>
          </w:tcPr>
          <w:p w14:paraId="206720F1" w14:textId="77777777" w:rsidR="00DD11A2" w:rsidRPr="00B037C7" w:rsidRDefault="00DD11A2" w:rsidP="00C90843">
            <w:pPr>
              <w:jc w:val="right"/>
              <w:rPr>
                <w:rFonts w:ascii="Arial" w:hAnsi="Arial" w:cs="Arial"/>
                <w:sz w:val="18"/>
                <w:szCs w:val="18"/>
              </w:rPr>
            </w:pPr>
            <w:r w:rsidRPr="00B037C7">
              <w:rPr>
                <w:rFonts w:ascii="Arial" w:hAnsi="Arial" w:cs="Arial"/>
                <w:sz w:val="18"/>
                <w:szCs w:val="18"/>
              </w:rPr>
              <w:t> </w:t>
            </w:r>
          </w:p>
        </w:tc>
        <w:tc>
          <w:tcPr>
            <w:tcW w:w="1048" w:type="dxa"/>
            <w:tcBorders>
              <w:top w:val="nil"/>
              <w:left w:val="nil"/>
              <w:bottom w:val="nil"/>
              <w:right w:val="nil"/>
            </w:tcBorders>
            <w:shd w:val="clear" w:color="auto" w:fill="auto"/>
            <w:noWrap/>
            <w:vAlign w:val="bottom"/>
            <w:hideMark/>
          </w:tcPr>
          <w:p w14:paraId="2F677260" w14:textId="77777777" w:rsidR="00DD11A2" w:rsidRPr="00B037C7" w:rsidRDefault="00DD11A2" w:rsidP="00C90843">
            <w:pPr>
              <w:jc w:val="right"/>
              <w:rPr>
                <w:rFonts w:ascii="Arial" w:hAnsi="Arial" w:cs="Arial"/>
                <w:sz w:val="18"/>
                <w:szCs w:val="18"/>
              </w:rPr>
            </w:pPr>
            <w:r w:rsidRPr="00B037C7">
              <w:rPr>
                <w:rFonts w:ascii="Arial" w:hAnsi="Arial" w:cs="Arial"/>
                <w:sz w:val="18"/>
                <w:szCs w:val="18"/>
              </w:rPr>
              <w:t> </w:t>
            </w:r>
          </w:p>
        </w:tc>
        <w:tc>
          <w:tcPr>
            <w:tcW w:w="1008" w:type="dxa"/>
            <w:tcBorders>
              <w:top w:val="nil"/>
              <w:left w:val="single" w:sz="4" w:space="0" w:color="000000"/>
              <w:bottom w:val="nil"/>
              <w:right w:val="nil"/>
            </w:tcBorders>
            <w:shd w:val="clear" w:color="auto" w:fill="auto"/>
            <w:noWrap/>
            <w:vAlign w:val="bottom"/>
            <w:hideMark/>
          </w:tcPr>
          <w:p w14:paraId="2E9BA8E3" w14:textId="77777777" w:rsidR="00DD11A2" w:rsidRPr="00B037C7" w:rsidRDefault="00DD11A2" w:rsidP="00C90843">
            <w:pPr>
              <w:jc w:val="right"/>
              <w:rPr>
                <w:rFonts w:ascii="Arial" w:hAnsi="Arial" w:cs="Arial"/>
                <w:sz w:val="18"/>
                <w:szCs w:val="18"/>
              </w:rPr>
            </w:pPr>
            <w:r w:rsidRPr="00B037C7">
              <w:rPr>
                <w:rFonts w:ascii="Arial" w:hAnsi="Arial" w:cs="Arial"/>
                <w:sz w:val="18"/>
                <w:szCs w:val="18"/>
              </w:rPr>
              <w:t> </w:t>
            </w:r>
          </w:p>
        </w:tc>
        <w:tc>
          <w:tcPr>
            <w:tcW w:w="1010" w:type="dxa"/>
            <w:tcBorders>
              <w:top w:val="nil"/>
              <w:left w:val="single" w:sz="4" w:space="0" w:color="000000"/>
              <w:bottom w:val="nil"/>
              <w:right w:val="single" w:sz="4" w:space="0" w:color="auto"/>
            </w:tcBorders>
            <w:shd w:val="clear" w:color="auto" w:fill="auto"/>
            <w:noWrap/>
            <w:vAlign w:val="bottom"/>
            <w:hideMark/>
          </w:tcPr>
          <w:p w14:paraId="24AAE867" w14:textId="77777777" w:rsidR="00DD11A2" w:rsidRPr="00B037C7" w:rsidRDefault="00DD11A2" w:rsidP="00C90843">
            <w:pPr>
              <w:jc w:val="right"/>
              <w:rPr>
                <w:rFonts w:ascii="Arial" w:hAnsi="Arial" w:cs="Arial"/>
                <w:sz w:val="18"/>
                <w:szCs w:val="18"/>
              </w:rPr>
            </w:pPr>
            <w:r w:rsidRPr="00B037C7">
              <w:rPr>
                <w:rFonts w:ascii="Arial" w:hAnsi="Arial" w:cs="Arial"/>
                <w:sz w:val="18"/>
                <w:szCs w:val="18"/>
              </w:rPr>
              <w:t> </w:t>
            </w:r>
          </w:p>
        </w:tc>
      </w:tr>
      <w:tr w:rsidR="00DD11A2" w:rsidRPr="00B037C7" w14:paraId="78337625" w14:textId="77777777" w:rsidTr="00C90843">
        <w:trPr>
          <w:trHeight w:val="273"/>
          <w:jc w:val="center"/>
        </w:trPr>
        <w:tc>
          <w:tcPr>
            <w:tcW w:w="4518" w:type="dxa"/>
            <w:tcBorders>
              <w:top w:val="nil"/>
              <w:left w:val="single" w:sz="4" w:space="0" w:color="auto"/>
              <w:bottom w:val="nil"/>
              <w:right w:val="nil"/>
            </w:tcBorders>
            <w:shd w:val="clear" w:color="auto" w:fill="auto"/>
            <w:noWrap/>
            <w:vAlign w:val="bottom"/>
            <w:hideMark/>
          </w:tcPr>
          <w:p w14:paraId="35F08B0E"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Frais d'établissement</w:t>
            </w:r>
          </w:p>
        </w:tc>
        <w:tc>
          <w:tcPr>
            <w:tcW w:w="1048" w:type="dxa"/>
            <w:tcBorders>
              <w:top w:val="nil"/>
              <w:left w:val="single" w:sz="4" w:space="0" w:color="000000"/>
              <w:bottom w:val="nil"/>
              <w:right w:val="nil"/>
            </w:tcBorders>
            <w:shd w:val="clear" w:color="auto" w:fill="auto"/>
            <w:noWrap/>
            <w:vAlign w:val="bottom"/>
            <w:hideMark/>
          </w:tcPr>
          <w:p w14:paraId="681370CD" w14:textId="77777777" w:rsidR="00DD11A2" w:rsidRPr="00B037C7" w:rsidRDefault="00DD11A2" w:rsidP="00C90843">
            <w:pPr>
              <w:jc w:val="right"/>
              <w:rPr>
                <w:rFonts w:ascii="Arial" w:hAnsi="Arial" w:cs="Arial"/>
                <w:sz w:val="18"/>
                <w:szCs w:val="18"/>
              </w:rPr>
            </w:pPr>
            <w:r w:rsidRPr="00B037C7">
              <w:rPr>
                <w:rFonts w:ascii="Arial" w:hAnsi="Arial" w:cs="Arial"/>
                <w:sz w:val="18"/>
                <w:szCs w:val="18"/>
              </w:rPr>
              <w:t> </w:t>
            </w:r>
          </w:p>
        </w:tc>
        <w:tc>
          <w:tcPr>
            <w:tcW w:w="1069" w:type="dxa"/>
            <w:tcBorders>
              <w:top w:val="nil"/>
              <w:left w:val="single" w:sz="4" w:space="0" w:color="000000"/>
              <w:bottom w:val="nil"/>
              <w:right w:val="nil"/>
            </w:tcBorders>
            <w:shd w:val="clear" w:color="auto" w:fill="auto"/>
            <w:noWrap/>
            <w:vAlign w:val="bottom"/>
            <w:hideMark/>
          </w:tcPr>
          <w:p w14:paraId="4CDB44B5" w14:textId="77777777" w:rsidR="00DD11A2" w:rsidRPr="00B037C7" w:rsidRDefault="00DD11A2" w:rsidP="00C90843">
            <w:pPr>
              <w:jc w:val="right"/>
              <w:rPr>
                <w:rFonts w:ascii="Arial" w:hAnsi="Arial" w:cs="Arial"/>
                <w:sz w:val="18"/>
                <w:szCs w:val="18"/>
              </w:rPr>
            </w:pPr>
            <w:r w:rsidRPr="00B037C7">
              <w:rPr>
                <w:rFonts w:ascii="Arial" w:hAnsi="Arial" w:cs="Arial"/>
                <w:sz w:val="18"/>
                <w:szCs w:val="18"/>
              </w:rPr>
              <w:t> </w:t>
            </w:r>
          </w:p>
        </w:tc>
        <w:tc>
          <w:tcPr>
            <w:tcW w:w="1050" w:type="dxa"/>
            <w:tcBorders>
              <w:top w:val="nil"/>
              <w:left w:val="single" w:sz="4" w:space="0" w:color="000000"/>
              <w:bottom w:val="nil"/>
              <w:right w:val="single" w:sz="4" w:space="0" w:color="auto"/>
            </w:tcBorders>
            <w:shd w:val="clear" w:color="auto" w:fill="auto"/>
            <w:noWrap/>
            <w:vAlign w:val="bottom"/>
            <w:hideMark/>
          </w:tcPr>
          <w:p w14:paraId="12E7C499" w14:textId="77777777" w:rsidR="00DD11A2" w:rsidRPr="00B037C7" w:rsidRDefault="00DD11A2" w:rsidP="00C90843">
            <w:pPr>
              <w:jc w:val="right"/>
              <w:rPr>
                <w:rFonts w:ascii="Arial" w:hAnsi="Arial" w:cs="Arial"/>
                <w:sz w:val="18"/>
                <w:szCs w:val="18"/>
              </w:rPr>
            </w:pPr>
            <w:r w:rsidRPr="00B037C7">
              <w:rPr>
                <w:rFonts w:ascii="Arial" w:hAnsi="Arial" w:cs="Arial"/>
                <w:sz w:val="18"/>
                <w:szCs w:val="18"/>
              </w:rPr>
              <w:t> </w:t>
            </w:r>
          </w:p>
        </w:tc>
        <w:tc>
          <w:tcPr>
            <w:tcW w:w="1048" w:type="dxa"/>
            <w:tcBorders>
              <w:top w:val="nil"/>
              <w:left w:val="nil"/>
              <w:bottom w:val="nil"/>
              <w:right w:val="nil"/>
            </w:tcBorders>
            <w:shd w:val="clear" w:color="auto" w:fill="auto"/>
            <w:noWrap/>
            <w:vAlign w:val="bottom"/>
            <w:hideMark/>
          </w:tcPr>
          <w:p w14:paraId="606DEA30" w14:textId="77777777" w:rsidR="00DD11A2" w:rsidRPr="00B037C7" w:rsidRDefault="00DD11A2" w:rsidP="00C90843">
            <w:pPr>
              <w:jc w:val="right"/>
              <w:rPr>
                <w:rFonts w:ascii="Arial" w:hAnsi="Arial" w:cs="Arial"/>
                <w:sz w:val="18"/>
                <w:szCs w:val="18"/>
              </w:rPr>
            </w:pPr>
            <w:r w:rsidRPr="00B037C7">
              <w:rPr>
                <w:rFonts w:ascii="Arial" w:hAnsi="Arial" w:cs="Arial"/>
                <w:sz w:val="18"/>
                <w:szCs w:val="18"/>
              </w:rPr>
              <w:t> </w:t>
            </w:r>
          </w:p>
        </w:tc>
        <w:tc>
          <w:tcPr>
            <w:tcW w:w="1008" w:type="dxa"/>
            <w:tcBorders>
              <w:top w:val="nil"/>
              <w:left w:val="single" w:sz="4" w:space="0" w:color="000000"/>
              <w:bottom w:val="nil"/>
              <w:right w:val="nil"/>
            </w:tcBorders>
            <w:shd w:val="clear" w:color="auto" w:fill="auto"/>
            <w:noWrap/>
            <w:vAlign w:val="bottom"/>
            <w:hideMark/>
          </w:tcPr>
          <w:p w14:paraId="73BE0DA6" w14:textId="77777777" w:rsidR="00DD11A2" w:rsidRPr="00B037C7" w:rsidRDefault="00DD11A2" w:rsidP="00C90843">
            <w:pPr>
              <w:jc w:val="right"/>
              <w:rPr>
                <w:rFonts w:ascii="Arial" w:hAnsi="Arial" w:cs="Arial"/>
                <w:sz w:val="18"/>
                <w:szCs w:val="18"/>
              </w:rPr>
            </w:pPr>
            <w:r w:rsidRPr="00B037C7">
              <w:rPr>
                <w:rFonts w:ascii="Arial" w:hAnsi="Arial" w:cs="Arial"/>
                <w:sz w:val="18"/>
                <w:szCs w:val="18"/>
              </w:rPr>
              <w:t> </w:t>
            </w:r>
          </w:p>
        </w:tc>
        <w:tc>
          <w:tcPr>
            <w:tcW w:w="1010" w:type="dxa"/>
            <w:tcBorders>
              <w:top w:val="nil"/>
              <w:left w:val="single" w:sz="4" w:space="0" w:color="000000"/>
              <w:bottom w:val="nil"/>
              <w:right w:val="single" w:sz="4" w:space="0" w:color="auto"/>
            </w:tcBorders>
            <w:shd w:val="clear" w:color="auto" w:fill="auto"/>
            <w:noWrap/>
            <w:vAlign w:val="bottom"/>
            <w:hideMark/>
          </w:tcPr>
          <w:p w14:paraId="5D1E8DD1" w14:textId="77777777" w:rsidR="00DD11A2" w:rsidRPr="00B037C7" w:rsidRDefault="00DD11A2" w:rsidP="00C90843">
            <w:pPr>
              <w:jc w:val="right"/>
              <w:rPr>
                <w:rFonts w:ascii="Arial" w:hAnsi="Arial" w:cs="Arial"/>
                <w:sz w:val="18"/>
                <w:szCs w:val="18"/>
              </w:rPr>
            </w:pPr>
            <w:r w:rsidRPr="00B037C7">
              <w:rPr>
                <w:rFonts w:ascii="Arial" w:hAnsi="Arial" w:cs="Arial"/>
                <w:sz w:val="18"/>
                <w:szCs w:val="18"/>
              </w:rPr>
              <w:t> </w:t>
            </w:r>
          </w:p>
        </w:tc>
      </w:tr>
      <w:tr w:rsidR="00DD11A2" w:rsidRPr="00B037C7" w14:paraId="31E04519" w14:textId="77777777" w:rsidTr="00C90843">
        <w:trPr>
          <w:trHeight w:val="273"/>
          <w:jc w:val="center"/>
        </w:trPr>
        <w:tc>
          <w:tcPr>
            <w:tcW w:w="4518" w:type="dxa"/>
            <w:tcBorders>
              <w:top w:val="nil"/>
              <w:left w:val="single" w:sz="4" w:space="0" w:color="auto"/>
              <w:bottom w:val="nil"/>
              <w:right w:val="nil"/>
            </w:tcBorders>
            <w:shd w:val="clear" w:color="auto" w:fill="auto"/>
            <w:noWrap/>
            <w:vAlign w:val="bottom"/>
            <w:hideMark/>
          </w:tcPr>
          <w:p w14:paraId="694866DF"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Frais de recherche et développement</w:t>
            </w:r>
          </w:p>
        </w:tc>
        <w:tc>
          <w:tcPr>
            <w:tcW w:w="1048" w:type="dxa"/>
            <w:tcBorders>
              <w:top w:val="nil"/>
              <w:left w:val="single" w:sz="4" w:space="0" w:color="000000"/>
              <w:bottom w:val="nil"/>
              <w:right w:val="nil"/>
            </w:tcBorders>
            <w:shd w:val="clear" w:color="auto" w:fill="auto"/>
            <w:noWrap/>
            <w:vAlign w:val="bottom"/>
            <w:hideMark/>
          </w:tcPr>
          <w:p w14:paraId="199F558D" w14:textId="77777777" w:rsidR="00DD11A2" w:rsidRPr="00B037C7" w:rsidRDefault="00A37D52" w:rsidP="00C90843">
            <w:pPr>
              <w:jc w:val="right"/>
              <w:rPr>
                <w:rFonts w:ascii="Arial" w:hAnsi="Arial" w:cs="Arial"/>
                <w:sz w:val="18"/>
                <w:szCs w:val="18"/>
              </w:rPr>
            </w:pPr>
            <w:r>
              <w:rPr>
                <w:rFonts w:ascii="Arial" w:hAnsi="Arial" w:cs="Arial"/>
                <w:sz w:val="18"/>
                <w:szCs w:val="18"/>
              </w:rPr>
              <w:t>5 000</w:t>
            </w:r>
            <w:r w:rsidR="00DD11A2" w:rsidRPr="00B037C7">
              <w:rPr>
                <w:rFonts w:ascii="Arial" w:hAnsi="Arial" w:cs="Arial"/>
                <w:sz w:val="18"/>
                <w:szCs w:val="18"/>
              </w:rPr>
              <w:t> </w:t>
            </w:r>
          </w:p>
        </w:tc>
        <w:tc>
          <w:tcPr>
            <w:tcW w:w="1069" w:type="dxa"/>
            <w:tcBorders>
              <w:top w:val="nil"/>
              <w:left w:val="single" w:sz="4" w:space="0" w:color="000000"/>
              <w:bottom w:val="nil"/>
              <w:right w:val="nil"/>
            </w:tcBorders>
            <w:shd w:val="clear" w:color="auto" w:fill="auto"/>
            <w:noWrap/>
            <w:vAlign w:val="bottom"/>
            <w:hideMark/>
          </w:tcPr>
          <w:p w14:paraId="10A1C237" w14:textId="77777777" w:rsidR="00DD11A2" w:rsidRPr="00B037C7" w:rsidRDefault="00A37D52" w:rsidP="00C90843">
            <w:pPr>
              <w:jc w:val="right"/>
              <w:rPr>
                <w:rFonts w:ascii="Arial" w:hAnsi="Arial" w:cs="Arial"/>
                <w:sz w:val="18"/>
                <w:szCs w:val="18"/>
              </w:rPr>
            </w:pPr>
            <w:r>
              <w:rPr>
                <w:rFonts w:ascii="Arial" w:hAnsi="Arial" w:cs="Arial"/>
                <w:sz w:val="18"/>
                <w:szCs w:val="18"/>
              </w:rPr>
              <w:t>3 000</w:t>
            </w:r>
            <w:r w:rsidR="00DD11A2" w:rsidRPr="00B037C7">
              <w:rPr>
                <w:rFonts w:ascii="Arial" w:hAnsi="Arial" w:cs="Arial"/>
                <w:sz w:val="18"/>
                <w:szCs w:val="18"/>
              </w:rPr>
              <w:t> </w:t>
            </w:r>
          </w:p>
        </w:tc>
        <w:tc>
          <w:tcPr>
            <w:tcW w:w="1050" w:type="dxa"/>
            <w:tcBorders>
              <w:top w:val="nil"/>
              <w:left w:val="single" w:sz="4" w:space="0" w:color="000000"/>
              <w:bottom w:val="nil"/>
              <w:right w:val="single" w:sz="4" w:space="0" w:color="auto"/>
            </w:tcBorders>
            <w:shd w:val="clear" w:color="auto" w:fill="auto"/>
            <w:noWrap/>
            <w:vAlign w:val="bottom"/>
            <w:hideMark/>
          </w:tcPr>
          <w:p w14:paraId="28A4701A" w14:textId="77777777" w:rsidR="00DD11A2" w:rsidRPr="00B037C7" w:rsidRDefault="00A37D52" w:rsidP="00C90843">
            <w:pPr>
              <w:jc w:val="right"/>
              <w:rPr>
                <w:rFonts w:ascii="Arial" w:hAnsi="Arial" w:cs="Arial"/>
                <w:sz w:val="18"/>
                <w:szCs w:val="18"/>
              </w:rPr>
            </w:pPr>
            <w:r>
              <w:rPr>
                <w:rFonts w:ascii="Arial" w:hAnsi="Arial" w:cs="Arial"/>
                <w:sz w:val="18"/>
                <w:szCs w:val="18"/>
              </w:rPr>
              <w:t>2 000</w:t>
            </w:r>
            <w:r w:rsidR="00DD11A2" w:rsidRPr="00B037C7">
              <w:rPr>
                <w:rFonts w:ascii="Arial" w:hAnsi="Arial" w:cs="Arial"/>
                <w:sz w:val="18"/>
                <w:szCs w:val="18"/>
              </w:rPr>
              <w:t> </w:t>
            </w:r>
          </w:p>
        </w:tc>
        <w:tc>
          <w:tcPr>
            <w:tcW w:w="1048" w:type="dxa"/>
            <w:tcBorders>
              <w:top w:val="nil"/>
              <w:left w:val="nil"/>
              <w:bottom w:val="nil"/>
              <w:right w:val="nil"/>
            </w:tcBorders>
            <w:shd w:val="clear" w:color="auto" w:fill="auto"/>
            <w:noWrap/>
            <w:vAlign w:val="bottom"/>
            <w:hideMark/>
          </w:tcPr>
          <w:p w14:paraId="476D7128" w14:textId="77777777" w:rsidR="00DD11A2" w:rsidRPr="00B037C7" w:rsidRDefault="00A37D52" w:rsidP="00C90843">
            <w:pPr>
              <w:jc w:val="right"/>
              <w:rPr>
                <w:rFonts w:ascii="Arial" w:hAnsi="Arial" w:cs="Arial"/>
                <w:sz w:val="18"/>
                <w:szCs w:val="18"/>
              </w:rPr>
            </w:pPr>
            <w:r>
              <w:rPr>
                <w:rFonts w:ascii="Arial" w:hAnsi="Arial" w:cs="Arial"/>
                <w:sz w:val="18"/>
                <w:szCs w:val="18"/>
              </w:rPr>
              <w:t>5 000</w:t>
            </w:r>
            <w:r w:rsidR="00DD11A2" w:rsidRPr="00B037C7">
              <w:rPr>
                <w:rFonts w:ascii="Arial" w:hAnsi="Arial" w:cs="Arial"/>
                <w:sz w:val="18"/>
                <w:szCs w:val="18"/>
              </w:rPr>
              <w:t> </w:t>
            </w:r>
          </w:p>
        </w:tc>
        <w:tc>
          <w:tcPr>
            <w:tcW w:w="1008" w:type="dxa"/>
            <w:tcBorders>
              <w:top w:val="nil"/>
              <w:left w:val="single" w:sz="4" w:space="0" w:color="000000"/>
              <w:bottom w:val="nil"/>
              <w:right w:val="nil"/>
            </w:tcBorders>
            <w:shd w:val="clear" w:color="auto" w:fill="auto"/>
            <w:noWrap/>
            <w:vAlign w:val="bottom"/>
            <w:hideMark/>
          </w:tcPr>
          <w:p w14:paraId="4C9AF1F5" w14:textId="77777777" w:rsidR="00DD11A2" w:rsidRPr="00B037C7" w:rsidRDefault="00A37D52" w:rsidP="00C90843">
            <w:pPr>
              <w:jc w:val="right"/>
              <w:rPr>
                <w:rFonts w:ascii="Arial" w:hAnsi="Arial" w:cs="Arial"/>
                <w:sz w:val="18"/>
                <w:szCs w:val="18"/>
              </w:rPr>
            </w:pPr>
            <w:r>
              <w:rPr>
                <w:rFonts w:ascii="Arial" w:hAnsi="Arial" w:cs="Arial"/>
                <w:sz w:val="18"/>
                <w:szCs w:val="18"/>
              </w:rPr>
              <w:t>2 000</w:t>
            </w:r>
            <w:r w:rsidR="00DD11A2" w:rsidRPr="00B037C7">
              <w:rPr>
                <w:rFonts w:ascii="Arial" w:hAnsi="Arial" w:cs="Arial"/>
                <w:sz w:val="18"/>
                <w:szCs w:val="18"/>
              </w:rPr>
              <w:t> </w:t>
            </w:r>
          </w:p>
        </w:tc>
        <w:tc>
          <w:tcPr>
            <w:tcW w:w="1010" w:type="dxa"/>
            <w:tcBorders>
              <w:top w:val="nil"/>
              <w:left w:val="single" w:sz="4" w:space="0" w:color="000000"/>
              <w:bottom w:val="nil"/>
              <w:right w:val="single" w:sz="4" w:space="0" w:color="auto"/>
            </w:tcBorders>
            <w:shd w:val="clear" w:color="auto" w:fill="auto"/>
            <w:noWrap/>
            <w:vAlign w:val="bottom"/>
            <w:hideMark/>
          </w:tcPr>
          <w:p w14:paraId="6F412974" w14:textId="77777777" w:rsidR="00DD11A2" w:rsidRPr="00B037C7" w:rsidRDefault="00A37D52" w:rsidP="00C90843">
            <w:pPr>
              <w:jc w:val="right"/>
              <w:rPr>
                <w:rFonts w:ascii="Arial" w:hAnsi="Arial" w:cs="Arial"/>
                <w:sz w:val="18"/>
                <w:szCs w:val="18"/>
              </w:rPr>
            </w:pPr>
            <w:r>
              <w:rPr>
                <w:rFonts w:ascii="Arial" w:hAnsi="Arial" w:cs="Arial"/>
                <w:sz w:val="18"/>
                <w:szCs w:val="18"/>
              </w:rPr>
              <w:t>3 000</w:t>
            </w:r>
            <w:r w:rsidR="00DD11A2" w:rsidRPr="00B037C7">
              <w:rPr>
                <w:rFonts w:ascii="Arial" w:hAnsi="Arial" w:cs="Arial"/>
                <w:sz w:val="18"/>
                <w:szCs w:val="18"/>
              </w:rPr>
              <w:t> </w:t>
            </w:r>
          </w:p>
        </w:tc>
      </w:tr>
      <w:tr w:rsidR="00DD11A2" w:rsidRPr="00B037C7" w14:paraId="22DE0CC4" w14:textId="77777777" w:rsidTr="00C90843">
        <w:trPr>
          <w:trHeight w:val="273"/>
          <w:jc w:val="center"/>
        </w:trPr>
        <w:tc>
          <w:tcPr>
            <w:tcW w:w="4518" w:type="dxa"/>
            <w:tcBorders>
              <w:top w:val="nil"/>
              <w:left w:val="single" w:sz="4" w:space="0" w:color="auto"/>
              <w:bottom w:val="nil"/>
              <w:right w:val="nil"/>
            </w:tcBorders>
            <w:shd w:val="clear" w:color="auto" w:fill="auto"/>
            <w:noWrap/>
            <w:vAlign w:val="bottom"/>
            <w:hideMark/>
          </w:tcPr>
          <w:p w14:paraId="03C79099"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Concessions, brevets, licences, marques, procédés, droits</w:t>
            </w:r>
          </w:p>
        </w:tc>
        <w:tc>
          <w:tcPr>
            <w:tcW w:w="1048" w:type="dxa"/>
            <w:tcBorders>
              <w:top w:val="nil"/>
              <w:left w:val="single" w:sz="4" w:space="0" w:color="000000"/>
              <w:bottom w:val="nil"/>
              <w:right w:val="nil"/>
            </w:tcBorders>
            <w:shd w:val="clear" w:color="auto" w:fill="auto"/>
            <w:noWrap/>
            <w:vAlign w:val="bottom"/>
            <w:hideMark/>
          </w:tcPr>
          <w:p w14:paraId="1A03001F" w14:textId="77777777" w:rsidR="00DD11A2" w:rsidRPr="00B037C7" w:rsidRDefault="00562A0D" w:rsidP="00C90843">
            <w:pPr>
              <w:jc w:val="right"/>
              <w:rPr>
                <w:rFonts w:ascii="Arial" w:hAnsi="Arial" w:cs="Arial"/>
                <w:sz w:val="18"/>
                <w:szCs w:val="18"/>
              </w:rPr>
            </w:pPr>
            <w:r w:rsidRPr="00B037C7">
              <w:rPr>
                <w:rFonts w:ascii="Arial" w:hAnsi="Arial" w:cs="Arial"/>
                <w:sz w:val="18"/>
                <w:szCs w:val="18"/>
              </w:rPr>
              <w:t>7 700</w:t>
            </w:r>
          </w:p>
        </w:tc>
        <w:tc>
          <w:tcPr>
            <w:tcW w:w="1069" w:type="dxa"/>
            <w:tcBorders>
              <w:top w:val="nil"/>
              <w:left w:val="single" w:sz="4" w:space="0" w:color="000000"/>
              <w:bottom w:val="nil"/>
              <w:right w:val="nil"/>
            </w:tcBorders>
            <w:shd w:val="clear" w:color="auto" w:fill="auto"/>
            <w:noWrap/>
            <w:vAlign w:val="bottom"/>
            <w:hideMark/>
          </w:tcPr>
          <w:p w14:paraId="00286421" w14:textId="77777777" w:rsidR="00DD11A2" w:rsidRPr="00B037C7" w:rsidRDefault="00562A0D" w:rsidP="00C90843">
            <w:pPr>
              <w:jc w:val="right"/>
              <w:rPr>
                <w:rFonts w:ascii="Arial" w:hAnsi="Arial" w:cs="Arial"/>
                <w:sz w:val="18"/>
                <w:szCs w:val="18"/>
              </w:rPr>
            </w:pPr>
            <w:r w:rsidRPr="00B037C7">
              <w:rPr>
                <w:rFonts w:ascii="Arial" w:hAnsi="Arial" w:cs="Arial"/>
                <w:sz w:val="18"/>
                <w:szCs w:val="18"/>
              </w:rPr>
              <w:t>6 150</w:t>
            </w:r>
          </w:p>
        </w:tc>
        <w:tc>
          <w:tcPr>
            <w:tcW w:w="1050" w:type="dxa"/>
            <w:tcBorders>
              <w:top w:val="nil"/>
              <w:left w:val="single" w:sz="4" w:space="0" w:color="000000"/>
              <w:bottom w:val="nil"/>
              <w:right w:val="single" w:sz="4" w:space="0" w:color="auto"/>
            </w:tcBorders>
            <w:shd w:val="clear" w:color="auto" w:fill="auto"/>
            <w:noWrap/>
            <w:vAlign w:val="bottom"/>
            <w:hideMark/>
          </w:tcPr>
          <w:p w14:paraId="289608AD" w14:textId="77777777" w:rsidR="00DD11A2" w:rsidRPr="00B037C7" w:rsidRDefault="00562A0D" w:rsidP="00C90843">
            <w:pPr>
              <w:jc w:val="right"/>
              <w:rPr>
                <w:rFonts w:ascii="Arial" w:hAnsi="Arial" w:cs="Arial"/>
                <w:sz w:val="18"/>
                <w:szCs w:val="18"/>
              </w:rPr>
            </w:pPr>
            <w:r w:rsidRPr="00B037C7">
              <w:rPr>
                <w:rFonts w:ascii="Arial" w:hAnsi="Arial" w:cs="Arial"/>
                <w:sz w:val="18"/>
                <w:szCs w:val="18"/>
              </w:rPr>
              <w:t>1 550</w:t>
            </w:r>
          </w:p>
        </w:tc>
        <w:tc>
          <w:tcPr>
            <w:tcW w:w="1048" w:type="dxa"/>
            <w:tcBorders>
              <w:top w:val="nil"/>
              <w:left w:val="nil"/>
              <w:bottom w:val="nil"/>
              <w:right w:val="nil"/>
            </w:tcBorders>
            <w:shd w:val="clear" w:color="auto" w:fill="auto"/>
            <w:noWrap/>
            <w:vAlign w:val="bottom"/>
            <w:hideMark/>
          </w:tcPr>
          <w:p w14:paraId="1ED7A1A7" w14:textId="77777777" w:rsidR="00DD11A2" w:rsidRPr="00B037C7" w:rsidRDefault="00562A0D" w:rsidP="00C90843">
            <w:pPr>
              <w:jc w:val="right"/>
              <w:rPr>
                <w:rFonts w:ascii="Arial" w:hAnsi="Arial" w:cs="Arial"/>
                <w:sz w:val="18"/>
                <w:szCs w:val="18"/>
              </w:rPr>
            </w:pPr>
            <w:r w:rsidRPr="00B037C7">
              <w:rPr>
                <w:rFonts w:ascii="Arial" w:hAnsi="Arial" w:cs="Arial"/>
                <w:sz w:val="18"/>
                <w:szCs w:val="18"/>
              </w:rPr>
              <w:t>7 700</w:t>
            </w:r>
            <w:r w:rsidR="00DD11A2" w:rsidRPr="00B037C7">
              <w:rPr>
                <w:rFonts w:ascii="Arial" w:hAnsi="Arial" w:cs="Arial"/>
                <w:sz w:val="18"/>
                <w:szCs w:val="18"/>
              </w:rPr>
              <w:t> </w:t>
            </w:r>
          </w:p>
        </w:tc>
        <w:tc>
          <w:tcPr>
            <w:tcW w:w="1008" w:type="dxa"/>
            <w:tcBorders>
              <w:top w:val="nil"/>
              <w:left w:val="single" w:sz="4" w:space="0" w:color="000000"/>
              <w:bottom w:val="nil"/>
              <w:right w:val="nil"/>
            </w:tcBorders>
            <w:shd w:val="clear" w:color="auto" w:fill="auto"/>
            <w:noWrap/>
            <w:vAlign w:val="bottom"/>
            <w:hideMark/>
          </w:tcPr>
          <w:p w14:paraId="51614C7F" w14:textId="77777777" w:rsidR="00DD11A2" w:rsidRPr="00B037C7" w:rsidRDefault="00562A0D" w:rsidP="00C90843">
            <w:pPr>
              <w:jc w:val="right"/>
              <w:rPr>
                <w:rFonts w:ascii="Arial" w:hAnsi="Arial" w:cs="Arial"/>
                <w:sz w:val="18"/>
                <w:szCs w:val="18"/>
              </w:rPr>
            </w:pPr>
            <w:r w:rsidRPr="00B037C7">
              <w:rPr>
                <w:rFonts w:ascii="Arial" w:hAnsi="Arial" w:cs="Arial"/>
                <w:sz w:val="18"/>
                <w:szCs w:val="18"/>
              </w:rPr>
              <w:t>4 500</w:t>
            </w:r>
            <w:r w:rsidR="00DD11A2" w:rsidRPr="00B037C7">
              <w:rPr>
                <w:rFonts w:ascii="Arial" w:hAnsi="Arial" w:cs="Arial"/>
                <w:sz w:val="18"/>
                <w:szCs w:val="18"/>
              </w:rPr>
              <w:t> </w:t>
            </w:r>
          </w:p>
        </w:tc>
        <w:tc>
          <w:tcPr>
            <w:tcW w:w="1010" w:type="dxa"/>
            <w:tcBorders>
              <w:top w:val="nil"/>
              <w:left w:val="single" w:sz="4" w:space="0" w:color="000000"/>
              <w:bottom w:val="nil"/>
              <w:right w:val="single" w:sz="4" w:space="0" w:color="auto"/>
            </w:tcBorders>
            <w:shd w:val="clear" w:color="auto" w:fill="auto"/>
            <w:noWrap/>
            <w:vAlign w:val="bottom"/>
            <w:hideMark/>
          </w:tcPr>
          <w:p w14:paraId="1CC09342" w14:textId="77777777" w:rsidR="00DD11A2" w:rsidRPr="00B037C7" w:rsidRDefault="00562A0D" w:rsidP="00C90843">
            <w:pPr>
              <w:jc w:val="right"/>
              <w:rPr>
                <w:rFonts w:ascii="Arial" w:hAnsi="Arial" w:cs="Arial"/>
                <w:sz w:val="18"/>
                <w:szCs w:val="18"/>
              </w:rPr>
            </w:pPr>
            <w:r w:rsidRPr="00B037C7">
              <w:rPr>
                <w:rFonts w:ascii="Arial" w:hAnsi="Arial" w:cs="Arial"/>
                <w:sz w:val="18"/>
                <w:szCs w:val="18"/>
              </w:rPr>
              <w:t>3 200</w:t>
            </w:r>
            <w:r w:rsidR="00DD11A2" w:rsidRPr="00B037C7">
              <w:rPr>
                <w:rFonts w:ascii="Arial" w:hAnsi="Arial" w:cs="Arial"/>
                <w:sz w:val="18"/>
                <w:szCs w:val="18"/>
              </w:rPr>
              <w:t> </w:t>
            </w:r>
          </w:p>
        </w:tc>
      </w:tr>
      <w:tr w:rsidR="00DD11A2" w:rsidRPr="00B037C7" w14:paraId="609DF621" w14:textId="77777777" w:rsidTr="00C90843">
        <w:trPr>
          <w:trHeight w:val="273"/>
          <w:jc w:val="center"/>
        </w:trPr>
        <w:tc>
          <w:tcPr>
            <w:tcW w:w="4518" w:type="dxa"/>
            <w:tcBorders>
              <w:top w:val="nil"/>
              <w:left w:val="single" w:sz="4" w:space="0" w:color="auto"/>
              <w:bottom w:val="nil"/>
              <w:right w:val="nil"/>
            </w:tcBorders>
            <w:shd w:val="clear" w:color="auto" w:fill="auto"/>
            <w:noWrap/>
            <w:vAlign w:val="bottom"/>
            <w:hideMark/>
          </w:tcPr>
          <w:p w14:paraId="3B9C811D"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Fonds commercial</w:t>
            </w:r>
          </w:p>
        </w:tc>
        <w:tc>
          <w:tcPr>
            <w:tcW w:w="1048" w:type="dxa"/>
            <w:tcBorders>
              <w:top w:val="nil"/>
              <w:left w:val="single" w:sz="4" w:space="0" w:color="000000"/>
              <w:bottom w:val="nil"/>
              <w:right w:val="nil"/>
            </w:tcBorders>
            <w:shd w:val="clear" w:color="auto" w:fill="auto"/>
            <w:noWrap/>
            <w:vAlign w:val="bottom"/>
          </w:tcPr>
          <w:p w14:paraId="7E11FB11" w14:textId="77777777" w:rsidR="00DD11A2" w:rsidRPr="00B037C7" w:rsidRDefault="00DD11A2" w:rsidP="00C90843">
            <w:pPr>
              <w:jc w:val="right"/>
              <w:rPr>
                <w:rFonts w:ascii="Arial" w:hAnsi="Arial" w:cs="Arial"/>
                <w:sz w:val="18"/>
                <w:szCs w:val="18"/>
              </w:rPr>
            </w:pPr>
          </w:p>
        </w:tc>
        <w:tc>
          <w:tcPr>
            <w:tcW w:w="1069" w:type="dxa"/>
            <w:tcBorders>
              <w:top w:val="nil"/>
              <w:left w:val="single" w:sz="4" w:space="0" w:color="000000"/>
              <w:bottom w:val="nil"/>
              <w:right w:val="nil"/>
            </w:tcBorders>
            <w:shd w:val="clear" w:color="auto" w:fill="auto"/>
            <w:noWrap/>
            <w:vAlign w:val="bottom"/>
          </w:tcPr>
          <w:p w14:paraId="12D9AA99" w14:textId="77777777" w:rsidR="00DD11A2" w:rsidRPr="00B037C7" w:rsidRDefault="00DD11A2" w:rsidP="00C90843">
            <w:pPr>
              <w:jc w:val="right"/>
              <w:rPr>
                <w:rFonts w:ascii="Arial" w:hAnsi="Arial" w:cs="Arial"/>
                <w:sz w:val="18"/>
                <w:szCs w:val="18"/>
              </w:rPr>
            </w:pPr>
          </w:p>
        </w:tc>
        <w:tc>
          <w:tcPr>
            <w:tcW w:w="1050" w:type="dxa"/>
            <w:tcBorders>
              <w:top w:val="nil"/>
              <w:left w:val="single" w:sz="4" w:space="0" w:color="000000"/>
              <w:bottom w:val="nil"/>
              <w:right w:val="single" w:sz="4" w:space="0" w:color="auto"/>
            </w:tcBorders>
            <w:shd w:val="clear" w:color="auto" w:fill="auto"/>
            <w:noWrap/>
            <w:vAlign w:val="bottom"/>
          </w:tcPr>
          <w:p w14:paraId="437266F4" w14:textId="77777777" w:rsidR="00DD11A2" w:rsidRPr="00B037C7" w:rsidRDefault="00DD11A2" w:rsidP="00C90843">
            <w:pPr>
              <w:jc w:val="right"/>
              <w:rPr>
                <w:rFonts w:ascii="Arial" w:hAnsi="Arial" w:cs="Arial"/>
                <w:sz w:val="18"/>
                <w:szCs w:val="18"/>
              </w:rPr>
            </w:pPr>
          </w:p>
        </w:tc>
        <w:tc>
          <w:tcPr>
            <w:tcW w:w="1048" w:type="dxa"/>
            <w:tcBorders>
              <w:top w:val="nil"/>
              <w:left w:val="nil"/>
              <w:bottom w:val="nil"/>
              <w:right w:val="nil"/>
            </w:tcBorders>
            <w:shd w:val="clear" w:color="auto" w:fill="auto"/>
            <w:noWrap/>
            <w:vAlign w:val="bottom"/>
          </w:tcPr>
          <w:p w14:paraId="16E48166" w14:textId="77777777" w:rsidR="00DD11A2" w:rsidRPr="00B037C7" w:rsidRDefault="00DD11A2" w:rsidP="00C90843">
            <w:pPr>
              <w:jc w:val="right"/>
              <w:rPr>
                <w:rFonts w:ascii="Arial" w:hAnsi="Arial" w:cs="Arial"/>
                <w:sz w:val="18"/>
                <w:szCs w:val="18"/>
              </w:rPr>
            </w:pPr>
          </w:p>
        </w:tc>
        <w:tc>
          <w:tcPr>
            <w:tcW w:w="1008" w:type="dxa"/>
            <w:tcBorders>
              <w:top w:val="nil"/>
              <w:left w:val="single" w:sz="4" w:space="0" w:color="000000"/>
              <w:bottom w:val="nil"/>
              <w:right w:val="nil"/>
            </w:tcBorders>
            <w:shd w:val="clear" w:color="auto" w:fill="auto"/>
            <w:noWrap/>
            <w:vAlign w:val="bottom"/>
          </w:tcPr>
          <w:p w14:paraId="5744E8F7" w14:textId="77777777" w:rsidR="00DD11A2" w:rsidRPr="00B037C7" w:rsidRDefault="00DD11A2" w:rsidP="00C90843">
            <w:pPr>
              <w:jc w:val="right"/>
              <w:rPr>
                <w:rFonts w:ascii="Arial" w:hAnsi="Arial" w:cs="Arial"/>
                <w:sz w:val="18"/>
                <w:szCs w:val="18"/>
              </w:rPr>
            </w:pPr>
          </w:p>
        </w:tc>
        <w:tc>
          <w:tcPr>
            <w:tcW w:w="1010" w:type="dxa"/>
            <w:tcBorders>
              <w:top w:val="nil"/>
              <w:left w:val="single" w:sz="4" w:space="0" w:color="000000"/>
              <w:bottom w:val="nil"/>
              <w:right w:val="single" w:sz="4" w:space="0" w:color="auto"/>
            </w:tcBorders>
            <w:shd w:val="clear" w:color="auto" w:fill="auto"/>
            <w:noWrap/>
            <w:vAlign w:val="bottom"/>
          </w:tcPr>
          <w:p w14:paraId="09AA2D71" w14:textId="77777777" w:rsidR="00DD11A2" w:rsidRPr="00B037C7" w:rsidRDefault="00DD11A2" w:rsidP="00C90843">
            <w:pPr>
              <w:jc w:val="right"/>
              <w:rPr>
                <w:rFonts w:ascii="Arial" w:hAnsi="Arial" w:cs="Arial"/>
                <w:sz w:val="18"/>
                <w:szCs w:val="18"/>
              </w:rPr>
            </w:pPr>
          </w:p>
        </w:tc>
      </w:tr>
      <w:tr w:rsidR="00DD11A2" w:rsidRPr="00B037C7" w14:paraId="6E6E3AE1" w14:textId="77777777" w:rsidTr="00C90843">
        <w:trPr>
          <w:trHeight w:val="273"/>
          <w:jc w:val="center"/>
        </w:trPr>
        <w:tc>
          <w:tcPr>
            <w:tcW w:w="4518" w:type="dxa"/>
            <w:tcBorders>
              <w:top w:val="nil"/>
              <w:left w:val="single" w:sz="4" w:space="0" w:color="auto"/>
              <w:bottom w:val="nil"/>
              <w:right w:val="nil"/>
            </w:tcBorders>
            <w:shd w:val="clear" w:color="auto" w:fill="auto"/>
            <w:noWrap/>
            <w:vAlign w:val="bottom"/>
            <w:hideMark/>
          </w:tcPr>
          <w:p w14:paraId="26F84507"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Autres immobilisations incorporelles</w:t>
            </w:r>
          </w:p>
        </w:tc>
        <w:tc>
          <w:tcPr>
            <w:tcW w:w="1048" w:type="dxa"/>
            <w:tcBorders>
              <w:top w:val="nil"/>
              <w:left w:val="single" w:sz="4" w:space="0" w:color="000000"/>
              <w:bottom w:val="nil"/>
              <w:right w:val="nil"/>
            </w:tcBorders>
            <w:shd w:val="clear" w:color="auto" w:fill="auto"/>
            <w:noWrap/>
            <w:vAlign w:val="bottom"/>
          </w:tcPr>
          <w:p w14:paraId="1D7CECBF" w14:textId="77777777" w:rsidR="00DD11A2" w:rsidRPr="00B037C7" w:rsidRDefault="00DD11A2" w:rsidP="00C90843">
            <w:pPr>
              <w:jc w:val="right"/>
              <w:rPr>
                <w:rFonts w:ascii="Arial" w:hAnsi="Arial" w:cs="Arial"/>
                <w:sz w:val="18"/>
                <w:szCs w:val="18"/>
              </w:rPr>
            </w:pPr>
          </w:p>
        </w:tc>
        <w:tc>
          <w:tcPr>
            <w:tcW w:w="1069" w:type="dxa"/>
            <w:tcBorders>
              <w:top w:val="nil"/>
              <w:left w:val="single" w:sz="4" w:space="0" w:color="000000"/>
              <w:bottom w:val="nil"/>
              <w:right w:val="nil"/>
            </w:tcBorders>
            <w:shd w:val="clear" w:color="auto" w:fill="auto"/>
            <w:noWrap/>
            <w:vAlign w:val="bottom"/>
          </w:tcPr>
          <w:p w14:paraId="5C930EA3" w14:textId="77777777" w:rsidR="00DD11A2" w:rsidRPr="00B037C7" w:rsidRDefault="00DD11A2" w:rsidP="00C90843">
            <w:pPr>
              <w:jc w:val="right"/>
              <w:rPr>
                <w:rFonts w:ascii="Arial" w:hAnsi="Arial" w:cs="Arial"/>
                <w:sz w:val="18"/>
                <w:szCs w:val="18"/>
              </w:rPr>
            </w:pPr>
          </w:p>
        </w:tc>
        <w:tc>
          <w:tcPr>
            <w:tcW w:w="1050" w:type="dxa"/>
            <w:tcBorders>
              <w:top w:val="nil"/>
              <w:left w:val="single" w:sz="4" w:space="0" w:color="000000"/>
              <w:bottom w:val="nil"/>
              <w:right w:val="single" w:sz="4" w:space="0" w:color="auto"/>
            </w:tcBorders>
            <w:shd w:val="clear" w:color="auto" w:fill="auto"/>
            <w:noWrap/>
            <w:vAlign w:val="bottom"/>
          </w:tcPr>
          <w:p w14:paraId="10A56659" w14:textId="77777777" w:rsidR="00DD11A2" w:rsidRPr="00B037C7" w:rsidRDefault="00DD11A2" w:rsidP="00C90843">
            <w:pPr>
              <w:jc w:val="right"/>
              <w:rPr>
                <w:rFonts w:ascii="Arial" w:hAnsi="Arial" w:cs="Arial"/>
                <w:sz w:val="18"/>
                <w:szCs w:val="18"/>
              </w:rPr>
            </w:pPr>
          </w:p>
        </w:tc>
        <w:tc>
          <w:tcPr>
            <w:tcW w:w="1048" w:type="dxa"/>
            <w:tcBorders>
              <w:top w:val="nil"/>
              <w:left w:val="nil"/>
              <w:bottom w:val="nil"/>
              <w:right w:val="nil"/>
            </w:tcBorders>
            <w:shd w:val="clear" w:color="auto" w:fill="auto"/>
            <w:noWrap/>
            <w:vAlign w:val="bottom"/>
          </w:tcPr>
          <w:p w14:paraId="345423B9" w14:textId="77777777" w:rsidR="00DD11A2" w:rsidRPr="00B037C7" w:rsidRDefault="00DD11A2" w:rsidP="00C90843">
            <w:pPr>
              <w:jc w:val="right"/>
              <w:rPr>
                <w:rFonts w:ascii="Arial" w:hAnsi="Arial" w:cs="Arial"/>
                <w:sz w:val="18"/>
                <w:szCs w:val="18"/>
              </w:rPr>
            </w:pPr>
          </w:p>
        </w:tc>
        <w:tc>
          <w:tcPr>
            <w:tcW w:w="1008" w:type="dxa"/>
            <w:tcBorders>
              <w:top w:val="nil"/>
              <w:left w:val="single" w:sz="4" w:space="0" w:color="000000"/>
              <w:bottom w:val="nil"/>
              <w:right w:val="nil"/>
            </w:tcBorders>
            <w:shd w:val="clear" w:color="auto" w:fill="auto"/>
            <w:noWrap/>
            <w:vAlign w:val="bottom"/>
          </w:tcPr>
          <w:p w14:paraId="1AEB3D50" w14:textId="77777777" w:rsidR="00DD11A2" w:rsidRPr="00B037C7" w:rsidRDefault="00DD11A2" w:rsidP="00C90843">
            <w:pPr>
              <w:jc w:val="right"/>
              <w:rPr>
                <w:rFonts w:ascii="Arial" w:hAnsi="Arial" w:cs="Arial"/>
                <w:sz w:val="18"/>
                <w:szCs w:val="18"/>
              </w:rPr>
            </w:pPr>
          </w:p>
        </w:tc>
        <w:tc>
          <w:tcPr>
            <w:tcW w:w="1010" w:type="dxa"/>
            <w:tcBorders>
              <w:top w:val="nil"/>
              <w:left w:val="single" w:sz="4" w:space="0" w:color="000000"/>
              <w:bottom w:val="nil"/>
              <w:right w:val="single" w:sz="4" w:space="0" w:color="auto"/>
            </w:tcBorders>
            <w:shd w:val="clear" w:color="auto" w:fill="auto"/>
            <w:noWrap/>
            <w:vAlign w:val="bottom"/>
          </w:tcPr>
          <w:p w14:paraId="4D9BD604" w14:textId="77777777" w:rsidR="00DD11A2" w:rsidRPr="00B037C7" w:rsidRDefault="00DD11A2" w:rsidP="00C90843">
            <w:pPr>
              <w:jc w:val="right"/>
              <w:rPr>
                <w:rFonts w:ascii="Arial" w:hAnsi="Arial" w:cs="Arial"/>
                <w:sz w:val="18"/>
                <w:szCs w:val="18"/>
              </w:rPr>
            </w:pPr>
          </w:p>
        </w:tc>
      </w:tr>
      <w:tr w:rsidR="00DD11A2" w:rsidRPr="00B037C7" w14:paraId="379E732D" w14:textId="77777777" w:rsidTr="00C90843">
        <w:trPr>
          <w:trHeight w:val="273"/>
          <w:jc w:val="center"/>
        </w:trPr>
        <w:tc>
          <w:tcPr>
            <w:tcW w:w="4518" w:type="dxa"/>
            <w:tcBorders>
              <w:top w:val="nil"/>
              <w:left w:val="single" w:sz="4" w:space="0" w:color="auto"/>
              <w:bottom w:val="nil"/>
              <w:right w:val="nil"/>
            </w:tcBorders>
            <w:shd w:val="clear" w:color="auto" w:fill="auto"/>
            <w:noWrap/>
            <w:vAlign w:val="bottom"/>
            <w:hideMark/>
          </w:tcPr>
          <w:p w14:paraId="15D5CB5E"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Immobilisations incorporelles en cours</w:t>
            </w:r>
          </w:p>
        </w:tc>
        <w:tc>
          <w:tcPr>
            <w:tcW w:w="1048" w:type="dxa"/>
            <w:tcBorders>
              <w:top w:val="nil"/>
              <w:left w:val="single" w:sz="4" w:space="0" w:color="000000"/>
              <w:bottom w:val="nil"/>
              <w:right w:val="nil"/>
            </w:tcBorders>
            <w:shd w:val="clear" w:color="auto" w:fill="auto"/>
            <w:noWrap/>
            <w:vAlign w:val="bottom"/>
          </w:tcPr>
          <w:p w14:paraId="45E791EA" w14:textId="77777777" w:rsidR="00DD11A2" w:rsidRPr="00B037C7" w:rsidRDefault="00DD11A2" w:rsidP="00C90843">
            <w:pPr>
              <w:jc w:val="right"/>
              <w:rPr>
                <w:rFonts w:ascii="Arial" w:hAnsi="Arial" w:cs="Arial"/>
                <w:sz w:val="18"/>
                <w:szCs w:val="18"/>
              </w:rPr>
            </w:pPr>
          </w:p>
        </w:tc>
        <w:tc>
          <w:tcPr>
            <w:tcW w:w="1069" w:type="dxa"/>
            <w:tcBorders>
              <w:top w:val="nil"/>
              <w:left w:val="single" w:sz="4" w:space="0" w:color="000000"/>
              <w:bottom w:val="nil"/>
              <w:right w:val="nil"/>
            </w:tcBorders>
            <w:shd w:val="clear" w:color="auto" w:fill="auto"/>
            <w:noWrap/>
            <w:vAlign w:val="bottom"/>
          </w:tcPr>
          <w:p w14:paraId="5FD5A3C2" w14:textId="77777777" w:rsidR="00DD11A2" w:rsidRPr="00B037C7" w:rsidRDefault="00DD11A2" w:rsidP="00C90843">
            <w:pPr>
              <w:jc w:val="right"/>
              <w:rPr>
                <w:rFonts w:ascii="Arial" w:hAnsi="Arial" w:cs="Arial"/>
                <w:sz w:val="18"/>
                <w:szCs w:val="18"/>
              </w:rPr>
            </w:pPr>
          </w:p>
        </w:tc>
        <w:tc>
          <w:tcPr>
            <w:tcW w:w="1050" w:type="dxa"/>
            <w:tcBorders>
              <w:top w:val="nil"/>
              <w:left w:val="single" w:sz="4" w:space="0" w:color="000000"/>
              <w:bottom w:val="nil"/>
              <w:right w:val="single" w:sz="4" w:space="0" w:color="auto"/>
            </w:tcBorders>
            <w:shd w:val="clear" w:color="auto" w:fill="auto"/>
            <w:noWrap/>
            <w:vAlign w:val="bottom"/>
          </w:tcPr>
          <w:p w14:paraId="21F83CF1" w14:textId="77777777" w:rsidR="00DD11A2" w:rsidRPr="00B037C7" w:rsidRDefault="00DD11A2" w:rsidP="00C90843">
            <w:pPr>
              <w:jc w:val="right"/>
              <w:rPr>
                <w:rFonts w:ascii="Arial" w:hAnsi="Arial" w:cs="Arial"/>
                <w:sz w:val="18"/>
                <w:szCs w:val="18"/>
              </w:rPr>
            </w:pPr>
          </w:p>
        </w:tc>
        <w:tc>
          <w:tcPr>
            <w:tcW w:w="1048" w:type="dxa"/>
            <w:tcBorders>
              <w:top w:val="nil"/>
              <w:left w:val="nil"/>
              <w:bottom w:val="nil"/>
              <w:right w:val="nil"/>
            </w:tcBorders>
            <w:shd w:val="clear" w:color="auto" w:fill="auto"/>
            <w:noWrap/>
            <w:vAlign w:val="bottom"/>
          </w:tcPr>
          <w:p w14:paraId="4B46BFDE" w14:textId="77777777" w:rsidR="00DD11A2" w:rsidRPr="00B037C7" w:rsidRDefault="00DD11A2" w:rsidP="00C90843">
            <w:pPr>
              <w:jc w:val="right"/>
              <w:rPr>
                <w:rFonts w:ascii="Arial" w:hAnsi="Arial" w:cs="Arial"/>
                <w:sz w:val="18"/>
                <w:szCs w:val="18"/>
              </w:rPr>
            </w:pPr>
          </w:p>
        </w:tc>
        <w:tc>
          <w:tcPr>
            <w:tcW w:w="1008" w:type="dxa"/>
            <w:tcBorders>
              <w:top w:val="nil"/>
              <w:left w:val="single" w:sz="4" w:space="0" w:color="000000"/>
              <w:bottom w:val="nil"/>
              <w:right w:val="nil"/>
            </w:tcBorders>
            <w:shd w:val="clear" w:color="auto" w:fill="auto"/>
            <w:noWrap/>
            <w:vAlign w:val="bottom"/>
          </w:tcPr>
          <w:p w14:paraId="743B8B13" w14:textId="77777777" w:rsidR="00DD11A2" w:rsidRPr="00B037C7" w:rsidRDefault="00DD11A2" w:rsidP="00C90843">
            <w:pPr>
              <w:jc w:val="right"/>
              <w:rPr>
                <w:rFonts w:ascii="Arial" w:hAnsi="Arial" w:cs="Arial"/>
                <w:sz w:val="18"/>
                <w:szCs w:val="18"/>
              </w:rPr>
            </w:pPr>
          </w:p>
        </w:tc>
        <w:tc>
          <w:tcPr>
            <w:tcW w:w="1010" w:type="dxa"/>
            <w:tcBorders>
              <w:top w:val="nil"/>
              <w:left w:val="single" w:sz="4" w:space="0" w:color="000000"/>
              <w:bottom w:val="nil"/>
              <w:right w:val="single" w:sz="4" w:space="0" w:color="auto"/>
            </w:tcBorders>
            <w:shd w:val="clear" w:color="auto" w:fill="auto"/>
            <w:noWrap/>
            <w:vAlign w:val="bottom"/>
          </w:tcPr>
          <w:p w14:paraId="2B535988" w14:textId="77777777" w:rsidR="00DD11A2" w:rsidRPr="00B037C7" w:rsidRDefault="00DD11A2" w:rsidP="00C90843">
            <w:pPr>
              <w:jc w:val="right"/>
              <w:rPr>
                <w:rFonts w:ascii="Arial" w:hAnsi="Arial" w:cs="Arial"/>
                <w:sz w:val="18"/>
                <w:szCs w:val="18"/>
              </w:rPr>
            </w:pPr>
          </w:p>
        </w:tc>
      </w:tr>
      <w:tr w:rsidR="00DD11A2" w:rsidRPr="00B037C7" w14:paraId="0C935A7E" w14:textId="77777777" w:rsidTr="00C90843">
        <w:trPr>
          <w:trHeight w:val="273"/>
          <w:jc w:val="center"/>
        </w:trPr>
        <w:tc>
          <w:tcPr>
            <w:tcW w:w="4518" w:type="dxa"/>
            <w:tcBorders>
              <w:top w:val="nil"/>
              <w:left w:val="single" w:sz="4" w:space="0" w:color="auto"/>
              <w:bottom w:val="nil"/>
              <w:right w:val="nil"/>
            </w:tcBorders>
            <w:shd w:val="clear" w:color="auto" w:fill="auto"/>
            <w:noWrap/>
            <w:vAlign w:val="bottom"/>
            <w:hideMark/>
          </w:tcPr>
          <w:p w14:paraId="54B544BC"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Avances et acomptes</w:t>
            </w:r>
          </w:p>
        </w:tc>
        <w:tc>
          <w:tcPr>
            <w:tcW w:w="1048" w:type="dxa"/>
            <w:tcBorders>
              <w:top w:val="nil"/>
              <w:left w:val="single" w:sz="4" w:space="0" w:color="000000"/>
              <w:bottom w:val="nil"/>
              <w:right w:val="nil"/>
            </w:tcBorders>
            <w:shd w:val="clear" w:color="auto" w:fill="auto"/>
            <w:noWrap/>
            <w:vAlign w:val="bottom"/>
          </w:tcPr>
          <w:p w14:paraId="491AD3C3" w14:textId="77777777" w:rsidR="00DD11A2" w:rsidRPr="00B037C7" w:rsidRDefault="00DD11A2" w:rsidP="00C90843">
            <w:pPr>
              <w:jc w:val="right"/>
              <w:rPr>
                <w:rFonts w:ascii="Arial" w:hAnsi="Arial" w:cs="Arial"/>
                <w:sz w:val="18"/>
                <w:szCs w:val="18"/>
              </w:rPr>
            </w:pPr>
          </w:p>
        </w:tc>
        <w:tc>
          <w:tcPr>
            <w:tcW w:w="1069" w:type="dxa"/>
            <w:tcBorders>
              <w:top w:val="nil"/>
              <w:left w:val="single" w:sz="4" w:space="0" w:color="000000"/>
              <w:bottom w:val="nil"/>
              <w:right w:val="nil"/>
            </w:tcBorders>
            <w:shd w:val="clear" w:color="auto" w:fill="auto"/>
            <w:noWrap/>
            <w:vAlign w:val="bottom"/>
          </w:tcPr>
          <w:p w14:paraId="253AB629" w14:textId="77777777" w:rsidR="00DD11A2" w:rsidRPr="00B037C7" w:rsidRDefault="00DD11A2" w:rsidP="00C90843">
            <w:pPr>
              <w:jc w:val="right"/>
              <w:rPr>
                <w:rFonts w:ascii="Arial" w:hAnsi="Arial" w:cs="Arial"/>
                <w:sz w:val="18"/>
                <w:szCs w:val="18"/>
              </w:rPr>
            </w:pPr>
          </w:p>
        </w:tc>
        <w:tc>
          <w:tcPr>
            <w:tcW w:w="1050" w:type="dxa"/>
            <w:tcBorders>
              <w:top w:val="nil"/>
              <w:left w:val="single" w:sz="4" w:space="0" w:color="000000"/>
              <w:bottom w:val="nil"/>
              <w:right w:val="single" w:sz="4" w:space="0" w:color="auto"/>
            </w:tcBorders>
            <w:shd w:val="clear" w:color="auto" w:fill="auto"/>
            <w:noWrap/>
            <w:vAlign w:val="bottom"/>
          </w:tcPr>
          <w:p w14:paraId="586AFFF6" w14:textId="77777777" w:rsidR="00DD11A2" w:rsidRPr="00B037C7" w:rsidRDefault="00DD11A2" w:rsidP="00C90843">
            <w:pPr>
              <w:jc w:val="right"/>
              <w:rPr>
                <w:rFonts w:ascii="Arial" w:hAnsi="Arial" w:cs="Arial"/>
                <w:sz w:val="18"/>
                <w:szCs w:val="18"/>
              </w:rPr>
            </w:pPr>
          </w:p>
        </w:tc>
        <w:tc>
          <w:tcPr>
            <w:tcW w:w="1048" w:type="dxa"/>
            <w:tcBorders>
              <w:top w:val="nil"/>
              <w:left w:val="nil"/>
              <w:bottom w:val="nil"/>
              <w:right w:val="nil"/>
            </w:tcBorders>
            <w:shd w:val="clear" w:color="auto" w:fill="auto"/>
            <w:noWrap/>
            <w:vAlign w:val="bottom"/>
          </w:tcPr>
          <w:p w14:paraId="1BEA5BA2" w14:textId="77777777" w:rsidR="00DD11A2" w:rsidRPr="00B037C7" w:rsidRDefault="00DD11A2" w:rsidP="00C90843">
            <w:pPr>
              <w:jc w:val="right"/>
              <w:rPr>
                <w:rFonts w:ascii="Arial" w:hAnsi="Arial" w:cs="Arial"/>
                <w:sz w:val="18"/>
                <w:szCs w:val="18"/>
              </w:rPr>
            </w:pPr>
          </w:p>
        </w:tc>
        <w:tc>
          <w:tcPr>
            <w:tcW w:w="1008" w:type="dxa"/>
            <w:tcBorders>
              <w:top w:val="nil"/>
              <w:left w:val="single" w:sz="4" w:space="0" w:color="000000"/>
              <w:bottom w:val="nil"/>
              <w:right w:val="nil"/>
            </w:tcBorders>
            <w:shd w:val="clear" w:color="auto" w:fill="auto"/>
            <w:noWrap/>
            <w:vAlign w:val="bottom"/>
          </w:tcPr>
          <w:p w14:paraId="08CA1279" w14:textId="77777777" w:rsidR="00DD11A2" w:rsidRPr="00B037C7" w:rsidRDefault="00DD11A2" w:rsidP="00C90843">
            <w:pPr>
              <w:jc w:val="right"/>
              <w:rPr>
                <w:rFonts w:ascii="Arial" w:hAnsi="Arial" w:cs="Arial"/>
                <w:sz w:val="18"/>
                <w:szCs w:val="18"/>
              </w:rPr>
            </w:pPr>
          </w:p>
        </w:tc>
        <w:tc>
          <w:tcPr>
            <w:tcW w:w="1010" w:type="dxa"/>
            <w:tcBorders>
              <w:top w:val="nil"/>
              <w:left w:val="single" w:sz="4" w:space="0" w:color="000000"/>
              <w:bottom w:val="nil"/>
              <w:right w:val="single" w:sz="4" w:space="0" w:color="auto"/>
            </w:tcBorders>
            <w:shd w:val="clear" w:color="auto" w:fill="auto"/>
            <w:noWrap/>
            <w:vAlign w:val="bottom"/>
          </w:tcPr>
          <w:p w14:paraId="4B335D69" w14:textId="77777777" w:rsidR="00DD11A2" w:rsidRPr="00B037C7" w:rsidRDefault="00DD11A2" w:rsidP="00C90843">
            <w:pPr>
              <w:jc w:val="right"/>
              <w:rPr>
                <w:rFonts w:ascii="Arial" w:hAnsi="Arial" w:cs="Arial"/>
                <w:sz w:val="18"/>
                <w:szCs w:val="18"/>
              </w:rPr>
            </w:pPr>
          </w:p>
        </w:tc>
      </w:tr>
      <w:tr w:rsidR="00DD11A2" w:rsidRPr="00B037C7" w14:paraId="02B4450B" w14:textId="77777777" w:rsidTr="00C90843">
        <w:trPr>
          <w:trHeight w:val="273"/>
          <w:jc w:val="center"/>
        </w:trPr>
        <w:tc>
          <w:tcPr>
            <w:tcW w:w="4518" w:type="dxa"/>
            <w:tcBorders>
              <w:top w:val="nil"/>
              <w:left w:val="single" w:sz="4" w:space="0" w:color="auto"/>
              <w:bottom w:val="nil"/>
              <w:right w:val="nil"/>
            </w:tcBorders>
            <w:shd w:val="clear" w:color="auto" w:fill="auto"/>
            <w:noWrap/>
            <w:vAlign w:val="bottom"/>
            <w:hideMark/>
          </w:tcPr>
          <w:p w14:paraId="0C0342FB" w14:textId="77777777" w:rsidR="00DD11A2" w:rsidRPr="00B037C7" w:rsidRDefault="00DD11A2" w:rsidP="00C90843">
            <w:pPr>
              <w:rPr>
                <w:rFonts w:ascii="Arial" w:hAnsi="Arial" w:cs="Arial"/>
                <w:sz w:val="18"/>
                <w:szCs w:val="18"/>
              </w:rPr>
            </w:pPr>
            <w:r w:rsidRPr="00B037C7">
              <w:rPr>
                <w:rFonts w:ascii="Arial" w:hAnsi="Arial" w:cs="Arial"/>
                <w:sz w:val="18"/>
                <w:szCs w:val="18"/>
              </w:rPr>
              <w:t>Immobilisations corporelles</w:t>
            </w:r>
            <w:r w:rsidR="00C67BBE" w:rsidRPr="00B037C7">
              <w:rPr>
                <w:rFonts w:ascii="Arial" w:hAnsi="Arial" w:cs="Arial"/>
                <w:sz w:val="18"/>
                <w:szCs w:val="18"/>
              </w:rPr>
              <w:t> :</w:t>
            </w:r>
          </w:p>
        </w:tc>
        <w:tc>
          <w:tcPr>
            <w:tcW w:w="1048" w:type="dxa"/>
            <w:tcBorders>
              <w:top w:val="nil"/>
              <w:left w:val="single" w:sz="4" w:space="0" w:color="000000"/>
              <w:bottom w:val="nil"/>
              <w:right w:val="nil"/>
            </w:tcBorders>
            <w:shd w:val="clear" w:color="auto" w:fill="auto"/>
            <w:noWrap/>
            <w:vAlign w:val="bottom"/>
          </w:tcPr>
          <w:p w14:paraId="742D5B4A" w14:textId="77777777" w:rsidR="00DD11A2" w:rsidRPr="00B037C7" w:rsidRDefault="00DD11A2" w:rsidP="00C90843">
            <w:pPr>
              <w:jc w:val="right"/>
              <w:rPr>
                <w:rFonts w:ascii="Arial" w:hAnsi="Arial" w:cs="Arial"/>
                <w:sz w:val="18"/>
                <w:szCs w:val="18"/>
              </w:rPr>
            </w:pPr>
          </w:p>
        </w:tc>
        <w:tc>
          <w:tcPr>
            <w:tcW w:w="1069" w:type="dxa"/>
            <w:tcBorders>
              <w:top w:val="nil"/>
              <w:left w:val="single" w:sz="4" w:space="0" w:color="000000"/>
              <w:bottom w:val="nil"/>
              <w:right w:val="nil"/>
            </w:tcBorders>
            <w:shd w:val="clear" w:color="auto" w:fill="auto"/>
            <w:noWrap/>
            <w:vAlign w:val="bottom"/>
          </w:tcPr>
          <w:p w14:paraId="0B142A5C" w14:textId="77777777" w:rsidR="00DD11A2" w:rsidRPr="00B037C7" w:rsidRDefault="00DD11A2" w:rsidP="00C90843">
            <w:pPr>
              <w:jc w:val="right"/>
              <w:rPr>
                <w:rFonts w:ascii="Arial" w:hAnsi="Arial" w:cs="Arial"/>
                <w:sz w:val="18"/>
                <w:szCs w:val="18"/>
              </w:rPr>
            </w:pPr>
          </w:p>
        </w:tc>
        <w:tc>
          <w:tcPr>
            <w:tcW w:w="1050" w:type="dxa"/>
            <w:tcBorders>
              <w:top w:val="nil"/>
              <w:left w:val="single" w:sz="4" w:space="0" w:color="000000"/>
              <w:bottom w:val="nil"/>
              <w:right w:val="single" w:sz="4" w:space="0" w:color="auto"/>
            </w:tcBorders>
            <w:shd w:val="clear" w:color="auto" w:fill="auto"/>
            <w:noWrap/>
            <w:vAlign w:val="bottom"/>
          </w:tcPr>
          <w:p w14:paraId="1FA9C44B" w14:textId="77777777" w:rsidR="00DD11A2" w:rsidRPr="00B037C7" w:rsidRDefault="00DD11A2" w:rsidP="00C90843">
            <w:pPr>
              <w:jc w:val="right"/>
              <w:rPr>
                <w:rFonts w:ascii="Arial" w:hAnsi="Arial" w:cs="Arial"/>
                <w:sz w:val="18"/>
                <w:szCs w:val="18"/>
              </w:rPr>
            </w:pPr>
          </w:p>
        </w:tc>
        <w:tc>
          <w:tcPr>
            <w:tcW w:w="1048" w:type="dxa"/>
            <w:tcBorders>
              <w:top w:val="nil"/>
              <w:left w:val="nil"/>
              <w:bottom w:val="nil"/>
              <w:right w:val="nil"/>
            </w:tcBorders>
            <w:shd w:val="clear" w:color="auto" w:fill="auto"/>
            <w:noWrap/>
            <w:vAlign w:val="bottom"/>
          </w:tcPr>
          <w:p w14:paraId="4EDC45EA" w14:textId="77777777" w:rsidR="00DD11A2" w:rsidRPr="00B037C7" w:rsidRDefault="00DD11A2" w:rsidP="00C90843">
            <w:pPr>
              <w:jc w:val="right"/>
              <w:rPr>
                <w:rFonts w:ascii="Arial" w:hAnsi="Arial" w:cs="Arial"/>
                <w:sz w:val="18"/>
                <w:szCs w:val="18"/>
              </w:rPr>
            </w:pPr>
          </w:p>
        </w:tc>
        <w:tc>
          <w:tcPr>
            <w:tcW w:w="1008" w:type="dxa"/>
            <w:tcBorders>
              <w:top w:val="nil"/>
              <w:left w:val="single" w:sz="4" w:space="0" w:color="000000"/>
              <w:bottom w:val="nil"/>
              <w:right w:val="nil"/>
            </w:tcBorders>
            <w:shd w:val="clear" w:color="auto" w:fill="auto"/>
            <w:noWrap/>
            <w:vAlign w:val="bottom"/>
          </w:tcPr>
          <w:p w14:paraId="73730596" w14:textId="77777777" w:rsidR="00DD11A2" w:rsidRPr="00B037C7" w:rsidRDefault="00DD11A2" w:rsidP="00C90843">
            <w:pPr>
              <w:jc w:val="right"/>
              <w:rPr>
                <w:rFonts w:ascii="Arial" w:hAnsi="Arial" w:cs="Arial"/>
                <w:sz w:val="18"/>
                <w:szCs w:val="18"/>
              </w:rPr>
            </w:pPr>
          </w:p>
        </w:tc>
        <w:tc>
          <w:tcPr>
            <w:tcW w:w="1010" w:type="dxa"/>
            <w:tcBorders>
              <w:top w:val="nil"/>
              <w:left w:val="single" w:sz="4" w:space="0" w:color="000000"/>
              <w:bottom w:val="nil"/>
              <w:right w:val="single" w:sz="4" w:space="0" w:color="auto"/>
            </w:tcBorders>
            <w:shd w:val="clear" w:color="auto" w:fill="auto"/>
            <w:noWrap/>
            <w:vAlign w:val="bottom"/>
          </w:tcPr>
          <w:p w14:paraId="1EAA34B2" w14:textId="77777777" w:rsidR="00DD11A2" w:rsidRPr="00B037C7" w:rsidRDefault="00DD11A2" w:rsidP="00C90843">
            <w:pPr>
              <w:jc w:val="right"/>
              <w:rPr>
                <w:rFonts w:ascii="Arial" w:hAnsi="Arial" w:cs="Arial"/>
                <w:sz w:val="18"/>
                <w:szCs w:val="18"/>
              </w:rPr>
            </w:pPr>
          </w:p>
        </w:tc>
      </w:tr>
      <w:tr w:rsidR="00DD11A2" w:rsidRPr="00B037C7" w14:paraId="3E6900EB" w14:textId="77777777" w:rsidTr="00C90843">
        <w:trPr>
          <w:trHeight w:val="273"/>
          <w:jc w:val="center"/>
        </w:trPr>
        <w:tc>
          <w:tcPr>
            <w:tcW w:w="4518" w:type="dxa"/>
            <w:tcBorders>
              <w:top w:val="nil"/>
              <w:left w:val="single" w:sz="4" w:space="0" w:color="auto"/>
              <w:bottom w:val="nil"/>
              <w:right w:val="nil"/>
            </w:tcBorders>
            <w:shd w:val="clear" w:color="auto" w:fill="auto"/>
            <w:noWrap/>
            <w:vAlign w:val="bottom"/>
            <w:hideMark/>
          </w:tcPr>
          <w:p w14:paraId="58C96932"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Terrains</w:t>
            </w:r>
          </w:p>
        </w:tc>
        <w:tc>
          <w:tcPr>
            <w:tcW w:w="1048" w:type="dxa"/>
            <w:tcBorders>
              <w:top w:val="nil"/>
              <w:left w:val="single" w:sz="4" w:space="0" w:color="000000"/>
              <w:bottom w:val="nil"/>
              <w:right w:val="nil"/>
            </w:tcBorders>
            <w:shd w:val="clear" w:color="auto" w:fill="auto"/>
            <w:noWrap/>
            <w:vAlign w:val="bottom"/>
          </w:tcPr>
          <w:p w14:paraId="41D597D4" w14:textId="77777777" w:rsidR="00DD11A2" w:rsidRPr="00B037C7" w:rsidRDefault="00BB1769" w:rsidP="00C90843">
            <w:pPr>
              <w:jc w:val="right"/>
              <w:rPr>
                <w:rFonts w:ascii="Arial" w:hAnsi="Arial" w:cs="Arial"/>
                <w:sz w:val="18"/>
                <w:szCs w:val="18"/>
              </w:rPr>
            </w:pPr>
            <w:r w:rsidRPr="00B037C7">
              <w:rPr>
                <w:rFonts w:ascii="Arial" w:hAnsi="Arial" w:cs="Arial"/>
                <w:sz w:val="18"/>
                <w:szCs w:val="18"/>
              </w:rPr>
              <w:t>2</w:t>
            </w:r>
            <w:r w:rsidR="006702B1" w:rsidRPr="00B037C7">
              <w:rPr>
                <w:rFonts w:ascii="Arial" w:hAnsi="Arial" w:cs="Arial"/>
                <w:sz w:val="18"/>
                <w:szCs w:val="18"/>
              </w:rPr>
              <w:t>20 000</w:t>
            </w:r>
          </w:p>
        </w:tc>
        <w:tc>
          <w:tcPr>
            <w:tcW w:w="1069" w:type="dxa"/>
            <w:tcBorders>
              <w:top w:val="nil"/>
              <w:left w:val="single" w:sz="4" w:space="0" w:color="000000"/>
              <w:bottom w:val="nil"/>
              <w:right w:val="nil"/>
            </w:tcBorders>
            <w:shd w:val="clear" w:color="auto" w:fill="auto"/>
            <w:noWrap/>
            <w:vAlign w:val="bottom"/>
          </w:tcPr>
          <w:p w14:paraId="3A2E89BD" w14:textId="77777777" w:rsidR="00DD11A2" w:rsidRPr="00B037C7" w:rsidRDefault="00DD11A2" w:rsidP="00C90843">
            <w:pPr>
              <w:jc w:val="right"/>
              <w:rPr>
                <w:rFonts w:ascii="Arial" w:hAnsi="Arial" w:cs="Arial"/>
                <w:sz w:val="18"/>
                <w:szCs w:val="18"/>
              </w:rPr>
            </w:pPr>
          </w:p>
        </w:tc>
        <w:tc>
          <w:tcPr>
            <w:tcW w:w="1050" w:type="dxa"/>
            <w:tcBorders>
              <w:top w:val="nil"/>
              <w:left w:val="single" w:sz="4" w:space="0" w:color="000000"/>
              <w:bottom w:val="nil"/>
              <w:right w:val="single" w:sz="4" w:space="0" w:color="auto"/>
            </w:tcBorders>
            <w:shd w:val="clear" w:color="auto" w:fill="auto"/>
            <w:noWrap/>
            <w:vAlign w:val="bottom"/>
          </w:tcPr>
          <w:p w14:paraId="2666FCD1" w14:textId="77777777" w:rsidR="00DD11A2" w:rsidRPr="00B037C7" w:rsidRDefault="00BB1769" w:rsidP="00C90843">
            <w:pPr>
              <w:jc w:val="right"/>
              <w:rPr>
                <w:rFonts w:ascii="Arial" w:hAnsi="Arial" w:cs="Arial"/>
                <w:sz w:val="18"/>
                <w:szCs w:val="18"/>
              </w:rPr>
            </w:pPr>
            <w:r w:rsidRPr="00B037C7">
              <w:rPr>
                <w:rFonts w:ascii="Arial" w:hAnsi="Arial" w:cs="Arial"/>
                <w:sz w:val="18"/>
                <w:szCs w:val="18"/>
              </w:rPr>
              <w:t>2</w:t>
            </w:r>
            <w:r w:rsidR="006702B1" w:rsidRPr="00B037C7">
              <w:rPr>
                <w:rFonts w:ascii="Arial" w:hAnsi="Arial" w:cs="Arial"/>
                <w:sz w:val="18"/>
                <w:szCs w:val="18"/>
              </w:rPr>
              <w:t>20 000</w:t>
            </w:r>
          </w:p>
        </w:tc>
        <w:tc>
          <w:tcPr>
            <w:tcW w:w="1048" w:type="dxa"/>
            <w:tcBorders>
              <w:top w:val="nil"/>
              <w:left w:val="nil"/>
              <w:bottom w:val="nil"/>
              <w:right w:val="nil"/>
            </w:tcBorders>
            <w:shd w:val="clear" w:color="auto" w:fill="auto"/>
            <w:noWrap/>
            <w:vAlign w:val="bottom"/>
          </w:tcPr>
          <w:p w14:paraId="57FD99A4" w14:textId="77777777" w:rsidR="00DD11A2" w:rsidRPr="00B037C7" w:rsidRDefault="00BB1769" w:rsidP="00C90843">
            <w:pPr>
              <w:jc w:val="right"/>
              <w:rPr>
                <w:rFonts w:ascii="Arial" w:hAnsi="Arial" w:cs="Arial"/>
                <w:sz w:val="18"/>
                <w:szCs w:val="18"/>
              </w:rPr>
            </w:pPr>
            <w:r w:rsidRPr="00B037C7">
              <w:rPr>
                <w:rFonts w:ascii="Arial" w:hAnsi="Arial" w:cs="Arial"/>
                <w:sz w:val="18"/>
                <w:szCs w:val="18"/>
              </w:rPr>
              <w:t>2</w:t>
            </w:r>
            <w:r w:rsidR="006702B1" w:rsidRPr="00B037C7">
              <w:rPr>
                <w:rFonts w:ascii="Arial" w:hAnsi="Arial" w:cs="Arial"/>
                <w:sz w:val="18"/>
                <w:szCs w:val="18"/>
              </w:rPr>
              <w:t>20 000</w:t>
            </w:r>
          </w:p>
        </w:tc>
        <w:tc>
          <w:tcPr>
            <w:tcW w:w="1008" w:type="dxa"/>
            <w:tcBorders>
              <w:top w:val="nil"/>
              <w:left w:val="single" w:sz="4" w:space="0" w:color="000000"/>
              <w:bottom w:val="nil"/>
              <w:right w:val="nil"/>
            </w:tcBorders>
            <w:shd w:val="clear" w:color="auto" w:fill="auto"/>
            <w:noWrap/>
            <w:vAlign w:val="bottom"/>
          </w:tcPr>
          <w:p w14:paraId="36FC1FDD" w14:textId="77777777" w:rsidR="00DD11A2" w:rsidRPr="00B037C7" w:rsidRDefault="00DD11A2" w:rsidP="00C90843">
            <w:pPr>
              <w:jc w:val="right"/>
              <w:rPr>
                <w:rFonts w:ascii="Arial" w:hAnsi="Arial" w:cs="Arial"/>
                <w:sz w:val="18"/>
                <w:szCs w:val="18"/>
              </w:rPr>
            </w:pPr>
          </w:p>
        </w:tc>
        <w:tc>
          <w:tcPr>
            <w:tcW w:w="1010" w:type="dxa"/>
            <w:tcBorders>
              <w:top w:val="nil"/>
              <w:left w:val="single" w:sz="4" w:space="0" w:color="000000"/>
              <w:bottom w:val="nil"/>
              <w:right w:val="single" w:sz="4" w:space="0" w:color="auto"/>
            </w:tcBorders>
            <w:shd w:val="clear" w:color="auto" w:fill="auto"/>
            <w:noWrap/>
            <w:vAlign w:val="bottom"/>
          </w:tcPr>
          <w:p w14:paraId="015F41B9" w14:textId="77777777" w:rsidR="00DD11A2" w:rsidRPr="00B037C7" w:rsidRDefault="00BB1769" w:rsidP="00C90843">
            <w:pPr>
              <w:jc w:val="right"/>
              <w:rPr>
                <w:rFonts w:ascii="Arial" w:hAnsi="Arial" w:cs="Arial"/>
                <w:sz w:val="18"/>
                <w:szCs w:val="18"/>
              </w:rPr>
            </w:pPr>
            <w:r w:rsidRPr="00B037C7">
              <w:rPr>
                <w:rFonts w:ascii="Arial" w:hAnsi="Arial" w:cs="Arial"/>
                <w:sz w:val="18"/>
                <w:szCs w:val="18"/>
              </w:rPr>
              <w:t>2</w:t>
            </w:r>
            <w:r w:rsidR="006702B1" w:rsidRPr="00B037C7">
              <w:rPr>
                <w:rFonts w:ascii="Arial" w:hAnsi="Arial" w:cs="Arial"/>
                <w:sz w:val="18"/>
                <w:szCs w:val="18"/>
              </w:rPr>
              <w:t>20 000</w:t>
            </w:r>
          </w:p>
        </w:tc>
      </w:tr>
      <w:tr w:rsidR="00DD11A2" w:rsidRPr="00B037C7" w14:paraId="4A0E54C5" w14:textId="77777777" w:rsidTr="00C90843">
        <w:trPr>
          <w:trHeight w:val="273"/>
          <w:jc w:val="center"/>
        </w:trPr>
        <w:tc>
          <w:tcPr>
            <w:tcW w:w="4518" w:type="dxa"/>
            <w:tcBorders>
              <w:top w:val="nil"/>
              <w:left w:val="single" w:sz="4" w:space="0" w:color="auto"/>
              <w:bottom w:val="nil"/>
              <w:right w:val="nil"/>
            </w:tcBorders>
            <w:shd w:val="clear" w:color="auto" w:fill="auto"/>
            <w:noWrap/>
            <w:vAlign w:val="bottom"/>
            <w:hideMark/>
          </w:tcPr>
          <w:p w14:paraId="5D54FF60"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Constructions</w:t>
            </w:r>
          </w:p>
        </w:tc>
        <w:tc>
          <w:tcPr>
            <w:tcW w:w="1048" w:type="dxa"/>
            <w:tcBorders>
              <w:top w:val="nil"/>
              <w:left w:val="single" w:sz="4" w:space="0" w:color="000000"/>
              <w:bottom w:val="nil"/>
              <w:right w:val="nil"/>
            </w:tcBorders>
            <w:shd w:val="clear" w:color="auto" w:fill="auto"/>
            <w:noWrap/>
            <w:vAlign w:val="bottom"/>
          </w:tcPr>
          <w:p w14:paraId="20D60089" w14:textId="77777777" w:rsidR="00DD11A2" w:rsidRPr="00B037C7" w:rsidRDefault="00BB1769" w:rsidP="00C90843">
            <w:pPr>
              <w:jc w:val="right"/>
              <w:rPr>
                <w:rFonts w:ascii="Arial" w:hAnsi="Arial" w:cs="Arial"/>
                <w:sz w:val="18"/>
                <w:szCs w:val="18"/>
              </w:rPr>
            </w:pPr>
            <w:r w:rsidRPr="00B037C7">
              <w:rPr>
                <w:rFonts w:ascii="Arial" w:hAnsi="Arial" w:cs="Arial"/>
                <w:sz w:val="18"/>
                <w:szCs w:val="18"/>
              </w:rPr>
              <w:t>1 2</w:t>
            </w:r>
            <w:r w:rsidR="006702B1" w:rsidRPr="00B037C7">
              <w:rPr>
                <w:rFonts w:ascii="Arial" w:hAnsi="Arial" w:cs="Arial"/>
                <w:sz w:val="18"/>
                <w:szCs w:val="18"/>
              </w:rPr>
              <w:t>58 000</w:t>
            </w:r>
          </w:p>
        </w:tc>
        <w:tc>
          <w:tcPr>
            <w:tcW w:w="1069" w:type="dxa"/>
            <w:tcBorders>
              <w:top w:val="nil"/>
              <w:left w:val="single" w:sz="4" w:space="0" w:color="000000"/>
              <w:bottom w:val="nil"/>
              <w:right w:val="nil"/>
            </w:tcBorders>
            <w:shd w:val="clear" w:color="auto" w:fill="auto"/>
            <w:noWrap/>
            <w:vAlign w:val="bottom"/>
          </w:tcPr>
          <w:p w14:paraId="4CDF4882" w14:textId="77777777" w:rsidR="00DD11A2" w:rsidRPr="00B037C7" w:rsidRDefault="00BB1769" w:rsidP="00C90843">
            <w:pPr>
              <w:jc w:val="right"/>
              <w:rPr>
                <w:rFonts w:ascii="Arial" w:hAnsi="Arial" w:cs="Arial"/>
                <w:sz w:val="18"/>
                <w:szCs w:val="18"/>
              </w:rPr>
            </w:pPr>
            <w:r w:rsidRPr="00B037C7">
              <w:rPr>
                <w:rFonts w:ascii="Arial" w:hAnsi="Arial" w:cs="Arial"/>
                <w:sz w:val="18"/>
                <w:szCs w:val="18"/>
              </w:rPr>
              <w:t>1 2</w:t>
            </w:r>
            <w:r w:rsidR="006702B1" w:rsidRPr="00B037C7">
              <w:rPr>
                <w:rFonts w:ascii="Arial" w:hAnsi="Arial" w:cs="Arial"/>
                <w:sz w:val="18"/>
                <w:szCs w:val="18"/>
              </w:rPr>
              <w:t>58 000</w:t>
            </w:r>
          </w:p>
        </w:tc>
        <w:tc>
          <w:tcPr>
            <w:tcW w:w="1050" w:type="dxa"/>
            <w:tcBorders>
              <w:top w:val="nil"/>
              <w:left w:val="single" w:sz="4" w:space="0" w:color="000000"/>
              <w:bottom w:val="nil"/>
              <w:right w:val="single" w:sz="4" w:space="0" w:color="auto"/>
            </w:tcBorders>
            <w:shd w:val="clear" w:color="auto" w:fill="auto"/>
            <w:noWrap/>
            <w:vAlign w:val="bottom"/>
          </w:tcPr>
          <w:p w14:paraId="2CED7AAB" w14:textId="77777777" w:rsidR="00DD11A2" w:rsidRPr="00B037C7" w:rsidRDefault="006702B1" w:rsidP="00C90843">
            <w:pPr>
              <w:jc w:val="right"/>
              <w:rPr>
                <w:rFonts w:ascii="Arial" w:hAnsi="Arial" w:cs="Arial"/>
                <w:sz w:val="18"/>
                <w:szCs w:val="18"/>
              </w:rPr>
            </w:pPr>
            <w:r w:rsidRPr="00B037C7">
              <w:rPr>
                <w:rFonts w:ascii="Arial" w:hAnsi="Arial" w:cs="Arial"/>
                <w:sz w:val="18"/>
                <w:szCs w:val="18"/>
              </w:rPr>
              <w:t>0</w:t>
            </w:r>
          </w:p>
        </w:tc>
        <w:tc>
          <w:tcPr>
            <w:tcW w:w="1048" w:type="dxa"/>
            <w:tcBorders>
              <w:top w:val="nil"/>
              <w:left w:val="nil"/>
              <w:bottom w:val="nil"/>
              <w:right w:val="nil"/>
            </w:tcBorders>
            <w:shd w:val="clear" w:color="auto" w:fill="auto"/>
            <w:noWrap/>
            <w:vAlign w:val="bottom"/>
          </w:tcPr>
          <w:p w14:paraId="2D87CAFD" w14:textId="77777777" w:rsidR="00DD11A2" w:rsidRPr="00B037C7" w:rsidRDefault="00BB1769" w:rsidP="00C90843">
            <w:pPr>
              <w:jc w:val="right"/>
              <w:rPr>
                <w:rFonts w:ascii="Arial" w:hAnsi="Arial" w:cs="Arial"/>
                <w:sz w:val="18"/>
                <w:szCs w:val="18"/>
              </w:rPr>
            </w:pPr>
            <w:r w:rsidRPr="00B037C7">
              <w:rPr>
                <w:rFonts w:ascii="Arial" w:hAnsi="Arial" w:cs="Arial"/>
                <w:sz w:val="18"/>
                <w:szCs w:val="18"/>
              </w:rPr>
              <w:t>1 2</w:t>
            </w:r>
            <w:r w:rsidR="006702B1" w:rsidRPr="00B037C7">
              <w:rPr>
                <w:rFonts w:ascii="Arial" w:hAnsi="Arial" w:cs="Arial"/>
                <w:sz w:val="18"/>
                <w:szCs w:val="18"/>
              </w:rPr>
              <w:t>58 000</w:t>
            </w:r>
          </w:p>
        </w:tc>
        <w:tc>
          <w:tcPr>
            <w:tcW w:w="1008" w:type="dxa"/>
            <w:tcBorders>
              <w:top w:val="nil"/>
              <w:left w:val="single" w:sz="4" w:space="0" w:color="000000"/>
              <w:bottom w:val="nil"/>
              <w:right w:val="nil"/>
            </w:tcBorders>
            <w:shd w:val="clear" w:color="auto" w:fill="auto"/>
            <w:noWrap/>
            <w:vAlign w:val="bottom"/>
          </w:tcPr>
          <w:p w14:paraId="4D830FB8" w14:textId="77777777" w:rsidR="00DD11A2" w:rsidRPr="00B037C7" w:rsidRDefault="00BB1769" w:rsidP="00C90843">
            <w:pPr>
              <w:jc w:val="right"/>
              <w:rPr>
                <w:rFonts w:ascii="Arial" w:hAnsi="Arial" w:cs="Arial"/>
                <w:sz w:val="18"/>
                <w:szCs w:val="18"/>
              </w:rPr>
            </w:pPr>
            <w:r w:rsidRPr="00B037C7">
              <w:rPr>
                <w:rFonts w:ascii="Arial" w:hAnsi="Arial" w:cs="Arial"/>
                <w:sz w:val="18"/>
                <w:szCs w:val="18"/>
              </w:rPr>
              <w:t>1 2</w:t>
            </w:r>
            <w:r w:rsidR="006702B1" w:rsidRPr="00B037C7">
              <w:rPr>
                <w:rFonts w:ascii="Arial" w:hAnsi="Arial" w:cs="Arial"/>
                <w:sz w:val="18"/>
                <w:szCs w:val="18"/>
              </w:rPr>
              <w:t>58 000</w:t>
            </w:r>
          </w:p>
        </w:tc>
        <w:tc>
          <w:tcPr>
            <w:tcW w:w="1010" w:type="dxa"/>
            <w:tcBorders>
              <w:top w:val="nil"/>
              <w:left w:val="single" w:sz="4" w:space="0" w:color="000000"/>
              <w:bottom w:val="nil"/>
              <w:right w:val="single" w:sz="4" w:space="0" w:color="auto"/>
            </w:tcBorders>
            <w:shd w:val="clear" w:color="auto" w:fill="auto"/>
            <w:noWrap/>
            <w:vAlign w:val="bottom"/>
          </w:tcPr>
          <w:p w14:paraId="37FEEE72" w14:textId="77777777" w:rsidR="00DD11A2" w:rsidRPr="00B037C7" w:rsidRDefault="006702B1" w:rsidP="00C90843">
            <w:pPr>
              <w:jc w:val="right"/>
              <w:rPr>
                <w:rFonts w:ascii="Arial" w:hAnsi="Arial" w:cs="Arial"/>
                <w:sz w:val="18"/>
                <w:szCs w:val="18"/>
              </w:rPr>
            </w:pPr>
            <w:r w:rsidRPr="00B037C7">
              <w:rPr>
                <w:rFonts w:ascii="Arial" w:hAnsi="Arial" w:cs="Arial"/>
                <w:sz w:val="18"/>
                <w:szCs w:val="18"/>
              </w:rPr>
              <w:t>0</w:t>
            </w:r>
          </w:p>
        </w:tc>
      </w:tr>
      <w:tr w:rsidR="00DD11A2" w:rsidRPr="00B037C7" w14:paraId="494ACEC8" w14:textId="77777777" w:rsidTr="00C90843">
        <w:trPr>
          <w:trHeight w:val="273"/>
          <w:jc w:val="center"/>
        </w:trPr>
        <w:tc>
          <w:tcPr>
            <w:tcW w:w="4518" w:type="dxa"/>
            <w:tcBorders>
              <w:top w:val="nil"/>
              <w:left w:val="single" w:sz="4" w:space="0" w:color="auto"/>
              <w:bottom w:val="nil"/>
              <w:right w:val="nil"/>
            </w:tcBorders>
            <w:shd w:val="clear" w:color="auto" w:fill="auto"/>
            <w:noWrap/>
            <w:vAlign w:val="bottom"/>
            <w:hideMark/>
          </w:tcPr>
          <w:p w14:paraId="22D6DCBD"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Installations techniques, matériel et outillage industriels</w:t>
            </w:r>
          </w:p>
        </w:tc>
        <w:tc>
          <w:tcPr>
            <w:tcW w:w="1048" w:type="dxa"/>
            <w:tcBorders>
              <w:top w:val="nil"/>
              <w:left w:val="single" w:sz="4" w:space="0" w:color="000000"/>
              <w:bottom w:val="nil"/>
              <w:right w:val="nil"/>
            </w:tcBorders>
            <w:shd w:val="clear" w:color="auto" w:fill="auto"/>
            <w:noWrap/>
            <w:vAlign w:val="bottom"/>
          </w:tcPr>
          <w:p w14:paraId="27DF09F7" w14:textId="77777777" w:rsidR="00DD11A2" w:rsidRPr="00B037C7" w:rsidRDefault="0011144E" w:rsidP="00C90843">
            <w:pPr>
              <w:jc w:val="right"/>
              <w:rPr>
                <w:rFonts w:ascii="Arial" w:hAnsi="Arial" w:cs="Arial"/>
                <w:sz w:val="18"/>
                <w:szCs w:val="18"/>
              </w:rPr>
            </w:pPr>
            <w:r w:rsidRPr="00B037C7">
              <w:rPr>
                <w:rFonts w:ascii="Arial" w:hAnsi="Arial" w:cs="Arial"/>
                <w:sz w:val="18"/>
                <w:szCs w:val="18"/>
              </w:rPr>
              <w:t>824 000</w:t>
            </w:r>
          </w:p>
        </w:tc>
        <w:tc>
          <w:tcPr>
            <w:tcW w:w="1069" w:type="dxa"/>
            <w:tcBorders>
              <w:top w:val="nil"/>
              <w:left w:val="single" w:sz="4" w:space="0" w:color="000000"/>
              <w:bottom w:val="nil"/>
              <w:right w:val="nil"/>
            </w:tcBorders>
            <w:shd w:val="clear" w:color="auto" w:fill="auto"/>
            <w:noWrap/>
            <w:vAlign w:val="bottom"/>
          </w:tcPr>
          <w:p w14:paraId="328E1143" w14:textId="77777777" w:rsidR="00DD11A2" w:rsidRPr="00B037C7" w:rsidRDefault="003F42B7" w:rsidP="00C90843">
            <w:pPr>
              <w:jc w:val="right"/>
              <w:rPr>
                <w:rFonts w:ascii="Arial" w:hAnsi="Arial" w:cs="Arial"/>
                <w:sz w:val="18"/>
                <w:szCs w:val="18"/>
              </w:rPr>
            </w:pPr>
            <w:r w:rsidRPr="00B037C7">
              <w:rPr>
                <w:rFonts w:ascii="Arial" w:hAnsi="Arial" w:cs="Arial"/>
                <w:sz w:val="18"/>
                <w:szCs w:val="18"/>
              </w:rPr>
              <w:t>485 000</w:t>
            </w:r>
          </w:p>
        </w:tc>
        <w:tc>
          <w:tcPr>
            <w:tcW w:w="1050" w:type="dxa"/>
            <w:tcBorders>
              <w:top w:val="nil"/>
              <w:left w:val="single" w:sz="4" w:space="0" w:color="000000"/>
              <w:bottom w:val="nil"/>
              <w:right w:val="single" w:sz="4" w:space="0" w:color="auto"/>
            </w:tcBorders>
            <w:shd w:val="clear" w:color="auto" w:fill="auto"/>
            <w:noWrap/>
            <w:vAlign w:val="bottom"/>
          </w:tcPr>
          <w:p w14:paraId="0F390A97" w14:textId="77777777" w:rsidR="00DD11A2" w:rsidRPr="00B037C7" w:rsidRDefault="003F42B7" w:rsidP="00C90843">
            <w:pPr>
              <w:jc w:val="right"/>
              <w:rPr>
                <w:rFonts w:ascii="Arial" w:hAnsi="Arial" w:cs="Arial"/>
                <w:sz w:val="18"/>
                <w:szCs w:val="18"/>
              </w:rPr>
            </w:pPr>
            <w:r w:rsidRPr="00B037C7">
              <w:rPr>
                <w:rFonts w:ascii="Arial" w:hAnsi="Arial" w:cs="Arial"/>
                <w:sz w:val="18"/>
                <w:szCs w:val="18"/>
              </w:rPr>
              <w:t>339 000</w:t>
            </w:r>
          </w:p>
        </w:tc>
        <w:tc>
          <w:tcPr>
            <w:tcW w:w="1048" w:type="dxa"/>
            <w:tcBorders>
              <w:top w:val="nil"/>
              <w:left w:val="nil"/>
              <w:bottom w:val="nil"/>
              <w:right w:val="nil"/>
            </w:tcBorders>
            <w:shd w:val="clear" w:color="auto" w:fill="auto"/>
            <w:noWrap/>
            <w:vAlign w:val="bottom"/>
          </w:tcPr>
          <w:p w14:paraId="1A57EEC4" w14:textId="77777777" w:rsidR="00DD11A2" w:rsidRPr="00B037C7" w:rsidRDefault="0011144E" w:rsidP="00C90843">
            <w:pPr>
              <w:jc w:val="right"/>
              <w:rPr>
                <w:rFonts w:ascii="Arial" w:hAnsi="Arial" w:cs="Arial"/>
                <w:sz w:val="18"/>
                <w:szCs w:val="18"/>
              </w:rPr>
            </w:pPr>
            <w:r w:rsidRPr="00B037C7">
              <w:rPr>
                <w:rFonts w:ascii="Arial" w:hAnsi="Arial" w:cs="Arial"/>
                <w:sz w:val="18"/>
                <w:szCs w:val="18"/>
              </w:rPr>
              <w:t>716 000</w:t>
            </w:r>
          </w:p>
        </w:tc>
        <w:tc>
          <w:tcPr>
            <w:tcW w:w="1008" w:type="dxa"/>
            <w:tcBorders>
              <w:top w:val="nil"/>
              <w:left w:val="single" w:sz="4" w:space="0" w:color="000000"/>
              <w:bottom w:val="nil"/>
              <w:right w:val="nil"/>
            </w:tcBorders>
            <w:shd w:val="clear" w:color="auto" w:fill="auto"/>
            <w:noWrap/>
            <w:vAlign w:val="bottom"/>
          </w:tcPr>
          <w:p w14:paraId="3A6F999D" w14:textId="77777777" w:rsidR="00DD11A2" w:rsidRPr="00B037C7" w:rsidRDefault="00AC482A" w:rsidP="00C90843">
            <w:pPr>
              <w:jc w:val="right"/>
              <w:rPr>
                <w:rFonts w:ascii="Arial" w:hAnsi="Arial" w:cs="Arial"/>
                <w:sz w:val="18"/>
                <w:szCs w:val="18"/>
              </w:rPr>
            </w:pPr>
            <w:r w:rsidRPr="00B037C7">
              <w:rPr>
                <w:rFonts w:ascii="Arial" w:hAnsi="Arial" w:cs="Arial"/>
                <w:sz w:val="18"/>
                <w:szCs w:val="18"/>
              </w:rPr>
              <w:t>420 000</w:t>
            </w:r>
          </w:p>
        </w:tc>
        <w:tc>
          <w:tcPr>
            <w:tcW w:w="1010" w:type="dxa"/>
            <w:tcBorders>
              <w:top w:val="nil"/>
              <w:left w:val="single" w:sz="4" w:space="0" w:color="000000"/>
              <w:bottom w:val="nil"/>
              <w:right w:val="single" w:sz="4" w:space="0" w:color="auto"/>
            </w:tcBorders>
            <w:shd w:val="clear" w:color="auto" w:fill="auto"/>
            <w:noWrap/>
            <w:vAlign w:val="bottom"/>
          </w:tcPr>
          <w:p w14:paraId="6664EFA7" w14:textId="77777777" w:rsidR="00DD11A2" w:rsidRPr="00B037C7" w:rsidRDefault="00AC482A" w:rsidP="00C90843">
            <w:pPr>
              <w:jc w:val="right"/>
              <w:rPr>
                <w:rFonts w:ascii="Arial" w:hAnsi="Arial" w:cs="Arial"/>
                <w:sz w:val="18"/>
                <w:szCs w:val="18"/>
              </w:rPr>
            </w:pPr>
            <w:r w:rsidRPr="00B037C7">
              <w:rPr>
                <w:rFonts w:ascii="Arial" w:hAnsi="Arial" w:cs="Arial"/>
                <w:sz w:val="18"/>
                <w:szCs w:val="18"/>
              </w:rPr>
              <w:t>296 000</w:t>
            </w:r>
          </w:p>
        </w:tc>
      </w:tr>
      <w:tr w:rsidR="00DD11A2" w:rsidRPr="00B037C7" w14:paraId="57C41797" w14:textId="77777777" w:rsidTr="00C90843">
        <w:trPr>
          <w:trHeight w:val="273"/>
          <w:jc w:val="center"/>
        </w:trPr>
        <w:tc>
          <w:tcPr>
            <w:tcW w:w="4518" w:type="dxa"/>
            <w:tcBorders>
              <w:top w:val="nil"/>
              <w:left w:val="single" w:sz="4" w:space="0" w:color="auto"/>
              <w:bottom w:val="nil"/>
              <w:right w:val="nil"/>
            </w:tcBorders>
            <w:shd w:val="clear" w:color="auto" w:fill="auto"/>
            <w:noWrap/>
            <w:vAlign w:val="bottom"/>
            <w:hideMark/>
          </w:tcPr>
          <w:p w14:paraId="55EBA4D3"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Autres immobilisations corporelles</w:t>
            </w:r>
          </w:p>
        </w:tc>
        <w:tc>
          <w:tcPr>
            <w:tcW w:w="1048" w:type="dxa"/>
            <w:tcBorders>
              <w:top w:val="nil"/>
              <w:left w:val="single" w:sz="4" w:space="0" w:color="000000"/>
              <w:bottom w:val="nil"/>
              <w:right w:val="nil"/>
            </w:tcBorders>
            <w:shd w:val="clear" w:color="auto" w:fill="auto"/>
            <w:noWrap/>
            <w:vAlign w:val="bottom"/>
          </w:tcPr>
          <w:p w14:paraId="4C1F0825" w14:textId="77777777" w:rsidR="00DD11A2" w:rsidRPr="00B037C7" w:rsidRDefault="0011144E" w:rsidP="00C90843">
            <w:pPr>
              <w:jc w:val="right"/>
              <w:rPr>
                <w:rFonts w:ascii="Arial" w:hAnsi="Arial" w:cs="Arial"/>
                <w:sz w:val="18"/>
                <w:szCs w:val="18"/>
              </w:rPr>
            </w:pPr>
            <w:r w:rsidRPr="00B037C7">
              <w:rPr>
                <w:rFonts w:ascii="Arial" w:hAnsi="Arial" w:cs="Arial"/>
                <w:sz w:val="18"/>
                <w:szCs w:val="18"/>
              </w:rPr>
              <w:t>428 000</w:t>
            </w:r>
          </w:p>
        </w:tc>
        <w:tc>
          <w:tcPr>
            <w:tcW w:w="1069" w:type="dxa"/>
            <w:tcBorders>
              <w:top w:val="nil"/>
              <w:left w:val="single" w:sz="4" w:space="0" w:color="000000"/>
              <w:bottom w:val="nil"/>
              <w:right w:val="nil"/>
            </w:tcBorders>
            <w:shd w:val="clear" w:color="auto" w:fill="auto"/>
            <w:noWrap/>
            <w:vAlign w:val="bottom"/>
          </w:tcPr>
          <w:p w14:paraId="5D8856F2" w14:textId="77777777" w:rsidR="00DD11A2" w:rsidRPr="00B037C7" w:rsidRDefault="00973066" w:rsidP="00C90843">
            <w:pPr>
              <w:jc w:val="right"/>
              <w:rPr>
                <w:rFonts w:ascii="Arial" w:hAnsi="Arial" w:cs="Arial"/>
                <w:sz w:val="18"/>
                <w:szCs w:val="18"/>
              </w:rPr>
            </w:pPr>
            <w:r w:rsidRPr="00B037C7">
              <w:rPr>
                <w:rFonts w:ascii="Arial" w:hAnsi="Arial" w:cs="Arial"/>
                <w:sz w:val="18"/>
                <w:szCs w:val="18"/>
              </w:rPr>
              <w:t>315 000</w:t>
            </w:r>
          </w:p>
        </w:tc>
        <w:tc>
          <w:tcPr>
            <w:tcW w:w="1050" w:type="dxa"/>
            <w:tcBorders>
              <w:top w:val="nil"/>
              <w:left w:val="single" w:sz="4" w:space="0" w:color="000000"/>
              <w:bottom w:val="nil"/>
              <w:right w:val="single" w:sz="4" w:space="0" w:color="auto"/>
            </w:tcBorders>
            <w:shd w:val="clear" w:color="auto" w:fill="auto"/>
            <w:noWrap/>
            <w:vAlign w:val="bottom"/>
          </w:tcPr>
          <w:p w14:paraId="527C6425" w14:textId="77777777" w:rsidR="00DD11A2" w:rsidRPr="00B037C7" w:rsidRDefault="00973066" w:rsidP="00C90843">
            <w:pPr>
              <w:jc w:val="right"/>
              <w:rPr>
                <w:rFonts w:ascii="Arial" w:hAnsi="Arial" w:cs="Arial"/>
                <w:sz w:val="18"/>
                <w:szCs w:val="18"/>
              </w:rPr>
            </w:pPr>
            <w:r w:rsidRPr="00B037C7">
              <w:rPr>
                <w:rFonts w:ascii="Arial" w:hAnsi="Arial" w:cs="Arial"/>
                <w:sz w:val="18"/>
                <w:szCs w:val="18"/>
              </w:rPr>
              <w:t>113 000</w:t>
            </w:r>
          </w:p>
        </w:tc>
        <w:tc>
          <w:tcPr>
            <w:tcW w:w="1048" w:type="dxa"/>
            <w:tcBorders>
              <w:top w:val="nil"/>
              <w:left w:val="nil"/>
              <w:bottom w:val="nil"/>
              <w:right w:val="nil"/>
            </w:tcBorders>
            <w:shd w:val="clear" w:color="auto" w:fill="auto"/>
            <w:noWrap/>
            <w:vAlign w:val="bottom"/>
          </w:tcPr>
          <w:p w14:paraId="091ABE4E" w14:textId="77777777" w:rsidR="00DD11A2" w:rsidRPr="00B037C7" w:rsidRDefault="0011144E" w:rsidP="00C90843">
            <w:pPr>
              <w:jc w:val="right"/>
              <w:rPr>
                <w:rFonts w:ascii="Arial" w:hAnsi="Arial" w:cs="Arial"/>
                <w:sz w:val="18"/>
                <w:szCs w:val="18"/>
              </w:rPr>
            </w:pPr>
            <w:r w:rsidRPr="00B037C7">
              <w:rPr>
                <w:rFonts w:ascii="Arial" w:hAnsi="Arial" w:cs="Arial"/>
                <w:sz w:val="18"/>
                <w:szCs w:val="18"/>
              </w:rPr>
              <w:t>428 000</w:t>
            </w:r>
          </w:p>
        </w:tc>
        <w:tc>
          <w:tcPr>
            <w:tcW w:w="1008" w:type="dxa"/>
            <w:tcBorders>
              <w:top w:val="nil"/>
              <w:left w:val="single" w:sz="4" w:space="0" w:color="000000"/>
              <w:bottom w:val="nil"/>
              <w:right w:val="nil"/>
            </w:tcBorders>
            <w:shd w:val="clear" w:color="auto" w:fill="auto"/>
            <w:noWrap/>
            <w:vAlign w:val="bottom"/>
          </w:tcPr>
          <w:p w14:paraId="62036829" w14:textId="77777777" w:rsidR="00DD11A2" w:rsidRPr="00B037C7" w:rsidRDefault="00973066" w:rsidP="00C90843">
            <w:pPr>
              <w:jc w:val="right"/>
              <w:rPr>
                <w:rFonts w:ascii="Arial" w:hAnsi="Arial" w:cs="Arial"/>
                <w:sz w:val="18"/>
                <w:szCs w:val="18"/>
              </w:rPr>
            </w:pPr>
            <w:r w:rsidRPr="00B037C7">
              <w:rPr>
                <w:rFonts w:ascii="Arial" w:hAnsi="Arial" w:cs="Arial"/>
                <w:sz w:val="18"/>
                <w:szCs w:val="18"/>
              </w:rPr>
              <w:t>215 000</w:t>
            </w:r>
          </w:p>
        </w:tc>
        <w:tc>
          <w:tcPr>
            <w:tcW w:w="1010" w:type="dxa"/>
            <w:tcBorders>
              <w:top w:val="nil"/>
              <w:left w:val="single" w:sz="4" w:space="0" w:color="000000"/>
              <w:bottom w:val="nil"/>
              <w:right w:val="single" w:sz="4" w:space="0" w:color="auto"/>
            </w:tcBorders>
            <w:shd w:val="clear" w:color="auto" w:fill="auto"/>
            <w:noWrap/>
            <w:vAlign w:val="bottom"/>
          </w:tcPr>
          <w:p w14:paraId="37BFE515" w14:textId="77777777" w:rsidR="00DD11A2" w:rsidRPr="00B037C7" w:rsidRDefault="00973066" w:rsidP="00C90843">
            <w:pPr>
              <w:jc w:val="right"/>
              <w:rPr>
                <w:rFonts w:ascii="Arial" w:hAnsi="Arial" w:cs="Arial"/>
                <w:sz w:val="18"/>
                <w:szCs w:val="18"/>
              </w:rPr>
            </w:pPr>
            <w:r w:rsidRPr="00B037C7">
              <w:rPr>
                <w:rFonts w:ascii="Arial" w:hAnsi="Arial" w:cs="Arial"/>
                <w:sz w:val="18"/>
                <w:szCs w:val="18"/>
              </w:rPr>
              <w:t>213 000</w:t>
            </w:r>
          </w:p>
        </w:tc>
      </w:tr>
      <w:tr w:rsidR="00DD11A2" w:rsidRPr="00B037C7" w14:paraId="72907B03" w14:textId="77777777" w:rsidTr="00C90843">
        <w:trPr>
          <w:trHeight w:val="273"/>
          <w:jc w:val="center"/>
        </w:trPr>
        <w:tc>
          <w:tcPr>
            <w:tcW w:w="4518" w:type="dxa"/>
            <w:tcBorders>
              <w:top w:val="nil"/>
              <w:left w:val="single" w:sz="4" w:space="0" w:color="auto"/>
              <w:bottom w:val="nil"/>
              <w:right w:val="nil"/>
            </w:tcBorders>
            <w:shd w:val="clear" w:color="auto" w:fill="auto"/>
            <w:noWrap/>
            <w:vAlign w:val="bottom"/>
            <w:hideMark/>
          </w:tcPr>
          <w:p w14:paraId="18C9E834"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Immobilisations corporelles en cours</w:t>
            </w:r>
          </w:p>
        </w:tc>
        <w:tc>
          <w:tcPr>
            <w:tcW w:w="1048" w:type="dxa"/>
            <w:tcBorders>
              <w:top w:val="nil"/>
              <w:left w:val="single" w:sz="4" w:space="0" w:color="000000"/>
              <w:bottom w:val="nil"/>
              <w:right w:val="nil"/>
            </w:tcBorders>
            <w:shd w:val="clear" w:color="auto" w:fill="auto"/>
            <w:noWrap/>
            <w:vAlign w:val="bottom"/>
          </w:tcPr>
          <w:p w14:paraId="14DDDF65" w14:textId="77777777" w:rsidR="00DD11A2" w:rsidRPr="00B037C7" w:rsidRDefault="00DD11A2" w:rsidP="00C90843">
            <w:pPr>
              <w:jc w:val="right"/>
              <w:rPr>
                <w:rFonts w:ascii="Arial" w:hAnsi="Arial" w:cs="Arial"/>
                <w:sz w:val="18"/>
                <w:szCs w:val="18"/>
              </w:rPr>
            </w:pPr>
          </w:p>
        </w:tc>
        <w:tc>
          <w:tcPr>
            <w:tcW w:w="1069" w:type="dxa"/>
            <w:tcBorders>
              <w:top w:val="nil"/>
              <w:left w:val="single" w:sz="4" w:space="0" w:color="000000"/>
              <w:bottom w:val="nil"/>
              <w:right w:val="nil"/>
            </w:tcBorders>
            <w:shd w:val="clear" w:color="auto" w:fill="auto"/>
            <w:noWrap/>
            <w:vAlign w:val="bottom"/>
          </w:tcPr>
          <w:p w14:paraId="1ECFEAA1" w14:textId="77777777" w:rsidR="00DD11A2" w:rsidRPr="00B037C7" w:rsidRDefault="00DD11A2" w:rsidP="00C90843">
            <w:pPr>
              <w:jc w:val="right"/>
              <w:rPr>
                <w:rFonts w:ascii="Arial" w:hAnsi="Arial" w:cs="Arial"/>
                <w:sz w:val="18"/>
                <w:szCs w:val="18"/>
              </w:rPr>
            </w:pPr>
          </w:p>
        </w:tc>
        <w:tc>
          <w:tcPr>
            <w:tcW w:w="1050" w:type="dxa"/>
            <w:tcBorders>
              <w:top w:val="nil"/>
              <w:left w:val="single" w:sz="4" w:space="0" w:color="000000"/>
              <w:bottom w:val="nil"/>
              <w:right w:val="single" w:sz="4" w:space="0" w:color="auto"/>
            </w:tcBorders>
            <w:shd w:val="clear" w:color="auto" w:fill="auto"/>
            <w:noWrap/>
            <w:vAlign w:val="bottom"/>
          </w:tcPr>
          <w:p w14:paraId="2968DA29" w14:textId="77777777" w:rsidR="00DD11A2" w:rsidRPr="00B037C7" w:rsidRDefault="00DD11A2" w:rsidP="00C90843">
            <w:pPr>
              <w:jc w:val="right"/>
              <w:rPr>
                <w:rFonts w:ascii="Arial" w:hAnsi="Arial" w:cs="Arial"/>
                <w:sz w:val="18"/>
                <w:szCs w:val="18"/>
              </w:rPr>
            </w:pPr>
          </w:p>
        </w:tc>
        <w:tc>
          <w:tcPr>
            <w:tcW w:w="1048" w:type="dxa"/>
            <w:tcBorders>
              <w:top w:val="nil"/>
              <w:left w:val="nil"/>
              <w:bottom w:val="nil"/>
              <w:right w:val="nil"/>
            </w:tcBorders>
            <w:shd w:val="clear" w:color="auto" w:fill="auto"/>
            <w:noWrap/>
            <w:vAlign w:val="bottom"/>
          </w:tcPr>
          <w:p w14:paraId="36862F29" w14:textId="77777777" w:rsidR="00DD11A2" w:rsidRPr="00B037C7" w:rsidRDefault="00DD11A2" w:rsidP="00C90843">
            <w:pPr>
              <w:jc w:val="right"/>
              <w:rPr>
                <w:rFonts w:ascii="Arial" w:hAnsi="Arial" w:cs="Arial"/>
                <w:sz w:val="18"/>
                <w:szCs w:val="18"/>
              </w:rPr>
            </w:pPr>
          </w:p>
        </w:tc>
        <w:tc>
          <w:tcPr>
            <w:tcW w:w="1008" w:type="dxa"/>
            <w:tcBorders>
              <w:top w:val="nil"/>
              <w:left w:val="single" w:sz="4" w:space="0" w:color="000000"/>
              <w:bottom w:val="nil"/>
              <w:right w:val="nil"/>
            </w:tcBorders>
            <w:shd w:val="clear" w:color="auto" w:fill="auto"/>
            <w:noWrap/>
            <w:vAlign w:val="bottom"/>
          </w:tcPr>
          <w:p w14:paraId="54CC10AF" w14:textId="77777777" w:rsidR="00DD11A2" w:rsidRPr="00B037C7" w:rsidRDefault="00DD11A2" w:rsidP="00C90843">
            <w:pPr>
              <w:jc w:val="right"/>
              <w:rPr>
                <w:rFonts w:ascii="Arial" w:hAnsi="Arial" w:cs="Arial"/>
                <w:sz w:val="18"/>
                <w:szCs w:val="18"/>
              </w:rPr>
            </w:pPr>
          </w:p>
        </w:tc>
        <w:tc>
          <w:tcPr>
            <w:tcW w:w="1010" w:type="dxa"/>
            <w:tcBorders>
              <w:top w:val="nil"/>
              <w:left w:val="single" w:sz="4" w:space="0" w:color="000000"/>
              <w:bottom w:val="nil"/>
              <w:right w:val="single" w:sz="4" w:space="0" w:color="auto"/>
            </w:tcBorders>
            <w:shd w:val="clear" w:color="auto" w:fill="auto"/>
            <w:noWrap/>
            <w:vAlign w:val="bottom"/>
          </w:tcPr>
          <w:p w14:paraId="33A8ECC8" w14:textId="77777777" w:rsidR="00DD11A2" w:rsidRPr="00B037C7" w:rsidRDefault="00DD11A2" w:rsidP="00C90843">
            <w:pPr>
              <w:jc w:val="right"/>
              <w:rPr>
                <w:rFonts w:ascii="Arial" w:hAnsi="Arial" w:cs="Arial"/>
                <w:sz w:val="18"/>
                <w:szCs w:val="18"/>
              </w:rPr>
            </w:pPr>
          </w:p>
        </w:tc>
      </w:tr>
      <w:tr w:rsidR="00DD11A2" w:rsidRPr="00B037C7" w14:paraId="1626A72C" w14:textId="77777777" w:rsidTr="00C90843">
        <w:trPr>
          <w:trHeight w:val="273"/>
          <w:jc w:val="center"/>
        </w:trPr>
        <w:tc>
          <w:tcPr>
            <w:tcW w:w="4518" w:type="dxa"/>
            <w:tcBorders>
              <w:top w:val="nil"/>
              <w:left w:val="single" w:sz="4" w:space="0" w:color="auto"/>
              <w:bottom w:val="nil"/>
              <w:right w:val="nil"/>
            </w:tcBorders>
            <w:shd w:val="clear" w:color="auto" w:fill="auto"/>
            <w:noWrap/>
            <w:vAlign w:val="bottom"/>
            <w:hideMark/>
          </w:tcPr>
          <w:p w14:paraId="2BCC116F"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Avances et acomptes</w:t>
            </w:r>
          </w:p>
        </w:tc>
        <w:tc>
          <w:tcPr>
            <w:tcW w:w="1048" w:type="dxa"/>
            <w:tcBorders>
              <w:top w:val="nil"/>
              <w:left w:val="single" w:sz="4" w:space="0" w:color="000000"/>
              <w:bottom w:val="nil"/>
              <w:right w:val="nil"/>
            </w:tcBorders>
            <w:shd w:val="clear" w:color="auto" w:fill="auto"/>
            <w:noWrap/>
            <w:vAlign w:val="bottom"/>
          </w:tcPr>
          <w:p w14:paraId="4EC5A62A" w14:textId="77777777" w:rsidR="00DD11A2" w:rsidRPr="00B037C7" w:rsidRDefault="00DD11A2" w:rsidP="00C90843">
            <w:pPr>
              <w:jc w:val="right"/>
              <w:rPr>
                <w:rFonts w:ascii="Arial" w:hAnsi="Arial" w:cs="Arial"/>
                <w:sz w:val="18"/>
                <w:szCs w:val="18"/>
              </w:rPr>
            </w:pPr>
          </w:p>
        </w:tc>
        <w:tc>
          <w:tcPr>
            <w:tcW w:w="1069" w:type="dxa"/>
            <w:tcBorders>
              <w:top w:val="nil"/>
              <w:left w:val="single" w:sz="4" w:space="0" w:color="000000"/>
              <w:bottom w:val="nil"/>
              <w:right w:val="nil"/>
            </w:tcBorders>
            <w:shd w:val="clear" w:color="auto" w:fill="auto"/>
            <w:noWrap/>
            <w:vAlign w:val="bottom"/>
          </w:tcPr>
          <w:p w14:paraId="0F84871B" w14:textId="77777777" w:rsidR="00DD11A2" w:rsidRPr="00B037C7" w:rsidRDefault="00DD11A2" w:rsidP="00C90843">
            <w:pPr>
              <w:jc w:val="right"/>
              <w:rPr>
                <w:rFonts w:ascii="Arial" w:hAnsi="Arial" w:cs="Arial"/>
                <w:sz w:val="18"/>
                <w:szCs w:val="18"/>
              </w:rPr>
            </w:pPr>
          </w:p>
        </w:tc>
        <w:tc>
          <w:tcPr>
            <w:tcW w:w="1050" w:type="dxa"/>
            <w:tcBorders>
              <w:top w:val="nil"/>
              <w:left w:val="single" w:sz="4" w:space="0" w:color="000000"/>
              <w:bottom w:val="nil"/>
              <w:right w:val="single" w:sz="4" w:space="0" w:color="auto"/>
            </w:tcBorders>
            <w:shd w:val="clear" w:color="auto" w:fill="auto"/>
            <w:noWrap/>
            <w:vAlign w:val="bottom"/>
          </w:tcPr>
          <w:p w14:paraId="6A3FD539" w14:textId="77777777" w:rsidR="00DD11A2" w:rsidRPr="00B037C7" w:rsidRDefault="00DD11A2" w:rsidP="00C90843">
            <w:pPr>
              <w:jc w:val="right"/>
              <w:rPr>
                <w:rFonts w:ascii="Arial" w:hAnsi="Arial" w:cs="Arial"/>
                <w:sz w:val="18"/>
                <w:szCs w:val="18"/>
              </w:rPr>
            </w:pPr>
          </w:p>
        </w:tc>
        <w:tc>
          <w:tcPr>
            <w:tcW w:w="1048" w:type="dxa"/>
            <w:tcBorders>
              <w:top w:val="nil"/>
              <w:left w:val="nil"/>
              <w:bottom w:val="nil"/>
              <w:right w:val="nil"/>
            </w:tcBorders>
            <w:shd w:val="clear" w:color="auto" w:fill="auto"/>
            <w:noWrap/>
            <w:vAlign w:val="bottom"/>
          </w:tcPr>
          <w:p w14:paraId="2DE3D150" w14:textId="77777777" w:rsidR="00DD11A2" w:rsidRPr="00B037C7" w:rsidRDefault="00DD11A2" w:rsidP="00C90843">
            <w:pPr>
              <w:jc w:val="right"/>
              <w:rPr>
                <w:rFonts w:ascii="Arial" w:hAnsi="Arial" w:cs="Arial"/>
                <w:sz w:val="18"/>
                <w:szCs w:val="18"/>
              </w:rPr>
            </w:pPr>
          </w:p>
        </w:tc>
        <w:tc>
          <w:tcPr>
            <w:tcW w:w="1008" w:type="dxa"/>
            <w:tcBorders>
              <w:top w:val="nil"/>
              <w:left w:val="single" w:sz="4" w:space="0" w:color="000000"/>
              <w:bottom w:val="nil"/>
              <w:right w:val="nil"/>
            </w:tcBorders>
            <w:shd w:val="clear" w:color="auto" w:fill="auto"/>
            <w:noWrap/>
            <w:vAlign w:val="bottom"/>
          </w:tcPr>
          <w:p w14:paraId="17E1A93B" w14:textId="77777777" w:rsidR="00DD11A2" w:rsidRPr="00B037C7" w:rsidRDefault="00DD11A2" w:rsidP="00C90843">
            <w:pPr>
              <w:jc w:val="right"/>
              <w:rPr>
                <w:rFonts w:ascii="Arial" w:hAnsi="Arial" w:cs="Arial"/>
                <w:sz w:val="18"/>
                <w:szCs w:val="18"/>
              </w:rPr>
            </w:pPr>
          </w:p>
        </w:tc>
        <w:tc>
          <w:tcPr>
            <w:tcW w:w="1010" w:type="dxa"/>
            <w:tcBorders>
              <w:top w:val="nil"/>
              <w:left w:val="single" w:sz="4" w:space="0" w:color="000000"/>
              <w:bottom w:val="nil"/>
              <w:right w:val="single" w:sz="4" w:space="0" w:color="auto"/>
            </w:tcBorders>
            <w:shd w:val="clear" w:color="auto" w:fill="auto"/>
            <w:noWrap/>
            <w:vAlign w:val="bottom"/>
          </w:tcPr>
          <w:p w14:paraId="4725F4A1" w14:textId="77777777" w:rsidR="00DD11A2" w:rsidRPr="00B037C7" w:rsidRDefault="00DD11A2" w:rsidP="00C90843">
            <w:pPr>
              <w:jc w:val="right"/>
              <w:rPr>
                <w:rFonts w:ascii="Arial" w:hAnsi="Arial" w:cs="Arial"/>
                <w:sz w:val="18"/>
                <w:szCs w:val="18"/>
              </w:rPr>
            </w:pPr>
          </w:p>
        </w:tc>
      </w:tr>
      <w:tr w:rsidR="00DD11A2" w:rsidRPr="00B037C7" w14:paraId="63F12365" w14:textId="77777777" w:rsidTr="00C90843">
        <w:trPr>
          <w:trHeight w:val="273"/>
          <w:jc w:val="center"/>
        </w:trPr>
        <w:tc>
          <w:tcPr>
            <w:tcW w:w="4518" w:type="dxa"/>
            <w:tcBorders>
              <w:top w:val="nil"/>
              <w:left w:val="single" w:sz="4" w:space="0" w:color="auto"/>
              <w:bottom w:val="nil"/>
              <w:right w:val="nil"/>
            </w:tcBorders>
            <w:shd w:val="clear" w:color="auto" w:fill="auto"/>
            <w:noWrap/>
            <w:vAlign w:val="bottom"/>
            <w:hideMark/>
          </w:tcPr>
          <w:p w14:paraId="63E7FEED" w14:textId="77777777" w:rsidR="00DD11A2" w:rsidRPr="00B037C7" w:rsidRDefault="00DD11A2" w:rsidP="00C90843">
            <w:pPr>
              <w:rPr>
                <w:rFonts w:ascii="Arial" w:hAnsi="Arial" w:cs="Arial"/>
                <w:sz w:val="18"/>
                <w:szCs w:val="18"/>
              </w:rPr>
            </w:pPr>
            <w:r w:rsidRPr="00B037C7">
              <w:rPr>
                <w:rFonts w:ascii="Arial" w:hAnsi="Arial" w:cs="Arial"/>
                <w:sz w:val="18"/>
                <w:szCs w:val="18"/>
              </w:rPr>
              <w:t>Immobilisations financières</w:t>
            </w:r>
            <w:r w:rsidR="00C67BBE" w:rsidRPr="00B037C7">
              <w:rPr>
                <w:rFonts w:ascii="Arial" w:hAnsi="Arial" w:cs="Arial"/>
                <w:sz w:val="18"/>
                <w:szCs w:val="18"/>
              </w:rPr>
              <w:t> :</w:t>
            </w:r>
          </w:p>
        </w:tc>
        <w:tc>
          <w:tcPr>
            <w:tcW w:w="1048" w:type="dxa"/>
            <w:tcBorders>
              <w:top w:val="nil"/>
              <w:left w:val="single" w:sz="4" w:space="0" w:color="000000"/>
              <w:bottom w:val="nil"/>
              <w:right w:val="nil"/>
            </w:tcBorders>
            <w:shd w:val="clear" w:color="auto" w:fill="auto"/>
            <w:noWrap/>
            <w:vAlign w:val="bottom"/>
          </w:tcPr>
          <w:p w14:paraId="562BAFED" w14:textId="77777777" w:rsidR="00DD11A2" w:rsidRPr="00B037C7" w:rsidRDefault="00DD11A2" w:rsidP="00C90843">
            <w:pPr>
              <w:jc w:val="right"/>
              <w:rPr>
                <w:rFonts w:ascii="Arial" w:hAnsi="Arial" w:cs="Arial"/>
                <w:sz w:val="18"/>
                <w:szCs w:val="18"/>
              </w:rPr>
            </w:pPr>
          </w:p>
        </w:tc>
        <w:tc>
          <w:tcPr>
            <w:tcW w:w="1069" w:type="dxa"/>
            <w:tcBorders>
              <w:top w:val="nil"/>
              <w:left w:val="single" w:sz="4" w:space="0" w:color="000000"/>
              <w:bottom w:val="nil"/>
              <w:right w:val="nil"/>
            </w:tcBorders>
            <w:shd w:val="clear" w:color="auto" w:fill="auto"/>
            <w:noWrap/>
            <w:vAlign w:val="bottom"/>
          </w:tcPr>
          <w:p w14:paraId="6508EB2A" w14:textId="77777777" w:rsidR="00DD11A2" w:rsidRPr="00B037C7" w:rsidRDefault="00DD11A2" w:rsidP="00C90843">
            <w:pPr>
              <w:jc w:val="right"/>
              <w:rPr>
                <w:rFonts w:ascii="Arial" w:hAnsi="Arial" w:cs="Arial"/>
                <w:sz w:val="18"/>
                <w:szCs w:val="18"/>
              </w:rPr>
            </w:pPr>
          </w:p>
        </w:tc>
        <w:tc>
          <w:tcPr>
            <w:tcW w:w="1050" w:type="dxa"/>
            <w:tcBorders>
              <w:top w:val="nil"/>
              <w:left w:val="single" w:sz="4" w:space="0" w:color="000000"/>
              <w:bottom w:val="nil"/>
              <w:right w:val="single" w:sz="4" w:space="0" w:color="auto"/>
            </w:tcBorders>
            <w:shd w:val="clear" w:color="auto" w:fill="auto"/>
            <w:noWrap/>
            <w:vAlign w:val="bottom"/>
          </w:tcPr>
          <w:p w14:paraId="2232A2D2" w14:textId="77777777" w:rsidR="00DD11A2" w:rsidRPr="00B037C7" w:rsidRDefault="00DD11A2" w:rsidP="00C90843">
            <w:pPr>
              <w:jc w:val="right"/>
              <w:rPr>
                <w:rFonts w:ascii="Arial" w:hAnsi="Arial" w:cs="Arial"/>
                <w:sz w:val="18"/>
                <w:szCs w:val="18"/>
              </w:rPr>
            </w:pPr>
          </w:p>
        </w:tc>
        <w:tc>
          <w:tcPr>
            <w:tcW w:w="1048" w:type="dxa"/>
            <w:tcBorders>
              <w:top w:val="nil"/>
              <w:left w:val="nil"/>
              <w:bottom w:val="nil"/>
              <w:right w:val="nil"/>
            </w:tcBorders>
            <w:shd w:val="clear" w:color="auto" w:fill="auto"/>
            <w:noWrap/>
            <w:vAlign w:val="bottom"/>
          </w:tcPr>
          <w:p w14:paraId="0B9D0FBC" w14:textId="77777777" w:rsidR="00DD11A2" w:rsidRPr="00B037C7" w:rsidRDefault="00DD11A2" w:rsidP="00C90843">
            <w:pPr>
              <w:jc w:val="right"/>
              <w:rPr>
                <w:rFonts w:ascii="Arial" w:hAnsi="Arial" w:cs="Arial"/>
                <w:sz w:val="18"/>
                <w:szCs w:val="18"/>
              </w:rPr>
            </w:pPr>
          </w:p>
        </w:tc>
        <w:tc>
          <w:tcPr>
            <w:tcW w:w="1008" w:type="dxa"/>
            <w:tcBorders>
              <w:top w:val="nil"/>
              <w:left w:val="single" w:sz="4" w:space="0" w:color="000000"/>
              <w:bottom w:val="nil"/>
              <w:right w:val="nil"/>
            </w:tcBorders>
            <w:shd w:val="clear" w:color="auto" w:fill="auto"/>
            <w:noWrap/>
            <w:vAlign w:val="bottom"/>
          </w:tcPr>
          <w:p w14:paraId="237150AD" w14:textId="77777777" w:rsidR="00DD11A2" w:rsidRPr="00B037C7" w:rsidRDefault="00DD11A2" w:rsidP="00C90843">
            <w:pPr>
              <w:jc w:val="right"/>
              <w:rPr>
                <w:rFonts w:ascii="Arial" w:hAnsi="Arial" w:cs="Arial"/>
                <w:sz w:val="18"/>
                <w:szCs w:val="18"/>
              </w:rPr>
            </w:pPr>
          </w:p>
        </w:tc>
        <w:tc>
          <w:tcPr>
            <w:tcW w:w="1010" w:type="dxa"/>
            <w:tcBorders>
              <w:top w:val="nil"/>
              <w:left w:val="single" w:sz="4" w:space="0" w:color="000000"/>
              <w:bottom w:val="nil"/>
              <w:right w:val="single" w:sz="4" w:space="0" w:color="auto"/>
            </w:tcBorders>
            <w:shd w:val="clear" w:color="auto" w:fill="auto"/>
            <w:noWrap/>
            <w:vAlign w:val="bottom"/>
          </w:tcPr>
          <w:p w14:paraId="4D30CB39" w14:textId="77777777" w:rsidR="00DD11A2" w:rsidRPr="00B037C7" w:rsidRDefault="00DD11A2" w:rsidP="00C90843">
            <w:pPr>
              <w:jc w:val="right"/>
              <w:rPr>
                <w:rFonts w:ascii="Arial" w:hAnsi="Arial" w:cs="Arial"/>
                <w:sz w:val="18"/>
                <w:szCs w:val="18"/>
              </w:rPr>
            </w:pPr>
          </w:p>
        </w:tc>
      </w:tr>
      <w:tr w:rsidR="00DD11A2" w:rsidRPr="00B037C7" w14:paraId="5DA27406" w14:textId="77777777" w:rsidTr="00C90843">
        <w:trPr>
          <w:trHeight w:val="273"/>
          <w:jc w:val="center"/>
        </w:trPr>
        <w:tc>
          <w:tcPr>
            <w:tcW w:w="4518" w:type="dxa"/>
            <w:tcBorders>
              <w:top w:val="nil"/>
              <w:left w:val="single" w:sz="4" w:space="0" w:color="auto"/>
              <w:bottom w:val="nil"/>
              <w:right w:val="nil"/>
            </w:tcBorders>
            <w:shd w:val="clear" w:color="auto" w:fill="auto"/>
            <w:noWrap/>
            <w:vAlign w:val="bottom"/>
            <w:hideMark/>
          </w:tcPr>
          <w:p w14:paraId="34E7C3CA"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Participations évaluées par équivalence</w:t>
            </w:r>
          </w:p>
        </w:tc>
        <w:tc>
          <w:tcPr>
            <w:tcW w:w="1048" w:type="dxa"/>
            <w:tcBorders>
              <w:top w:val="nil"/>
              <w:left w:val="single" w:sz="4" w:space="0" w:color="000000"/>
              <w:bottom w:val="nil"/>
              <w:right w:val="nil"/>
            </w:tcBorders>
            <w:shd w:val="clear" w:color="auto" w:fill="auto"/>
            <w:noWrap/>
            <w:vAlign w:val="bottom"/>
          </w:tcPr>
          <w:p w14:paraId="3A4EFE04" w14:textId="77777777" w:rsidR="00DD11A2" w:rsidRPr="00B037C7" w:rsidRDefault="00DD11A2" w:rsidP="00C90843">
            <w:pPr>
              <w:jc w:val="right"/>
              <w:rPr>
                <w:rFonts w:ascii="Arial" w:hAnsi="Arial" w:cs="Arial"/>
                <w:sz w:val="18"/>
                <w:szCs w:val="18"/>
              </w:rPr>
            </w:pPr>
          </w:p>
        </w:tc>
        <w:tc>
          <w:tcPr>
            <w:tcW w:w="1069" w:type="dxa"/>
            <w:tcBorders>
              <w:top w:val="nil"/>
              <w:left w:val="single" w:sz="4" w:space="0" w:color="000000"/>
              <w:bottom w:val="nil"/>
              <w:right w:val="nil"/>
            </w:tcBorders>
            <w:shd w:val="clear" w:color="auto" w:fill="auto"/>
            <w:noWrap/>
            <w:vAlign w:val="bottom"/>
          </w:tcPr>
          <w:p w14:paraId="0373ACEF" w14:textId="77777777" w:rsidR="00DD11A2" w:rsidRPr="00B037C7" w:rsidRDefault="00DD11A2" w:rsidP="00C90843">
            <w:pPr>
              <w:jc w:val="right"/>
              <w:rPr>
                <w:rFonts w:ascii="Arial" w:hAnsi="Arial" w:cs="Arial"/>
                <w:sz w:val="18"/>
                <w:szCs w:val="18"/>
              </w:rPr>
            </w:pPr>
          </w:p>
        </w:tc>
        <w:tc>
          <w:tcPr>
            <w:tcW w:w="1050" w:type="dxa"/>
            <w:tcBorders>
              <w:top w:val="nil"/>
              <w:left w:val="single" w:sz="4" w:space="0" w:color="000000"/>
              <w:bottom w:val="nil"/>
              <w:right w:val="single" w:sz="4" w:space="0" w:color="auto"/>
            </w:tcBorders>
            <w:shd w:val="clear" w:color="auto" w:fill="auto"/>
            <w:noWrap/>
            <w:vAlign w:val="bottom"/>
          </w:tcPr>
          <w:p w14:paraId="07BDF943" w14:textId="77777777" w:rsidR="00DD11A2" w:rsidRPr="00B037C7" w:rsidRDefault="00DD11A2" w:rsidP="00C90843">
            <w:pPr>
              <w:jc w:val="right"/>
              <w:rPr>
                <w:rFonts w:ascii="Arial" w:hAnsi="Arial" w:cs="Arial"/>
                <w:sz w:val="18"/>
                <w:szCs w:val="18"/>
              </w:rPr>
            </w:pPr>
          </w:p>
        </w:tc>
        <w:tc>
          <w:tcPr>
            <w:tcW w:w="1048" w:type="dxa"/>
            <w:tcBorders>
              <w:top w:val="nil"/>
              <w:left w:val="nil"/>
              <w:bottom w:val="nil"/>
              <w:right w:val="nil"/>
            </w:tcBorders>
            <w:shd w:val="clear" w:color="auto" w:fill="auto"/>
            <w:noWrap/>
            <w:vAlign w:val="bottom"/>
          </w:tcPr>
          <w:p w14:paraId="1E1027CE" w14:textId="77777777" w:rsidR="00DD11A2" w:rsidRPr="00B037C7" w:rsidRDefault="00DD11A2" w:rsidP="00C90843">
            <w:pPr>
              <w:jc w:val="right"/>
              <w:rPr>
                <w:rFonts w:ascii="Arial" w:hAnsi="Arial" w:cs="Arial"/>
                <w:sz w:val="18"/>
                <w:szCs w:val="18"/>
              </w:rPr>
            </w:pPr>
          </w:p>
        </w:tc>
        <w:tc>
          <w:tcPr>
            <w:tcW w:w="1008" w:type="dxa"/>
            <w:tcBorders>
              <w:top w:val="nil"/>
              <w:left w:val="single" w:sz="4" w:space="0" w:color="000000"/>
              <w:bottom w:val="nil"/>
              <w:right w:val="nil"/>
            </w:tcBorders>
            <w:shd w:val="clear" w:color="auto" w:fill="auto"/>
            <w:noWrap/>
            <w:vAlign w:val="bottom"/>
          </w:tcPr>
          <w:p w14:paraId="6CD3C09B" w14:textId="77777777" w:rsidR="00DD11A2" w:rsidRPr="00B037C7" w:rsidRDefault="00DD11A2" w:rsidP="00C90843">
            <w:pPr>
              <w:jc w:val="right"/>
              <w:rPr>
                <w:rFonts w:ascii="Arial" w:hAnsi="Arial" w:cs="Arial"/>
                <w:sz w:val="18"/>
                <w:szCs w:val="18"/>
              </w:rPr>
            </w:pPr>
          </w:p>
        </w:tc>
        <w:tc>
          <w:tcPr>
            <w:tcW w:w="1010" w:type="dxa"/>
            <w:tcBorders>
              <w:top w:val="nil"/>
              <w:left w:val="single" w:sz="4" w:space="0" w:color="000000"/>
              <w:bottom w:val="nil"/>
              <w:right w:val="single" w:sz="4" w:space="0" w:color="auto"/>
            </w:tcBorders>
            <w:shd w:val="clear" w:color="auto" w:fill="auto"/>
            <w:noWrap/>
            <w:vAlign w:val="bottom"/>
          </w:tcPr>
          <w:p w14:paraId="1290F20C" w14:textId="77777777" w:rsidR="00DD11A2" w:rsidRPr="00B037C7" w:rsidRDefault="00DD11A2" w:rsidP="00C90843">
            <w:pPr>
              <w:jc w:val="right"/>
              <w:rPr>
                <w:rFonts w:ascii="Arial" w:hAnsi="Arial" w:cs="Arial"/>
                <w:sz w:val="18"/>
                <w:szCs w:val="18"/>
              </w:rPr>
            </w:pPr>
          </w:p>
        </w:tc>
      </w:tr>
      <w:tr w:rsidR="00DD11A2" w:rsidRPr="00B037C7" w14:paraId="013BF885" w14:textId="77777777" w:rsidTr="00C90843">
        <w:trPr>
          <w:trHeight w:val="273"/>
          <w:jc w:val="center"/>
        </w:trPr>
        <w:tc>
          <w:tcPr>
            <w:tcW w:w="4518" w:type="dxa"/>
            <w:tcBorders>
              <w:top w:val="nil"/>
              <w:left w:val="single" w:sz="4" w:space="0" w:color="auto"/>
              <w:bottom w:val="nil"/>
              <w:right w:val="nil"/>
            </w:tcBorders>
            <w:shd w:val="clear" w:color="auto" w:fill="auto"/>
            <w:noWrap/>
            <w:vAlign w:val="bottom"/>
            <w:hideMark/>
          </w:tcPr>
          <w:p w14:paraId="3C49F6D4"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Autres participations</w:t>
            </w:r>
          </w:p>
        </w:tc>
        <w:tc>
          <w:tcPr>
            <w:tcW w:w="1048" w:type="dxa"/>
            <w:tcBorders>
              <w:top w:val="nil"/>
              <w:left w:val="single" w:sz="4" w:space="0" w:color="000000"/>
              <w:bottom w:val="nil"/>
              <w:right w:val="nil"/>
            </w:tcBorders>
            <w:shd w:val="clear" w:color="auto" w:fill="auto"/>
            <w:noWrap/>
            <w:vAlign w:val="bottom"/>
          </w:tcPr>
          <w:p w14:paraId="7C8EE506" w14:textId="77777777" w:rsidR="00DD11A2" w:rsidRPr="00B037C7" w:rsidRDefault="00DD11A2" w:rsidP="00C90843">
            <w:pPr>
              <w:jc w:val="right"/>
              <w:rPr>
                <w:rFonts w:ascii="Arial" w:hAnsi="Arial" w:cs="Arial"/>
                <w:sz w:val="18"/>
                <w:szCs w:val="18"/>
              </w:rPr>
            </w:pPr>
          </w:p>
        </w:tc>
        <w:tc>
          <w:tcPr>
            <w:tcW w:w="1069" w:type="dxa"/>
            <w:tcBorders>
              <w:top w:val="nil"/>
              <w:left w:val="single" w:sz="4" w:space="0" w:color="000000"/>
              <w:bottom w:val="nil"/>
              <w:right w:val="nil"/>
            </w:tcBorders>
            <w:shd w:val="clear" w:color="auto" w:fill="auto"/>
            <w:noWrap/>
            <w:vAlign w:val="bottom"/>
          </w:tcPr>
          <w:p w14:paraId="10F5185C" w14:textId="77777777" w:rsidR="00DD11A2" w:rsidRPr="00B037C7" w:rsidRDefault="00DD11A2" w:rsidP="00C90843">
            <w:pPr>
              <w:jc w:val="right"/>
              <w:rPr>
                <w:rFonts w:ascii="Arial" w:hAnsi="Arial" w:cs="Arial"/>
                <w:sz w:val="18"/>
                <w:szCs w:val="18"/>
              </w:rPr>
            </w:pPr>
          </w:p>
        </w:tc>
        <w:tc>
          <w:tcPr>
            <w:tcW w:w="1050" w:type="dxa"/>
            <w:tcBorders>
              <w:top w:val="nil"/>
              <w:left w:val="single" w:sz="4" w:space="0" w:color="000000"/>
              <w:bottom w:val="nil"/>
              <w:right w:val="single" w:sz="4" w:space="0" w:color="auto"/>
            </w:tcBorders>
            <w:shd w:val="clear" w:color="auto" w:fill="auto"/>
            <w:noWrap/>
            <w:vAlign w:val="bottom"/>
          </w:tcPr>
          <w:p w14:paraId="25B43A98" w14:textId="77777777" w:rsidR="00DD11A2" w:rsidRPr="00B037C7" w:rsidRDefault="00DD11A2" w:rsidP="00C90843">
            <w:pPr>
              <w:jc w:val="right"/>
              <w:rPr>
                <w:rFonts w:ascii="Arial" w:hAnsi="Arial" w:cs="Arial"/>
                <w:sz w:val="18"/>
                <w:szCs w:val="18"/>
              </w:rPr>
            </w:pPr>
          </w:p>
        </w:tc>
        <w:tc>
          <w:tcPr>
            <w:tcW w:w="1048" w:type="dxa"/>
            <w:tcBorders>
              <w:top w:val="nil"/>
              <w:left w:val="nil"/>
              <w:bottom w:val="nil"/>
              <w:right w:val="nil"/>
            </w:tcBorders>
            <w:shd w:val="clear" w:color="auto" w:fill="auto"/>
            <w:noWrap/>
            <w:vAlign w:val="bottom"/>
          </w:tcPr>
          <w:p w14:paraId="0E38A367" w14:textId="77777777" w:rsidR="00DD11A2" w:rsidRPr="00B037C7" w:rsidRDefault="00DD11A2" w:rsidP="00C90843">
            <w:pPr>
              <w:jc w:val="right"/>
              <w:rPr>
                <w:rFonts w:ascii="Arial" w:hAnsi="Arial" w:cs="Arial"/>
                <w:sz w:val="18"/>
                <w:szCs w:val="18"/>
              </w:rPr>
            </w:pPr>
          </w:p>
        </w:tc>
        <w:tc>
          <w:tcPr>
            <w:tcW w:w="1008" w:type="dxa"/>
            <w:tcBorders>
              <w:top w:val="nil"/>
              <w:left w:val="single" w:sz="4" w:space="0" w:color="000000"/>
              <w:bottom w:val="nil"/>
              <w:right w:val="nil"/>
            </w:tcBorders>
            <w:shd w:val="clear" w:color="auto" w:fill="auto"/>
            <w:noWrap/>
            <w:vAlign w:val="bottom"/>
          </w:tcPr>
          <w:p w14:paraId="2DE15327" w14:textId="77777777" w:rsidR="00DD11A2" w:rsidRPr="00B037C7" w:rsidRDefault="00DD11A2" w:rsidP="00C90843">
            <w:pPr>
              <w:jc w:val="right"/>
              <w:rPr>
                <w:rFonts w:ascii="Arial" w:hAnsi="Arial" w:cs="Arial"/>
                <w:sz w:val="18"/>
                <w:szCs w:val="18"/>
              </w:rPr>
            </w:pPr>
          </w:p>
        </w:tc>
        <w:tc>
          <w:tcPr>
            <w:tcW w:w="1010" w:type="dxa"/>
            <w:tcBorders>
              <w:top w:val="nil"/>
              <w:left w:val="single" w:sz="4" w:space="0" w:color="000000"/>
              <w:bottom w:val="nil"/>
              <w:right w:val="single" w:sz="4" w:space="0" w:color="auto"/>
            </w:tcBorders>
            <w:shd w:val="clear" w:color="auto" w:fill="auto"/>
            <w:noWrap/>
            <w:vAlign w:val="bottom"/>
          </w:tcPr>
          <w:p w14:paraId="383FC381" w14:textId="77777777" w:rsidR="00DD11A2" w:rsidRPr="00B037C7" w:rsidRDefault="00DD11A2" w:rsidP="00C90843">
            <w:pPr>
              <w:jc w:val="right"/>
              <w:rPr>
                <w:rFonts w:ascii="Arial" w:hAnsi="Arial" w:cs="Arial"/>
                <w:sz w:val="18"/>
                <w:szCs w:val="18"/>
              </w:rPr>
            </w:pPr>
          </w:p>
        </w:tc>
      </w:tr>
      <w:tr w:rsidR="00DD11A2" w:rsidRPr="00B037C7" w14:paraId="373AC0B5" w14:textId="77777777" w:rsidTr="00C90843">
        <w:trPr>
          <w:trHeight w:val="273"/>
          <w:jc w:val="center"/>
        </w:trPr>
        <w:tc>
          <w:tcPr>
            <w:tcW w:w="4518" w:type="dxa"/>
            <w:tcBorders>
              <w:top w:val="nil"/>
              <w:left w:val="single" w:sz="4" w:space="0" w:color="auto"/>
              <w:bottom w:val="nil"/>
              <w:right w:val="nil"/>
            </w:tcBorders>
            <w:shd w:val="clear" w:color="auto" w:fill="auto"/>
            <w:noWrap/>
            <w:vAlign w:val="bottom"/>
            <w:hideMark/>
          </w:tcPr>
          <w:p w14:paraId="74B9B2D2"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Créances rattachées à des participations</w:t>
            </w:r>
          </w:p>
        </w:tc>
        <w:tc>
          <w:tcPr>
            <w:tcW w:w="1048" w:type="dxa"/>
            <w:tcBorders>
              <w:top w:val="nil"/>
              <w:left w:val="single" w:sz="4" w:space="0" w:color="000000"/>
              <w:bottom w:val="nil"/>
              <w:right w:val="nil"/>
            </w:tcBorders>
            <w:shd w:val="clear" w:color="auto" w:fill="auto"/>
            <w:noWrap/>
            <w:vAlign w:val="bottom"/>
          </w:tcPr>
          <w:p w14:paraId="130E1E73" w14:textId="77777777" w:rsidR="00DD11A2" w:rsidRPr="00B037C7" w:rsidRDefault="00DD11A2" w:rsidP="00C90843">
            <w:pPr>
              <w:jc w:val="right"/>
              <w:rPr>
                <w:rFonts w:ascii="Arial" w:hAnsi="Arial" w:cs="Arial"/>
                <w:sz w:val="18"/>
                <w:szCs w:val="18"/>
              </w:rPr>
            </w:pPr>
          </w:p>
        </w:tc>
        <w:tc>
          <w:tcPr>
            <w:tcW w:w="1069" w:type="dxa"/>
            <w:tcBorders>
              <w:top w:val="nil"/>
              <w:left w:val="single" w:sz="4" w:space="0" w:color="000000"/>
              <w:bottom w:val="nil"/>
              <w:right w:val="nil"/>
            </w:tcBorders>
            <w:shd w:val="clear" w:color="auto" w:fill="auto"/>
            <w:noWrap/>
            <w:vAlign w:val="bottom"/>
          </w:tcPr>
          <w:p w14:paraId="1FB2E00C" w14:textId="77777777" w:rsidR="00DD11A2" w:rsidRPr="00B037C7" w:rsidRDefault="00DD11A2" w:rsidP="00C90843">
            <w:pPr>
              <w:jc w:val="right"/>
              <w:rPr>
                <w:rFonts w:ascii="Arial" w:hAnsi="Arial" w:cs="Arial"/>
                <w:sz w:val="18"/>
                <w:szCs w:val="18"/>
              </w:rPr>
            </w:pPr>
          </w:p>
        </w:tc>
        <w:tc>
          <w:tcPr>
            <w:tcW w:w="1050" w:type="dxa"/>
            <w:tcBorders>
              <w:top w:val="nil"/>
              <w:left w:val="single" w:sz="4" w:space="0" w:color="000000"/>
              <w:bottom w:val="nil"/>
              <w:right w:val="single" w:sz="4" w:space="0" w:color="auto"/>
            </w:tcBorders>
            <w:shd w:val="clear" w:color="auto" w:fill="auto"/>
            <w:noWrap/>
            <w:vAlign w:val="bottom"/>
          </w:tcPr>
          <w:p w14:paraId="2C49DDAA" w14:textId="77777777" w:rsidR="00DD11A2" w:rsidRPr="00B037C7" w:rsidRDefault="00DD11A2" w:rsidP="00C90843">
            <w:pPr>
              <w:jc w:val="right"/>
              <w:rPr>
                <w:rFonts w:ascii="Arial" w:hAnsi="Arial" w:cs="Arial"/>
                <w:sz w:val="18"/>
                <w:szCs w:val="18"/>
              </w:rPr>
            </w:pPr>
          </w:p>
        </w:tc>
        <w:tc>
          <w:tcPr>
            <w:tcW w:w="1048" w:type="dxa"/>
            <w:tcBorders>
              <w:top w:val="nil"/>
              <w:left w:val="nil"/>
              <w:bottom w:val="nil"/>
              <w:right w:val="nil"/>
            </w:tcBorders>
            <w:shd w:val="clear" w:color="auto" w:fill="auto"/>
            <w:noWrap/>
            <w:vAlign w:val="bottom"/>
          </w:tcPr>
          <w:p w14:paraId="28C98A2B" w14:textId="77777777" w:rsidR="00DD11A2" w:rsidRPr="00B037C7" w:rsidRDefault="00DD11A2" w:rsidP="00C90843">
            <w:pPr>
              <w:jc w:val="right"/>
              <w:rPr>
                <w:rFonts w:ascii="Arial" w:hAnsi="Arial" w:cs="Arial"/>
                <w:sz w:val="18"/>
                <w:szCs w:val="18"/>
              </w:rPr>
            </w:pPr>
          </w:p>
        </w:tc>
        <w:tc>
          <w:tcPr>
            <w:tcW w:w="1008" w:type="dxa"/>
            <w:tcBorders>
              <w:top w:val="nil"/>
              <w:left w:val="single" w:sz="4" w:space="0" w:color="000000"/>
              <w:bottom w:val="nil"/>
              <w:right w:val="nil"/>
            </w:tcBorders>
            <w:shd w:val="clear" w:color="auto" w:fill="auto"/>
            <w:noWrap/>
            <w:vAlign w:val="bottom"/>
          </w:tcPr>
          <w:p w14:paraId="56C64B11" w14:textId="77777777" w:rsidR="00DD11A2" w:rsidRPr="00B037C7" w:rsidRDefault="00DD11A2" w:rsidP="00C90843">
            <w:pPr>
              <w:jc w:val="right"/>
              <w:rPr>
                <w:rFonts w:ascii="Arial" w:hAnsi="Arial" w:cs="Arial"/>
                <w:sz w:val="18"/>
                <w:szCs w:val="18"/>
              </w:rPr>
            </w:pPr>
          </w:p>
        </w:tc>
        <w:tc>
          <w:tcPr>
            <w:tcW w:w="1010" w:type="dxa"/>
            <w:tcBorders>
              <w:top w:val="nil"/>
              <w:left w:val="single" w:sz="4" w:space="0" w:color="000000"/>
              <w:bottom w:val="nil"/>
              <w:right w:val="single" w:sz="4" w:space="0" w:color="auto"/>
            </w:tcBorders>
            <w:shd w:val="clear" w:color="auto" w:fill="auto"/>
            <w:noWrap/>
            <w:vAlign w:val="bottom"/>
          </w:tcPr>
          <w:p w14:paraId="103AB4E7" w14:textId="77777777" w:rsidR="00DD11A2" w:rsidRPr="00B037C7" w:rsidRDefault="00DD11A2" w:rsidP="00C90843">
            <w:pPr>
              <w:jc w:val="right"/>
              <w:rPr>
                <w:rFonts w:ascii="Arial" w:hAnsi="Arial" w:cs="Arial"/>
                <w:sz w:val="18"/>
                <w:szCs w:val="18"/>
              </w:rPr>
            </w:pPr>
          </w:p>
        </w:tc>
      </w:tr>
      <w:tr w:rsidR="00DD11A2" w:rsidRPr="00B037C7" w14:paraId="63853CD2" w14:textId="77777777" w:rsidTr="00C90843">
        <w:trPr>
          <w:trHeight w:val="273"/>
          <w:jc w:val="center"/>
        </w:trPr>
        <w:tc>
          <w:tcPr>
            <w:tcW w:w="4518" w:type="dxa"/>
            <w:tcBorders>
              <w:top w:val="nil"/>
              <w:left w:val="single" w:sz="4" w:space="0" w:color="auto"/>
              <w:bottom w:val="nil"/>
              <w:right w:val="nil"/>
            </w:tcBorders>
            <w:shd w:val="clear" w:color="auto" w:fill="auto"/>
            <w:noWrap/>
            <w:vAlign w:val="bottom"/>
            <w:hideMark/>
          </w:tcPr>
          <w:p w14:paraId="63FFC1D5"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Titres immobilisés de l'activité de portefeuille</w:t>
            </w:r>
          </w:p>
        </w:tc>
        <w:tc>
          <w:tcPr>
            <w:tcW w:w="1048" w:type="dxa"/>
            <w:tcBorders>
              <w:top w:val="nil"/>
              <w:left w:val="single" w:sz="4" w:space="0" w:color="000000"/>
              <w:bottom w:val="nil"/>
              <w:right w:val="nil"/>
            </w:tcBorders>
            <w:shd w:val="clear" w:color="auto" w:fill="auto"/>
            <w:noWrap/>
            <w:vAlign w:val="bottom"/>
          </w:tcPr>
          <w:p w14:paraId="65BBFFAA" w14:textId="77777777" w:rsidR="00DD11A2" w:rsidRPr="00B037C7" w:rsidRDefault="00DD11A2" w:rsidP="00C90843">
            <w:pPr>
              <w:jc w:val="right"/>
              <w:rPr>
                <w:rFonts w:ascii="Arial" w:hAnsi="Arial" w:cs="Arial"/>
                <w:sz w:val="18"/>
                <w:szCs w:val="18"/>
              </w:rPr>
            </w:pPr>
          </w:p>
        </w:tc>
        <w:tc>
          <w:tcPr>
            <w:tcW w:w="1069" w:type="dxa"/>
            <w:tcBorders>
              <w:top w:val="nil"/>
              <w:left w:val="single" w:sz="4" w:space="0" w:color="000000"/>
              <w:bottom w:val="nil"/>
              <w:right w:val="nil"/>
            </w:tcBorders>
            <w:shd w:val="clear" w:color="auto" w:fill="auto"/>
            <w:noWrap/>
            <w:vAlign w:val="bottom"/>
          </w:tcPr>
          <w:p w14:paraId="784BFD30" w14:textId="77777777" w:rsidR="00DD11A2" w:rsidRPr="00B037C7" w:rsidRDefault="00DD11A2" w:rsidP="00C90843">
            <w:pPr>
              <w:jc w:val="right"/>
              <w:rPr>
                <w:rFonts w:ascii="Arial" w:hAnsi="Arial" w:cs="Arial"/>
                <w:sz w:val="18"/>
                <w:szCs w:val="18"/>
              </w:rPr>
            </w:pPr>
          </w:p>
        </w:tc>
        <w:tc>
          <w:tcPr>
            <w:tcW w:w="1050" w:type="dxa"/>
            <w:tcBorders>
              <w:top w:val="nil"/>
              <w:left w:val="single" w:sz="4" w:space="0" w:color="000000"/>
              <w:bottom w:val="nil"/>
              <w:right w:val="single" w:sz="4" w:space="0" w:color="auto"/>
            </w:tcBorders>
            <w:shd w:val="clear" w:color="auto" w:fill="auto"/>
            <w:noWrap/>
            <w:vAlign w:val="bottom"/>
          </w:tcPr>
          <w:p w14:paraId="163D11E0" w14:textId="77777777" w:rsidR="00DD11A2" w:rsidRPr="00B037C7" w:rsidRDefault="00DD11A2" w:rsidP="00C90843">
            <w:pPr>
              <w:jc w:val="right"/>
              <w:rPr>
                <w:rFonts w:ascii="Arial" w:hAnsi="Arial" w:cs="Arial"/>
                <w:sz w:val="18"/>
                <w:szCs w:val="18"/>
              </w:rPr>
            </w:pPr>
          </w:p>
        </w:tc>
        <w:tc>
          <w:tcPr>
            <w:tcW w:w="1048" w:type="dxa"/>
            <w:tcBorders>
              <w:top w:val="nil"/>
              <w:left w:val="nil"/>
              <w:bottom w:val="nil"/>
              <w:right w:val="nil"/>
            </w:tcBorders>
            <w:shd w:val="clear" w:color="auto" w:fill="auto"/>
            <w:noWrap/>
            <w:vAlign w:val="bottom"/>
          </w:tcPr>
          <w:p w14:paraId="3FE38688" w14:textId="77777777" w:rsidR="00DD11A2" w:rsidRPr="00B037C7" w:rsidRDefault="00DD11A2" w:rsidP="00C90843">
            <w:pPr>
              <w:jc w:val="right"/>
              <w:rPr>
                <w:rFonts w:ascii="Arial" w:hAnsi="Arial" w:cs="Arial"/>
                <w:sz w:val="18"/>
                <w:szCs w:val="18"/>
              </w:rPr>
            </w:pPr>
          </w:p>
        </w:tc>
        <w:tc>
          <w:tcPr>
            <w:tcW w:w="1008" w:type="dxa"/>
            <w:tcBorders>
              <w:top w:val="nil"/>
              <w:left w:val="single" w:sz="4" w:space="0" w:color="000000"/>
              <w:bottom w:val="nil"/>
              <w:right w:val="nil"/>
            </w:tcBorders>
            <w:shd w:val="clear" w:color="auto" w:fill="auto"/>
            <w:noWrap/>
            <w:vAlign w:val="bottom"/>
          </w:tcPr>
          <w:p w14:paraId="16ACE62D" w14:textId="77777777" w:rsidR="00DD11A2" w:rsidRPr="00B037C7" w:rsidRDefault="00DD11A2" w:rsidP="00C90843">
            <w:pPr>
              <w:jc w:val="right"/>
              <w:rPr>
                <w:rFonts w:ascii="Arial" w:hAnsi="Arial" w:cs="Arial"/>
                <w:sz w:val="18"/>
                <w:szCs w:val="18"/>
              </w:rPr>
            </w:pPr>
          </w:p>
        </w:tc>
        <w:tc>
          <w:tcPr>
            <w:tcW w:w="1010" w:type="dxa"/>
            <w:tcBorders>
              <w:top w:val="nil"/>
              <w:left w:val="single" w:sz="4" w:space="0" w:color="000000"/>
              <w:bottom w:val="nil"/>
              <w:right w:val="single" w:sz="4" w:space="0" w:color="auto"/>
            </w:tcBorders>
            <w:shd w:val="clear" w:color="auto" w:fill="auto"/>
            <w:noWrap/>
            <w:vAlign w:val="bottom"/>
          </w:tcPr>
          <w:p w14:paraId="02070CDD" w14:textId="77777777" w:rsidR="00DD11A2" w:rsidRPr="00B037C7" w:rsidRDefault="00DD11A2" w:rsidP="00C90843">
            <w:pPr>
              <w:jc w:val="right"/>
              <w:rPr>
                <w:rFonts w:ascii="Arial" w:hAnsi="Arial" w:cs="Arial"/>
                <w:sz w:val="18"/>
                <w:szCs w:val="18"/>
              </w:rPr>
            </w:pPr>
          </w:p>
        </w:tc>
      </w:tr>
      <w:tr w:rsidR="00DD11A2" w:rsidRPr="00B037C7" w14:paraId="2406F0D8" w14:textId="77777777" w:rsidTr="00C90843">
        <w:trPr>
          <w:trHeight w:val="273"/>
          <w:jc w:val="center"/>
        </w:trPr>
        <w:tc>
          <w:tcPr>
            <w:tcW w:w="4518" w:type="dxa"/>
            <w:tcBorders>
              <w:top w:val="nil"/>
              <w:left w:val="single" w:sz="4" w:space="0" w:color="auto"/>
              <w:bottom w:val="nil"/>
              <w:right w:val="nil"/>
            </w:tcBorders>
            <w:shd w:val="clear" w:color="auto" w:fill="auto"/>
            <w:noWrap/>
            <w:vAlign w:val="bottom"/>
            <w:hideMark/>
          </w:tcPr>
          <w:p w14:paraId="097B2986"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Autres titres immobilisés</w:t>
            </w:r>
          </w:p>
        </w:tc>
        <w:tc>
          <w:tcPr>
            <w:tcW w:w="1048" w:type="dxa"/>
            <w:tcBorders>
              <w:top w:val="nil"/>
              <w:left w:val="single" w:sz="4" w:space="0" w:color="000000"/>
              <w:bottom w:val="nil"/>
              <w:right w:val="nil"/>
            </w:tcBorders>
            <w:shd w:val="clear" w:color="auto" w:fill="auto"/>
            <w:noWrap/>
            <w:vAlign w:val="bottom"/>
          </w:tcPr>
          <w:p w14:paraId="54F4AD01" w14:textId="77777777" w:rsidR="00DD11A2" w:rsidRPr="00B037C7" w:rsidRDefault="00DD11A2" w:rsidP="00C90843">
            <w:pPr>
              <w:jc w:val="right"/>
              <w:rPr>
                <w:rFonts w:ascii="Arial" w:hAnsi="Arial" w:cs="Arial"/>
                <w:sz w:val="18"/>
                <w:szCs w:val="18"/>
              </w:rPr>
            </w:pPr>
          </w:p>
        </w:tc>
        <w:tc>
          <w:tcPr>
            <w:tcW w:w="1069" w:type="dxa"/>
            <w:tcBorders>
              <w:top w:val="nil"/>
              <w:left w:val="single" w:sz="4" w:space="0" w:color="000000"/>
              <w:bottom w:val="nil"/>
              <w:right w:val="nil"/>
            </w:tcBorders>
            <w:shd w:val="clear" w:color="auto" w:fill="auto"/>
            <w:noWrap/>
            <w:vAlign w:val="bottom"/>
          </w:tcPr>
          <w:p w14:paraId="499DE976" w14:textId="77777777" w:rsidR="00DD11A2" w:rsidRPr="00B037C7" w:rsidRDefault="00DD11A2" w:rsidP="00C90843">
            <w:pPr>
              <w:jc w:val="right"/>
              <w:rPr>
                <w:rFonts w:ascii="Arial" w:hAnsi="Arial" w:cs="Arial"/>
                <w:sz w:val="18"/>
                <w:szCs w:val="18"/>
              </w:rPr>
            </w:pPr>
          </w:p>
        </w:tc>
        <w:tc>
          <w:tcPr>
            <w:tcW w:w="1050" w:type="dxa"/>
            <w:tcBorders>
              <w:top w:val="nil"/>
              <w:left w:val="single" w:sz="4" w:space="0" w:color="000000"/>
              <w:bottom w:val="nil"/>
              <w:right w:val="single" w:sz="4" w:space="0" w:color="auto"/>
            </w:tcBorders>
            <w:shd w:val="clear" w:color="auto" w:fill="auto"/>
            <w:noWrap/>
            <w:vAlign w:val="bottom"/>
          </w:tcPr>
          <w:p w14:paraId="4A123580" w14:textId="77777777" w:rsidR="00DD11A2" w:rsidRPr="00B037C7" w:rsidRDefault="00DD11A2" w:rsidP="00C90843">
            <w:pPr>
              <w:jc w:val="right"/>
              <w:rPr>
                <w:rFonts w:ascii="Arial" w:hAnsi="Arial" w:cs="Arial"/>
                <w:sz w:val="18"/>
                <w:szCs w:val="18"/>
              </w:rPr>
            </w:pPr>
          </w:p>
        </w:tc>
        <w:tc>
          <w:tcPr>
            <w:tcW w:w="1048" w:type="dxa"/>
            <w:tcBorders>
              <w:top w:val="nil"/>
              <w:left w:val="nil"/>
              <w:bottom w:val="nil"/>
              <w:right w:val="nil"/>
            </w:tcBorders>
            <w:shd w:val="clear" w:color="auto" w:fill="auto"/>
            <w:noWrap/>
            <w:vAlign w:val="bottom"/>
          </w:tcPr>
          <w:p w14:paraId="379B3CFA" w14:textId="77777777" w:rsidR="00DD11A2" w:rsidRPr="00B037C7" w:rsidRDefault="00DD11A2" w:rsidP="00C90843">
            <w:pPr>
              <w:jc w:val="right"/>
              <w:rPr>
                <w:rFonts w:ascii="Arial" w:hAnsi="Arial" w:cs="Arial"/>
                <w:sz w:val="18"/>
                <w:szCs w:val="18"/>
              </w:rPr>
            </w:pPr>
          </w:p>
        </w:tc>
        <w:tc>
          <w:tcPr>
            <w:tcW w:w="1008" w:type="dxa"/>
            <w:tcBorders>
              <w:top w:val="nil"/>
              <w:left w:val="single" w:sz="4" w:space="0" w:color="000000"/>
              <w:bottom w:val="nil"/>
              <w:right w:val="nil"/>
            </w:tcBorders>
            <w:shd w:val="clear" w:color="auto" w:fill="auto"/>
            <w:noWrap/>
            <w:vAlign w:val="bottom"/>
          </w:tcPr>
          <w:p w14:paraId="597F159D" w14:textId="77777777" w:rsidR="00DD11A2" w:rsidRPr="00B037C7" w:rsidRDefault="00DD11A2" w:rsidP="00C90843">
            <w:pPr>
              <w:jc w:val="right"/>
              <w:rPr>
                <w:rFonts w:ascii="Arial" w:hAnsi="Arial" w:cs="Arial"/>
                <w:sz w:val="18"/>
                <w:szCs w:val="18"/>
              </w:rPr>
            </w:pPr>
          </w:p>
        </w:tc>
        <w:tc>
          <w:tcPr>
            <w:tcW w:w="1010" w:type="dxa"/>
            <w:tcBorders>
              <w:top w:val="nil"/>
              <w:left w:val="single" w:sz="4" w:space="0" w:color="000000"/>
              <w:bottom w:val="nil"/>
              <w:right w:val="single" w:sz="4" w:space="0" w:color="auto"/>
            </w:tcBorders>
            <w:shd w:val="clear" w:color="auto" w:fill="auto"/>
            <w:noWrap/>
            <w:vAlign w:val="bottom"/>
          </w:tcPr>
          <w:p w14:paraId="7B6D1D38" w14:textId="77777777" w:rsidR="00DD11A2" w:rsidRPr="00B037C7" w:rsidRDefault="00DD11A2" w:rsidP="00C90843">
            <w:pPr>
              <w:jc w:val="right"/>
              <w:rPr>
                <w:rFonts w:ascii="Arial" w:hAnsi="Arial" w:cs="Arial"/>
                <w:sz w:val="18"/>
                <w:szCs w:val="18"/>
              </w:rPr>
            </w:pPr>
          </w:p>
        </w:tc>
      </w:tr>
      <w:tr w:rsidR="00DD11A2" w:rsidRPr="00B037C7" w14:paraId="7387757F" w14:textId="77777777" w:rsidTr="00C90843">
        <w:trPr>
          <w:trHeight w:val="273"/>
          <w:jc w:val="center"/>
        </w:trPr>
        <w:tc>
          <w:tcPr>
            <w:tcW w:w="4518" w:type="dxa"/>
            <w:tcBorders>
              <w:top w:val="nil"/>
              <w:left w:val="single" w:sz="4" w:space="0" w:color="auto"/>
              <w:bottom w:val="nil"/>
              <w:right w:val="nil"/>
            </w:tcBorders>
            <w:shd w:val="clear" w:color="auto" w:fill="auto"/>
            <w:noWrap/>
            <w:vAlign w:val="bottom"/>
            <w:hideMark/>
          </w:tcPr>
          <w:p w14:paraId="39525FEB"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Prêts</w:t>
            </w:r>
          </w:p>
        </w:tc>
        <w:tc>
          <w:tcPr>
            <w:tcW w:w="1048" w:type="dxa"/>
            <w:tcBorders>
              <w:top w:val="nil"/>
              <w:left w:val="single" w:sz="4" w:space="0" w:color="000000"/>
              <w:bottom w:val="nil"/>
              <w:right w:val="nil"/>
            </w:tcBorders>
            <w:shd w:val="clear" w:color="auto" w:fill="auto"/>
            <w:noWrap/>
            <w:vAlign w:val="bottom"/>
          </w:tcPr>
          <w:p w14:paraId="28367EDB" w14:textId="77777777" w:rsidR="00DD11A2" w:rsidRPr="00B037C7" w:rsidRDefault="008465C1" w:rsidP="00C90843">
            <w:pPr>
              <w:jc w:val="right"/>
              <w:rPr>
                <w:rFonts w:ascii="Arial" w:hAnsi="Arial" w:cs="Arial"/>
                <w:sz w:val="18"/>
                <w:szCs w:val="18"/>
              </w:rPr>
            </w:pPr>
            <w:r>
              <w:rPr>
                <w:rFonts w:ascii="Arial" w:hAnsi="Arial" w:cs="Arial"/>
                <w:sz w:val="18"/>
                <w:szCs w:val="18"/>
              </w:rPr>
              <w:t>2 000</w:t>
            </w:r>
          </w:p>
        </w:tc>
        <w:tc>
          <w:tcPr>
            <w:tcW w:w="1069" w:type="dxa"/>
            <w:tcBorders>
              <w:top w:val="nil"/>
              <w:left w:val="single" w:sz="4" w:space="0" w:color="000000"/>
              <w:bottom w:val="nil"/>
              <w:right w:val="nil"/>
            </w:tcBorders>
            <w:shd w:val="clear" w:color="auto" w:fill="auto"/>
            <w:noWrap/>
            <w:vAlign w:val="bottom"/>
          </w:tcPr>
          <w:p w14:paraId="4DAD7225" w14:textId="77777777" w:rsidR="00DD11A2" w:rsidRPr="00B037C7" w:rsidRDefault="00DD11A2" w:rsidP="00C90843">
            <w:pPr>
              <w:jc w:val="right"/>
              <w:rPr>
                <w:rFonts w:ascii="Arial" w:hAnsi="Arial" w:cs="Arial"/>
                <w:sz w:val="18"/>
                <w:szCs w:val="18"/>
              </w:rPr>
            </w:pPr>
          </w:p>
        </w:tc>
        <w:tc>
          <w:tcPr>
            <w:tcW w:w="1050" w:type="dxa"/>
            <w:tcBorders>
              <w:top w:val="nil"/>
              <w:left w:val="single" w:sz="4" w:space="0" w:color="000000"/>
              <w:bottom w:val="nil"/>
              <w:right w:val="single" w:sz="4" w:space="0" w:color="auto"/>
            </w:tcBorders>
            <w:shd w:val="clear" w:color="auto" w:fill="auto"/>
            <w:noWrap/>
            <w:vAlign w:val="bottom"/>
          </w:tcPr>
          <w:p w14:paraId="1200E670" w14:textId="77777777" w:rsidR="00DD11A2" w:rsidRPr="00B037C7" w:rsidRDefault="008465C1" w:rsidP="00C90843">
            <w:pPr>
              <w:jc w:val="right"/>
              <w:rPr>
                <w:rFonts w:ascii="Arial" w:hAnsi="Arial" w:cs="Arial"/>
                <w:sz w:val="18"/>
                <w:szCs w:val="18"/>
              </w:rPr>
            </w:pPr>
            <w:r>
              <w:rPr>
                <w:rFonts w:ascii="Arial" w:hAnsi="Arial" w:cs="Arial"/>
                <w:sz w:val="18"/>
                <w:szCs w:val="18"/>
              </w:rPr>
              <w:t>2 000</w:t>
            </w:r>
          </w:p>
        </w:tc>
        <w:tc>
          <w:tcPr>
            <w:tcW w:w="1048" w:type="dxa"/>
            <w:tcBorders>
              <w:top w:val="nil"/>
              <w:left w:val="nil"/>
              <w:bottom w:val="nil"/>
              <w:right w:val="nil"/>
            </w:tcBorders>
            <w:shd w:val="clear" w:color="auto" w:fill="auto"/>
            <w:noWrap/>
            <w:vAlign w:val="bottom"/>
          </w:tcPr>
          <w:p w14:paraId="479506DE" w14:textId="77777777" w:rsidR="00DD11A2" w:rsidRPr="00B037C7" w:rsidRDefault="00DD11A2" w:rsidP="00C90843">
            <w:pPr>
              <w:jc w:val="right"/>
              <w:rPr>
                <w:rFonts w:ascii="Arial" w:hAnsi="Arial" w:cs="Arial"/>
                <w:sz w:val="18"/>
                <w:szCs w:val="18"/>
              </w:rPr>
            </w:pPr>
          </w:p>
        </w:tc>
        <w:tc>
          <w:tcPr>
            <w:tcW w:w="1008" w:type="dxa"/>
            <w:tcBorders>
              <w:top w:val="nil"/>
              <w:left w:val="single" w:sz="4" w:space="0" w:color="000000"/>
              <w:bottom w:val="nil"/>
              <w:right w:val="nil"/>
            </w:tcBorders>
            <w:shd w:val="clear" w:color="auto" w:fill="auto"/>
            <w:noWrap/>
            <w:vAlign w:val="bottom"/>
          </w:tcPr>
          <w:p w14:paraId="3B35449F" w14:textId="77777777" w:rsidR="00DD11A2" w:rsidRPr="00B037C7" w:rsidRDefault="00DD11A2" w:rsidP="00C90843">
            <w:pPr>
              <w:jc w:val="right"/>
              <w:rPr>
                <w:rFonts w:ascii="Arial" w:hAnsi="Arial" w:cs="Arial"/>
                <w:sz w:val="18"/>
                <w:szCs w:val="18"/>
              </w:rPr>
            </w:pPr>
          </w:p>
        </w:tc>
        <w:tc>
          <w:tcPr>
            <w:tcW w:w="1010" w:type="dxa"/>
            <w:tcBorders>
              <w:top w:val="nil"/>
              <w:left w:val="single" w:sz="4" w:space="0" w:color="000000"/>
              <w:bottom w:val="nil"/>
              <w:right w:val="single" w:sz="4" w:space="0" w:color="auto"/>
            </w:tcBorders>
            <w:shd w:val="clear" w:color="auto" w:fill="auto"/>
            <w:noWrap/>
            <w:vAlign w:val="bottom"/>
          </w:tcPr>
          <w:p w14:paraId="059656AA" w14:textId="77777777" w:rsidR="00DD11A2" w:rsidRPr="00B037C7" w:rsidRDefault="00DD11A2" w:rsidP="00C90843">
            <w:pPr>
              <w:jc w:val="right"/>
              <w:rPr>
                <w:rFonts w:ascii="Arial" w:hAnsi="Arial" w:cs="Arial"/>
                <w:sz w:val="18"/>
                <w:szCs w:val="18"/>
              </w:rPr>
            </w:pPr>
          </w:p>
        </w:tc>
      </w:tr>
      <w:tr w:rsidR="00DD11A2" w:rsidRPr="00B037C7" w14:paraId="69578F9D" w14:textId="77777777" w:rsidTr="00C90843">
        <w:trPr>
          <w:trHeight w:val="273"/>
          <w:jc w:val="center"/>
        </w:trPr>
        <w:tc>
          <w:tcPr>
            <w:tcW w:w="4518" w:type="dxa"/>
            <w:tcBorders>
              <w:top w:val="nil"/>
              <w:left w:val="single" w:sz="4" w:space="0" w:color="auto"/>
              <w:bottom w:val="nil"/>
              <w:right w:val="nil"/>
            </w:tcBorders>
            <w:shd w:val="clear" w:color="auto" w:fill="auto"/>
            <w:noWrap/>
            <w:vAlign w:val="bottom"/>
            <w:hideMark/>
          </w:tcPr>
          <w:p w14:paraId="2EB37CC1"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Autres immobilisations financières</w:t>
            </w:r>
          </w:p>
        </w:tc>
        <w:tc>
          <w:tcPr>
            <w:tcW w:w="1048" w:type="dxa"/>
            <w:tcBorders>
              <w:top w:val="nil"/>
              <w:left w:val="single" w:sz="4" w:space="0" w:color="000000"/>
              <w:bottom w:val="nil"/>
              <w:right w:val="nil"/>
            </w:tcBorders>
            <w:shd w:val="clear" w:color="auto" w:fill="auto"/>
            <w:noWrap/>
            <w:vAlign w:val="bottom"/>
          </w:tcPr>
          <w:p w14:paraId="36C5B614" w14:textId="77777777" w:rsidR="00DD11A2" w:rsidRPr="00B037C7" w:rsidRDefault="000E54B2" w:rsidP="00C90843">
            <w:pPr>
              <w:jc w:val="right"/>
              <w:rPr>
                <w:rFonts w:ascii="Arial" w:hAnsi="Arial" w:cs="Arial"/>
                <w:sz w:val="18"/>
                <w:szCs w:val="18"/>
              </w:rPr>
            </w:pPr>
            <w:r w:rsidRPr="00B037C7">
              <w:rPr>
                <w:rFonts w:ascii="Arial" w:hAnsi="Arial" w:cs="Arial"/>
                <w:sz w:val="18"/>
                <w:szCs w:val="18"/>
              </w:rPr>
              <w:t>25 000</w:t>
            </w:r>
          </w:p>
        </w:tc>
        <w:tc>
          <w:tcPr>
            <w:tcW w:w="1069" w:type="dxa"/>
            <w:tcBorders>
              <w:top w:val="nil"/>
              <w:left w:val="single" w:sz="4" w:space="0" w:color="000000"/>
              <w:bottom w:val="nil"/>
              <w:right w:val="nil"/>
            </w:tcBorders>
            <w:shd w:val="clear" w:color="auto" w:fill="auto"/>
            <w:noWrap/>
            <w:vAlign w:val="bottom"/>
          </w:tcPr>
          <w:p w14:paraId="59E6FF6C" w14:textId="77777777" w:rsidR="00DD11A2" w:rsidRPr="00B037C7" w:rsidRDefault="000E54B2" w:rsidP="00C90843">
            <w:pPr>
              <w:jc w:val="right"/>
              <w:rPr>
                <w:rFonts w:ascii="Arial" w:hAnsi="Arial" w:cs="Arial"/>
                <w:sz w:val="18"/>
                <w:szCs w:val="18"/>
              </w:rPr>
            </w:pPr>
            <w:r w:rsidRPr="00B037C7">
              <w:rPr>
                <w:rFonts w:ascii="Arial" w:hAnsi="Arial" w:cs="Arial"/>
                <w:sz w:val="18"/>
                <w:szCs w:val="18"/>
              </w:rPr>
              <w:t>3 500</w:t>
            </w:r>
          </w:p>
        </w:tc>
        <w:tc>
          <w:tcPr>
            <w:tcW w:w="1050" w:type="dxa"/>
            <w:tcBorders>
              <w:top w:val="nil"/>
              <w:left w:val="single" w:sz="4" w:space="0" w:color="000000"/>
              <w:bottom w:val="nil"/>
              <w:right w:val="single" w:sz="4" w:space="0" w:color="auto"/>
            </w:tcBorders>
            <w:shd w:val="clear" w:color="auto" w:fill="auto"/>
            <w:noWrap/>
            <w:vAlign w:val="bottom"/>
          </w:tcPr>
          <w:p w14:paraId="0DE1AA21" w14:textId="77777777" w:rsidR="00DD11A2" w:rsidRPr="00B037C7" w:rsidRDefault="00B26F6A" w:rsidP="00C90843">
            <w:pPr>
              <w:jc w:val="right"/>
              <w:rPr>
                <w:rFonts w:ascii="Arial" w:hAnsi="Arial" w:cs="Arial"/>
                <w:sz w:val="18"/>
                <w:szCs w:val="18"/>
              </w:rPr>
            </w:pPr>
            <w:r w:rsidRPr="00B037C7">
              <w:rPr>
                <w:rFonts w:ascii="Arial" w:hAnsi="Arial" w:cs="Arial"/>
                <w:sz w:val="18"/>
                <w:szCs w:val="18"/>
              </w:rPr>
              <w:t>21 5</w:t>
            </w:r>
            <w:r w:rsidR="000E54B2" w:rsidRPr="00B037C7">
              <w:rPr>
                <w:rFonts w:ascii="Arial" w:hAnsi="Arial" w:cs="Arial"/>
                <w:sz w:val="18"/>
                <w:szCs w:val="18"/>
              </w:rPr>
              <w:t>00</w:t>
            </w:r>
          </w:p>
        </w:tc>
        <w:tc>
          <w:tcPr>
            <w:tcW w:w="1048" w:type="dxa"/>
            <w:tcBorders>
              <w:top w:val="nil"/>
              <w:left w:val="nil"/>
              <w:bottom w:val="nil"/>
              <w:right w:val="nil"/>
            </w:tcBorders>
            <w:shd w:val="clear" w:color="auto" w:fill="auto"/>
            <w:noWrap/>
            <w:vAlign w:val="bottom"/>
          </w:tcPr>
          <w:p w14:paraId="254869F0" w14:textId="77777777" w:rsidR="00DD11A2" w:rsidRPr="00B037C7" w:rsidRDefault="000E54B2" w:rsidP="00C90843">
            <w:pPr>
              <w:jc w:val="right"/>
              <w:rPr>
                <w:rFonts w:ascii="Arial" w:hAnsi="Arial" w:cs="Arial"/>
                <w:sz w:val="18"/>
                <w:szCs w:val="18"/>
              </w:rPr>
            </w:pPr>
            <w:r w:rsidRPr="00B037C7">
              <w:rPr>
                <w:rFonts w:ascii="Arial" w:hAnsi="Arial" w:cs="Arial"/>
                <w:sz w:val="18"/>
                <w:szCs w:val="18"/>
              </w:rPr>
              <w:t>25 000</w:t>
            </w:r>
          </w:p>
        </w:tc>
        <w:tc>
          <w:tcPr>
            <w:tcW w:w="1008" w:type="dxa"/>
            <w:tcBorders>
              <w:top w:val="nil"/>
              <w:left w:val="single" w:sz="4" w:space="0" w:color="000000"/>
              <w:bottom w:val="nil"/>
              <w:right w:val="nil"/>
            </w:tcBorders>
            <w:shd w:val="clear" w:color="auto" w:fill="auto"/>
            <w:noWrap/>
            <w:vAlign w:val="bottom"/>
          </w:tcPr>
          <w:p w14:paraId="6614EDA2" w14:textId="77777777" w:rsidR="00DD11A2" w:rsidRPr="00B037C7" w:rsidRDefault="000E54B2" w:rsidP="00C90843">
            <w:pPr>
              <w:jc w:val="right"/>
              <w:rPr>
                <w:rFonts w:ascii="Arial" w:hAnsi="Arial" w:cs="Arial"/>
                <w:sz w:val="18"/>
                <w:szCs w:val="18"/>
              </w:rPr>
            </w:pPr>
            <w:r w:rsidRPr="00B037C7">
              <w:rPr>
                <w:rFonts w:ascii="Arial" w:hAnsi="Arial" w:cs="Arial"/>
                <w:sz w:val="18"/>
                <w:szCs w:val="18"/>
              </w:rPr>
              <w:t>2 000</w:t>
            </w:r>
          </w:p>
        </w:tc>
        <w:tc>
          <w:tcPr>
            <w:tcW w:w="1010" w:type="dxa"/>
            <w:tcBorders>
              <w:top w:val="nil"/>
              <w:left w:val="single" w:sz="4" w:space="0" w:color="000000"/>
              <w:bottom w:val="nil"/>
              <w:right w:val="single" w:sz="4" w:space="0" w:color="auto"/>
            </w:tcBorders>
            <w:shd w:val="clear" w:color="auto" w:fill="auto"/>
            <w:noWrap/>
            <w:vAlign w:val="bottom"/>
          </w:tcPr>
          <w:p w14:paraId="4BED4AB3" w14:textId="77777777" w:rsidR="00DD11A2" w:rsidRPr="00B037C7" w:rsidRDefault="00B26F6A" w:rsidP="00C90843">
            <w:pPr>
              <w:jc w:val="right"/>
              <w:rPr>
                <w:rFonts w:ascii="Arial" w:hAnsi="Arial" w:cs="Arial"/>
                <w:sz w:val="18"/>
                <w:szCs w:val="18"/>
              </w:rPr>
            </w:pPr>
            <w:r w:rsidRPr="00B037C7">
              <w:rPr>
                <w:rFonts w:ascii="Arial" w:hAnsi="Arial" w:cs="Arial"/>
                <w:sz w:val="18"/>
                <w:szCs w:val="18"/>
              </w:rPr>
              <w:t>23</w:t>
            </w:r>
            <w:r w:rsidR="000E54B2" w:rsidRPr="00B037C7">
              <w:rPr>
                <w:rFonts w:ascii="Arial" w:hAnsi="Arial" w:cs="Arial"/>
                <w:sz w:val="18"/>
                <w:szCs w:val="18"/>
              </w:rPr>
              <w:t xml:space="preserve"> 000</w:t>
            </w:r>
          </w:p>
        </w:tc>
      </w:tr>
      <w:tr w:rsidR="00DD11A2" w:rsidRPr="00B037C7" w14:paraId="1CBA76A2" w14:textId="77777777" w:rsidTr="00C310C8">
        <w:trPr>
          <w:trHeight w:val="273"/>
          <w:jc w:val="center"/>
        </w:trPr>
        <w:tc>
          <w:tcPr>
            <w:tcW w:w="4518" w:type="dxa"/>
            <w:tcBorders>
              <w:top w:val="nil"/>
              <w:left w:val="single" w:sz="4" w:space="0" w:color="auto"/>
              <w:bottom w:val="nil"/>
              <w:right w:val="single" w:sz="4" w:space="0" w:color="auto"/>
            </w:tcBorders>
            <w:shd w:val="clear" w:color="auto" w:fill="auto"/>
            <w:noWrap/>
            <w:vAlign w:val="center"/>
            <w:hideMark/>
          </w:tcPr>
          <w:p w14:paraId="5F2D6B07" w14:textId="77777777" w:rsidR="00DD11A2" w:rsidRPr="00B037C7" w:rsidRDefault="00DD11A2" w:rsidP="00C310C8">
            <w:pPr>
              <w:jc w:val="right"/>
              <w:rPr>
                <w:rFonts w:ascii="Arial" w:hAnsi="Arial" w:cs="Arial"/>
                <w:b/>
                <w:bCs/>
                <w:sz w:val="18"/>
                <w:szCs w:val="18"/>
              </w:rPr>
            </w:pPr>
            <w:r w:rsidRPr="00B037C7">
              <w:rPr>
                <w:rFonts w:ascii="Arial" w:hAnsi="Arial" w:cs="Arial"/>
                <w:b/>
                <w:bCs/>
                <w:sz w:val="18"/>
                <w:szCs w:val="18"/>
              </w:rPr>
              <w:t>TOTAL I</w:t>
            </w:r>
          </w:p>
        </w:tc>
        <w:tc>
          <w:tcPr>
            <w:tcW w:w="1048" w:type="dxa"/>
            <w:tcBorders>
              <w:top w:val="single" w:sz="4" w:space="0" w:color="auto"/>
              <w:left w:val="nil"/>
              <w:bottom w:val="single" w:sz="4" w:space="0" w:color="auto"/>
              <w:right w:val="single" w:sz="4" w:space="0" w:color="auto"/>
            </w:tcBorders>
            <w:shd w:val="clear" w:color="auto" w:fill="auto"/>
            <w:noWrap/>
            <w:vAlign w:val="center"/>
          </w:tcPr>
          <w:p w14:paraId="6C6FC215" w14:textId="77777777" w:rsidR="00DD11A2" w:rsidRPr="00B037C7" w:rsidRDefault="008465C1" w:rsidP="00C310C8">
            <w:pPr>
              <w:jc w:val="right"/>
              <w:rPr>
                <w:rFonts w:ascii="Arial" w:hAnsi="Arial" w:cs="Arial"/>
                <w:b/>
                <w:sz w:val="18"/>
                <w:szCs w:val="18"/>
              </w:rPr>
            </w:pPr>
            <w:r>
              <w:rPr>
                <w:rFonts w:ascii="Arial" w:hAnsi="Arial" w:cs="Arial"/>
                <w:b/>
                <w:sz w:val="18"/>
                <w:szCs w:val="18"/>
              </w:rPr>
              <w:t>2 779</w:t>
            </w:r>
            <w:r w:rsidR="005A69FE" w:rsidRPr="00B037C7">
              <w:rPr>
                <w:rFonts w:ascii="Arial" w:hAnsi="Arial" w:cs="Arial"/>
                <w:b/>
                <w:sz w:val="18"/>
                <w:szCs w:val="18"/>
              </w:rPr>
              <w:t xml:space="preserve"> </w:t>
            </w:r>
            <w:r w:rsidR="00562A0D" w:rsidRPr="00B037C7">
              <w:rPr>
                <w:rFonts w:ascii="Arial" w:hAnsi="Arial" w:cs="Arial"/>
                <w:b/>
                <w:sz w:val="18"/>
                <w:szCs w:val="18"/>
              </w:rPr>
              <w:t>7</w:t>
            </w:r>
            <w:r w:rsidR="005A69FE" w:rsidRPr="00B037C7">
              <w:rPr>
                <w:rFonts w:ascii="Arial" w:hAnsi="Arial" w:cs="Arial"/>
                <w:b/>
                <w:sz w:val="18"/>
                <w:szCs w:val="18"/>
              </w:rPr>
              <w:t>00</w:t>
            </w:r>
          </w:p>
        </w:tc>
        <w:tc>
          <w:tcPr>
            <w:tcW w:w="1069" w:type="dxa"/>
            <w:tcBorders>
              <w:top w:val="single" w:sz="4" w:space="0" w:color="auto"/>
              <w:left w:val="nil"/>
              <w:bottom w:val="single" w:sz="4" w:space="0" w:color="auto"/>
              <w:right w:val="single" w:sz="4" w:space="0" w:color="auto"/>
            </w:tcBorders>
            <w:shd w:val="clear" w:color="auto" w:fill="auto"/>
            <w:noWrap/>
            <w:vAlign w:val="center"/>
          </w:tcPr>
          <w:p w14:paraId="167597F7" w14:textId="77777777" w:rsidR="00DD11A2" w:rsidRPr="00B037C7" w:rsidRDefault="00A37D52" w:rsidP="00C310C8">
            <w:pPr>
              <w:jc w:val="right"/>
              <w:rPr>
                <w:rFonts w:ascii="Arial" w:hAnsi="Arial" w:cs="Arial"/>
                <w:b/>
                <w:sz w:val="18"/>
                <w:szCs w:val="18"/>
              </w:rPr>
            </w:pPr>
            <w:r>
              <w:rPr>
                <w:rFonts w:ascii="Arial" w:hAnsi="Arial" w:cs="Arial"/>
                <w:b/>
                <w:sz w:val="18"/>
                <w:szCs w:val="18"/>
              </w:rPr>
              <w:t>2 070</w:t>
            </w:r>
            <w:r w:rsidR="00562A0D" w:rsidRPr="00B037C7">
              <w:rPr>
                <w:rFonts w:ascii="Arial" w:hAnsi="Arial" w:cs="Arial"/>
                <w:b/>
                <w:sz w:val="18"/>
                <w:szCs w:val="18"/>
              </w:rPr>
              <w:t xml:space="preserve"> 65</w:t>
            </w:r>
            <w:r w:rsidR="005A69FE" w:rsidRPr="00B037C7">
              <w:rPr>
                <w:rFonts w:ascii="Arial" w:hAnsi="Arial" w:cs="Arial"/>
                <w:b/>
                <w:sz w:val="18"/>
                <w:szCs w:val="18"/>
              </w:rPr>
              <w:t>0</w:t>
            </w:r>
          </w:p>
        </w:tc>
        <w:tc>
          <w:tcPr>
            <w:tcW w:w="1050" w:type="dxa"/>
            <w:tcBorders>
              <w:top w:val="single" w:sz="4" w:space="0" w:color="auto"/>
              <w:left w:val="nil"/>
              <w:bottom w:val="single" w:sz="4" w:space="0" w:color="auto"/>
              <w:right w:val="single" w:sz="4" w:space="0" w:color="auto"/>
            </w:tcBorders>
            <w:shd w:val="clear" w:color="auto" w:fill="auto"/>
            <w:noWrap/>
            <w:vAlign w:val="center"/>
          </w:tcPr>
          <w:p w14:paraId="3853ADC8" w14:textId="77777777" w:rsidR="00DD11A2" w:rsidRPr="00B037C7" w:rsidRDefault="008465C1" w:rsidP="00C310C8">
            <w:pPr>
              <w:jc w:val="right"/>
              <w:rPr>
                <w:rFonts w:ascii="Arial" w:hAnsi="Arial" w:cs="Arial"/>
                <w:b/>
                <w:sz w:val="18"/>
                <w:szCs w:val="18"/>
              </w:rPr>
            </w:pPr>
            <w:r>
              <w:rPr>
                <w:rFonts w:ascii="Arial" w:hAnsi="Arial" w:cs="Arial"/>
                <w:b/>
                <w:sz w:val="18"/>
                <w:szCs w:val="18"/>
              </w:rPr>
              <w:t>709</w:t>
            </w:r>
            <w:r w:rsidR="00562A0D" w:rsidRPr="00B037C7">
              <w:rPr>
                <w:rFonts w:ascii="Arial" w:hAnsi="Arial" w:cs="Arial"/>
                <w:b/>
                <w:sz w:val="18"/>
                <w:szCs w:val="18"/>
              </w:rPr>
              <w:t xml:space="preserve"> 05</w:t>
            </w:r>
            <w:r w:rsidR="005A69FE" w:rsidRPr="00B037C7">
              <w:rPr>
                <w:rFonts w:ascii="Arial" w:hAnsi="Arial" w:cs="Arial"/>
                <w:b/>
                <w:sz w:val="18"/>
                <w:szCs w:val="18"/>
              </w:rPr>
              <w:t>0</w:t>
            </w:r>
          </w:p>
        </w:tc>
        <w:tc>
          <w:tcPr>
            <w:tcW w:w="1048" w:type="dxa"/>
            <w:tcBorders>
              <w:top w:val="single" w:sz="4" w:space="0" w:color="auto"/>
              <w:left w:val="nil"/>
              <w:bottom w:val="single" w:sz="4" w:space="0" w:color="auto"/>
              <w:right w:val="single" w:sz="4" w:space="0" w:color="auto"/>
            </w:tcBorders>
            <w:shd w:val="clear" w:color="auto" w:fill="auto"/>
            <w:noWrap/>
            <w:vAlign w:val="center"/>
          </w:tcPr>
          <w:p w14:paraId="7D3E9D55" w14:textId="77777777" w:rsidR="00DD11A2" w:rsidRPr="00B037C7" w:rsidRDefault="00A37D52" w:rsidP="00C310C8">
            <w:pPr>
              <w:jc w:val="right"/>
              <w:rPr>
                <w:rFonts w:ascii="Arial" w:hAnsi="Arial" w:cs="Arial"/>
                <w:b/>
                <w:sz w:val="18"/>
                <w:szCs w:val="18"/>
              </w:rPr>
            </w:pPr>
            <w:r>
              <w:rPr>
                <w:rFonts w:ascii="Arial" w:hAnsi="Arial" w:cs="Arial"/>
                <w:b/>
                <w:sz w:val="18"/>
                <w:szCs w:val="18"/>
              </w:rPr>
              <w:t>2 659</w:t>
            </w:r>
            <w:r w:rsidR="00562A0D" w:rsidRPr="00B037C7">
              <w:rPr>
                <w:rFonts w:ascii="Arial" w:hAnsi="Arial" w:cs="Arial"/>
                <w:b/>
                <w:sz w:val="18"/>
                <w:szCs w:val="18"/>
              </w:rPr>
              <w:t xml:space="preserve"> 7</w:t>
            </w:r>
            <w:r w:rsidR="005A69FE" w:rsidRPr="00B037C7">
              <w:rPr>
                <w:rFonts w:ascii="Arial" w:hAnsi="Arial" w:cs="Arial"/>
                <w:b/>
                <w:sz w:val="18"/>
                <w:szCs w:val="18"/>
              </w:rPr>
              <w:t>00</w:t>
            </w:r>
          </w:p>
        </w:tc>
        <w:tc>
          <w:tcPr>
            <w:tcW w:w="1008" w:type="dxa"/>
            <w:tcBorders>
              <w:top w:val="single" w:sz="4" w:space="0" w:color="auto"/>
              <w:left w:val="nil"/>
              <w:bottom w:val="single" w:sz="4" w:space="0" w:color="auto"/>
              <w:right w:val="single" w:sz="4" w:space="0" w:color="auto"/>
            </w:tcBorders>
            <w:shd w:val="clear" w:color="auto" w:fill="auto"/>
            <w:noWrap/>
            <w:vAlign w:val="center"/>
          </w:tcPr>
          <w:p w14:paraId="6626B140" w14:textId="77777777" w:rsidR="00DD11A2" w:rsidRPr="00B037C7" w:rsidRDefault="00A37D52" w:rsidP="00C310C8">
            <w:pPr>
              <w:jc w:val="right"/>
              <w:rPr>
                <w:rFonts w:ascii="Arial" w:hAnsi="Arial" w:cs="Arial"/>
                <w:b/>
                <w:sz w:val="18"/>
                <w:szCs w:val="18"/>
              </w:rPr>
            </w:pPr>
            <w:r>
              <w:rPr>
                <w:rFonts w:ascii="Arial" w:hAnsi="Arial" w:cs="Arial"/>
                <w:b/>
                <w:sz w:val="18"/>
                <w:szCs w:val="18"/>
              </w:rPr>
              <w:t>1 901</w:t>
            </w:r>
            <w:r w:rsidR="00D61AB7" w:rsidRPr="00B037C7">
              <w:rPr>
                <w:rFonts w:ascii="Arial" w:hAnsi="Arial" w:cs="Arial"/>
                <w:b/>
                <w:sz w:val="18"/>
                <w:szCs w:val="18"/>
              </w:rPr>
              <w:t xml:space="preserve"> 5</w:t>
            </w:r>
            <w:r w:rsidR="005A69FE" w:rsidRPr="00B037C7">
              <w:rPr>
                <w:rFonts w:ascii="Arial" w:hAnsi="Arial" w:cs="Arial"/>
                <w:b/>
                <w:sz w:val="18"/>
                <w:szCs w:val="18"/>
              </w:rPr>
              <w:t>00</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756AC953" w14:textId="77777777" w:rsidR="00DD11A2" w:rsidRPr="00B037C7" w:rsidRDefault="00A37D52" w:rsidP="00C310C8">
            <w:pPr>
              <w:jc w:val="right"/>
              <w:rPr>
                <w:rFonts w:ascii="Arial" w:hAnsi="Arial" w:cs="Arial"/>
                <w:b/>
                <w:sz w:val="18"/>
                <w:szCs w:val="18"/>
              </w:rPr>
            </w:pPr>
            <w:r>
              <w:rPr>
                <w:rFonts w:ascii="Arial" w:hAnsi="Arial" w:cs="Arial"/>
                <w:b/>
                <w:sz w:val="18"/>
                <w:szCs w:val="18"/>
              </w:rPr>
              <w:t>758</w:t>
            </w:r>
            <w:r w:rsidR="00D61AB7" w:rsidRPr="00B037C7">
              <w:rPr>
                <w:rFonts w:ascii="Arial" w:hAnsi="Arial" w:cs="Arial"/>
                <w:b/>
                <w:sz w:val="18"/>
                <w:szCs w:val="18"/>
              </w:rPr>
              <w:t xml:space="preserve"> 2</w:t>
            </w:r>
            <w:r w:rsidR="005A69FE" w:rsidRPr="00B037C7">
              <w:rPr>
                <w:rFonts w:ascii="Arial" w:hAnsi="Arial" w:cs="Arial"/>
                <w:b/>
                <w:sz w:val="18"/>
                <w:szCs w:val="18"/>
              </w:rPr>
              <w:t>00</w:t>
            </w:r>
          </w:p>
        </w:tc>
      </w:tr>
      <w:tr w:rsidR="00DD11A2" w:rsidRPr="00B037C7" w14:paraId="3068071C" w14:textId="77777777" w:rsidTr="00C90843">
        <w:trPr>
          <w:trHeight w:val="273"/>
          <w:jc w:val="center"/>
        </w:trPr>
        <w:tc>
          <w:tcPr>
            <w:tcW w:w="4518" w:type="dxa"/>
            <w:tcBorders>
              <w:top w:val="nil"/>
              <w:left w:val="single" w:sz="4" w:space="0" w:color="auto"/>
              <w:bottom w:val="nil"/>
              <w:right w:val="nil"/>
            </w:tcBorders>
            <w:shd w:val="clear" w:color="auto" w:fill="auto"/>
            <w:noWrap/>
            <w:vAlign w:val="bottom"/>
            <w:hideMark/>
          </w:tcPr>
          <w:p w14:paraId="3865D388" w14:textId="77777777" w:rsidR="00DD11A2" w:rsidRPr="00B037C7" w:rsidRDefault="00DD11A2" w:rsidP="00C90843">
            <w:pPr>
              <w:rPr>
                <w:rFonts w:ascii="Arial" w:hAnsi="Arial" w:cs="Arial"/>
                <w:b/>
                <w:bCs/>
                <w:sz w:val="18"/>
                <w:szCs w:val="18"/>
              </w:rPr>
            </w:pPr>
            <w:r w:rsidRPr="00B037C7">
              <w:rPr>
                <w:rFonts w:ascii="Arial" w:hAnsi="Arial" w:cs="Arial"/>
                <w:b/>
                <w:bCs/>
                <w:sz w:val="18"/>
                <w:szCs w:val="18"/>
              </w:rPr>
              <w:t>Actif circulant</w:t>
            </w:r>
          </w:p>
        </w:tc>
        <w:tc>
          <w:tcPr>
            <w:tcW w:w="1048" w:type="dxa"/>
            <w:tcBorders>
              <w:top w:val="nil"/>
              <w:left w:val="single" w:sz="4" w:space="0" w:color="000000"/>
              <w:bottom w:val="nil"/>
              <w:right w:val="nil"/>
            </w:tcBorders>
            <w:shd w:val="clear" w:color="auto" w:fill="auto"/>
            <w:noWrap/>
            <w:vAlign w:val="bottom"/>
          </w:tcPr>
          <w:p w14:paraId="3570E877" w14:textId="77777777" w:rsidR="00DD11A2" w:rsidRPr="00B037C7" w:rsidRDefault="00DD11A2" w:rsidP="00C90843">
            <w:pPr>
              <w:jc w:val="right"/>
              <w:rPr>
                <w:rFonts w:ascii="Arial" w:hAnsi="Arial" w:cs="Arial"/>
                <w:sz w:val="18"/>
                <w:szCs w:val="18"/>
              </w:rPr>
            </w:pPr>
          </w:p>
        </w:tc>
        <w:tc>
          <w:tcPr>
            <w:tcW w:w="1069" w:type="dxa"/>
            <w:tcBorders>
              <w:top w:val="nil"/>
              <w:left w:val="single" w:sz="4" w:space="0" w:color="000000"/>
              <w:bottom w:val="nil"/>
              <w:right w:val="nil"/>
            </w:tcBorders>
            <w:shd w:val="clear" w:color="auto" w:fill="auto"/>
            <w:noWrap/>
            <w:vAlign w:val="bottom"/>
          </w:tcPr>
          <w:p w14:paraId="4792F1D3" w14:textId="77777777" w:rsidR="00DD11A2" w:rsidRPr="00B037C7" w:rsidRDefault="00DD11A2" w:rsidP="00C90843">
            <w:pPr>
              <w:jc w:val="right"/>
              <w:rPr>
                <w:rFonts w:ascii="Arial" w:hAnsi="Arial" w:cs="Arial"/>
                <w:sz w:val="18"/>
                <w:szCs w:val="18"/>
              </w:rPr>
            </w:pPr>
          </w:p>
        </w:tc>
        <w:tc>
          <w:tcPr>
            <w:tcW w:w="1050" w:type="dxa"/>
            <w:tcBorders>
              <w:top w:val="nil"/>
              <w:left w:val="single" w:sz="4" w:space="0" w:color="000000"/>
              <w:bottom w:val="nil"/>
              <w:right w:val="single" w:sz="4" w:space="0" w:color="auto"/>
            </w:tcBorders>
            <w:shd w:val="clear" w:color="auto" w:fill="auto"/>
            <w:noWrap/>
            <w:vAlign w:val="bottom"/>
          </w:tcPr>
          <w:p w14:paraId="6B540843" w14:textId="77777777" w:rsidR="00DD11A2" w:rsidRPr="00B037C7" w:rsidRDefault="00DD11A2" w:rsidP="00C90843">
            <w:pPr>
              <w:jc w:val="right"/>
              <w:rPr>
                <w:rFonts w:ascii="Arial" w:hAnsi="Arial" w:cs="Arial"/>
                <w:sz w:val="18"/>
                <w:szCs w:val="18"/>
              </w:rPr>
            </w:pPr>
          </w:p>
        </w:tc>
        <w:tc>
          <w:tcPr>
            <w:tcW w:w="1048" w:type="dxa"/>
            <w:tcBorders>
              <w:top w:val="nil"/>
              <w:left w:val="nil"/>
              <w:bottom w:val="nil"/>
              <w:right w:val="nil"/>
            </w:tcBorders>
            <w:shd w:val="clear" w:color="auto" w:fill="auto"/>
            <w:noWrap/>
            <w:vAlign w:val="bottom"/>
          </w:tcPr>
          <w:p w14:paraId="11CDDFAA" w14:textId="77777777" w:rsidR="00DD11A2" w:rsidRPr="00B037C7" w:rsidRDefault="00DD11A2" w:rsidP="00C90843">
            <w:pPr>
              <w:jc w:val="right"/>
              <w:rPr>
                <w:rFonts w:ascii="Arial" w:hAnsi="Arial" w:cs="Arial"/>
                <w:sz w:val="18"/>
                <w:szCs w:val="18"/>
              </w:rPr>
            </w:pPr>
          </w:p>
        </w:tc>
        <w:tc>
          <w:tcPr>
            <w:tcW w:w="1008" w:type="dxa"/>
            <w:tcBorders>
              <w:top w:val="nil"/>
              <w:left w:val="single" w:sz="4" w:space="0" w:color="000000"/>
              <w:bottom w:val="nil"/>
              <w:right w:val="nil"/>
            </w:tcBorders>
            <w:shd w:val="clear" w:color="auto" w:fill="auto"/>
            <w:noWrap/>
            <w:vAlign w:val="bottom"/>
          </w:tcPr>
          <w:p w14:paraId="220A30D6" w14:textId="77777777" w:rsidR="00DD11A2" w:rsidRPr="00B037C7" w:rsidRDefault="00DD11A2" w:rsidP="00C90843">
            <w:pPr>
              <w:jc w:val="right"/>
              <w:rPr>
                <w:rFonts w:ascii="Arial" w:hAnsi="Arial" w:cs="Arial"/>
                <w:sz w:val="18"/>
                <w:szCs w:val="18"/>
              </w:rPr>
            </w:pPr>
          </w:p>
        </w:tc>
        <w:tc>
          <w:tcPr>
            <w:tcW w:w="1010" w:type="dxa"/>
            <w:tcBorders>
              <w:top w:val="nil"/>
              <w:left w:val="single" w:sz="4" w:space="0" w:color="000000"/>
              <w:bottom w:val="nil"/>
              <w:right w:val="single" w:sz="4" w:space="0" w:color="auto"/>
            </w:tcBorders>
            <w:shd w:val="clear" w:color="auto" w:fill="auto"/>
            <w:noWrap/>
            <w:vAlign w:val="bottom"/>
          </w:tcPr>
          <w:p w14:paraId="7C003E6E" w14:textId="77777777" w:rsidR="00DD11A2" w:rsidRPr="00B037C7" w:rsidRDefault="00DD11A2" w:rsidP="00C90843">
            <w:pPr>
              <w:jc w:val="right"/>
              <w:rPr>
                <w:rFonts w:ascii="Arial" w:hAnsi="Arial" w:cs="Arial"/>
                <w:sz w:val="18"/>
                <w:szCs w:val="18"/>
              </w:rPr>
            </w:pPr>
          </w:p>
        </w:tc>
      </w:tr>
      <w:tr w:rsidR="00DD11A2" w:rsidRPr="00B037C7" w14:paraId="133D2014" w14:textId="77777777" w:rsidTr="00C90843">
        <w:trPr>
          <w:trHeight w:val="299"/>
          <w:jc w:val="center"/>
        </w:trPr>
        <w:tc>
          <w:tcPr>
            <w:tcW w:w="4518" w:type="dxa"/>
            <w:tcBorders>
              <w:top w:val="nil"/>
              <w:left w:val="single" w:sz="4" w:space="0" w:color="auto"/>
              <w:bottom w:val="nil"/>
              <w:right w:val="single" w:sz="4" w:space="0" w:color="000000"/>
            </w:tcBorders>
            <w:shd w:val="clear" w:color="auto" w:fill="auto"/>
            <w:noWrap/>
            <w:vAlign w:val="bottom"/>
            <w:hideMark/>
          </w:tcPr>
          <w:p w14:paraId="21E58E79" w14:textId="77777777" w:rsidR="00DD11A2" w:rsidRPr="00B037C7" w:rsidRDefault="00DD11A2" w:rsidP="00C90843">
            <w:pPr>
              <w:rPr>
                <w:rFonts w:ascii="Arial" w:hAnsi="Arial" w:cs="Arial"/>
                <w:sz w:val="18"/>
                <w:szCs w:val="18"/>
              </w:rPr>
            </w:pPr>
            <w:r w:rsidRPr="00B037C7">
              <w:rPr>
                <w:rFonts w:ascii="Arial" w:hAnsi="Arial" w:cs="Arial"/>
                <w:sz w:val="18"/>
                <w:szCs w:val="18"/>
              </w:rPr>
              <w:t>Stocks et en-cours</w:t>
            </w:r>
            <w:r w:rsidR="00C67BBE" w:rsidRPr="00B037C7">
              <w:rPr>
                <w:rFonts w:ascii="Arial" w:hAnsi="Arial" w:cs="Arial"/>
                <w:sz w:val="18"/>
                <w:szCs w:val="18"/>
              </w:rPr>
              <w:t> :</w:t>
            </w:r>
          </w:p>
        </w:tc>
        <w:tc>
          <w:tcPr>
            <w:tcW w:w="1048" w:type="dxa"/>
            <w:tcBorders>
              <w:top w:val="nil"/>
              <w:left w:val="nil"/>
              <w:bottom w:val="nil"/>
              <w:right w:val="nil"/>
            </w:tcBorders>
            <w:shd w:val="clear" w:color="auto" w:fill="auto"/>
            <w:noWrap/>
            <w:vAlign w:val="bottom"/>
          </w:tcPr>
          <w:p w14:paraId="7E976E80" w14:textId="77777777" w:rsidR="00DD11A2" w:rsidRPr="00B037C7" w:rsidRDefault="00DD11A2" w:rsidP="00C90843">
            <w:pPr>
              <w:jc w:val="right"/>
              <w:rPr>
                <w:rFonts w:ascii="Arial" w:hAnsi="Arial" w:cs="Arial"/>
                <w:sz w:val="18"/>
                <w:szCs w:val="18"/>
              </w:rPr>
            </w:pPr>
          </w:p>
        </w:tc>
        <w:tc>
          <w:tcPr>
            <w:tcW w:w="1069" w:type="dxa"/>
            <w:tcBorders>
              <w:top w:val="nil"/>
              <w:left w:val="single" w:sz="4" w:space="0" w:color="000000"/>
              <w:bottom w:val="nil"/>
              <w:right w:val="nil"/>
            </w:tcBorders>
            <w:shd w:val="clear" w:color="auto" w:fill="auto"/>
            <w:noWrap/>
            <w:vAlign w:val="bottom"/>
          </w:tcPr>
          <w:p w14:paraId="12772DB2" w14:textId="77777777" w:rsidR="00DD11A2" w:rsidRPr="00B037C7" w:rsidRDefault="00DD11A2" w:rsidP="00C90843">
            <w:pPr>
              <w:jc w:val="right"/>
              <w:rPr>
                <w:rFonts w:ascii="Arial" w:hAnsi="Arial" w:cs="Arial"/>
                <w:sz w:val="18"/>
                <w:szCs w:val="18"/>
              </w:rPr>
            </w:pPr>
          </w:p>
        </w:tc>
        <w:tc>
          <w:tcPr>
            <w:tcW w:w="1050" w:type="dxa"/>
            <w:tcBorders>
              <w:top w:val="nil"/>
              <w:left w:val="single" w:sz="4" w:space="0" w:color="000000"/>
              <w:bottom w:val="nil"/>
              <w:right w:val="single" w:sz="4" w:space="0" w:color="auto"/>
            </w:tcBorders>
            <w:shd w:val="clear" w:color="auto" w:fill="auto"/>
            <w:noWrap/>
            <w:vAlign w:val="bottom"/>
          </w:tcPr>
          <w:p w14:paraId="0120CF9F" w14:textId="77777777" w:rsidR="00DD11A2" w:rsidRPr="00B037C7" w:rsidRDefault="00DD11A2" w:rsidP="00C90843">
            <w:pPr>
              <w:jc w:val="right"/>
              <w:rPr>
                <w:rFonts w:ascii="Arial" w:hAnsi="Arial" w:cs="Arial"/>
                <w:sz w:val="18"/>
                <w:szCs w:val="18"/>
              </w:rPr>
            </w:pPr>
          </w:p>
        </w:tc>
        <w:tc>
          <w:tcPr>
            <w:tcW w:w="1048" w:type="dxa"/>
            <w:tcBorders>
              <w:top w:val="nil"/>
              <w:left w:val="nil"/>
              <w:bottom w:val="nil"/>
              <w:right w:val="nil"/>
            </w:tcBorders>
            <w:shd w:val="clear" w:color="auto" w:fill="auto"/>
            <w:noWrap/>
            <w:vAlign w:val="bottom"/>
          </w:tcPr>
          <w:p w14:paraId="62C9C4F3" w14:textId="77777777" w:rsidR="00DD11A2" w:rsidRPr="00B037C7" w:rsidRDefault="00DD11A2" w:rsidP="00C90843">
            <w:pPr>
              <w:jc w:val="right"/>
              <w:rPr>
                <w:rFonts w:ascii="Arial" w:hAnsi="Arial" w:cs="Arial"/>
                <w:sz w:val="18"/>
                <w:szCs w:val="18"/>
              </w:rPr>
            </w:pPr>
          </w:p>
        </w:tc>
        <w:tc>
          <w:tcPr>
            <w:tcW w:w="1008" w:type="dxa"/>
            <w:tcBorders>
              <w:top w:val="nil"/>
              <w:left w:val="single" w:sz="4" w:space="0" w:color="000000"/>
              <w:bottom w:val="nil"/>
              <w:right w:val="nil"/>
            </w:tcBorders>
            <w:shd w:val="clear" w:color="auto" w:fill="auto"/>
            <w:noWrap/>
            <w:vAlign w:val="bottom"/>
          </w:tcPr>
          <w:p w14:paraId="71959556" w14:textId="77777777" w:rsidR="00DD11A2" w:rsidRPr="00B037C7" w:rsidRDefault="00DD11A2" w:rsidP="00C90843">
            <w:pPr>
              <w:jc w:val="right"/>
              <w:rPr>
                <w:rFonts w:ascii="Arial" w:hAnsi="Arial" w:cs="Arial"/>
                <w:sz w:val="18"/>
                <w:szCs w:val="18"/>
              </w:rPr>
            </w:pPr>
          </w:p>
        </w:tc>
        <w:tc>
          <w:tcPr>
            <w:tcW w:w="1010" w:type="dxa"/>
            <w:tcBorders>
              <w:top w:val="nil"/>
              <w:left w:val="single" w:sz="4" w:space="0" w:color="000000"/>
              <w:bottom w:val="nil"/>
              <w:right w:val="single" w:sz="4" w:space="0" w:color="auto"/>
            </w:tcBorders>
            <w:shd w:val="clear" w:color="auto" w:fill="auto"/>
            <w:noWrap/>
            <w:vAlign w:val="bottom"/>
          </w:tcPr>
          <w:p w14:paraId="128F019A" w14:textId="77777777" w:rsidR="00DD11A2" w:rsidRPr="00B037C7" w:rsidRDefault="00DD11A2" w:rsidP="00C90843">
            <w:pPr>
              <w:jc w:val="right"/>
              <w:rPr>
                <w:rFonts w:ascii="Arial" w:hAnsi="Arial" w:cs="Arial"/>
                <w:sz w:val="18"/>
                <w:szCs w:val="18"/>
              </w:rPr>
            </w:pPr>
          </w:p>
        </w:tc>
      </w:tr>
      <w:tr w:rsidR="00DD11A2" w:rsidRPr="00B037C7" w14:paraId="56B9BC12" w14:textId="77777777" w:rsidTr="00C90843">
        <w:trPr>
          <w:trHeight w:val="273"/>
          <w:jc w:val="center"/>
        </w:trPr>
        <w:tc>
          <w:tcPr>
            <w:tcW w:w="4518" w:type="dxa"/>
            <w:tcBorders>
              <w:top w:val="nil"/>
              <w:left w:val="single" w:sz="4" w:space="0" w:color="auto"/>
              <w:bottom w:val="nil"/>
              <w:right w:val="single" w:sz="4" w:space="0" w:color="000000"/>
            </w:tcBorders>
            <w:shd w:val="clear" w:color="auto" w:fill="auto"/>
            <w:noWrap/>
            <w:vAlign w:val="bottom"/>
            <w:hideMark/>
          </w:tcPr>
          <w:p w14:paraId="2B045C69"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Matières premières et autres approvisionnements</w:t>
            </w:r>
          </w:p>
        </w:tc>
        <w:tc>
          <w:tcPr>
            <w:tcW w:w="1048" w:type="dxa"/>
            <w:tcBorders>
              <w:top w:val="nil"/>
              <w:left w:val="nil"/>
              <w:bottom w:val="nil"/>
              <w:right w:val="nil"/>
            </w:tcBorders>
            <w:shd w:val="clear" w:color="auto" w:fill="auto"/>
            <w:noWrap/>
            <w:vAlign w:val="bottom"/>
          </w:tcPr>
          <w:p w14:paraId="6159E403" w14:textId="77777777" w:rsidR="00DD11A2" w:rsidRPr="00B037C7" w:rsidRDefault="008465C1" w:rsidP="00C90843">
            <w:pPr>
              <w:jc w:val="right"/>
              <w:rPr>
                <w:rFonts w:ascii="Arial" w:hAnsi="Arial" w:cs="Arial"/>
                <w:sz w:val="18"/>
                <w:szCs w:val="18"/>
              </w:rPr>
            </w:pPr>
            <w:r>
              <w:rPr>
                <w:rFonts w:ascii="Arial" w:hAnsi="Arial" w:cs="Arial"/>
                <w:sz w:val="18"/>
                <w:szCs w:val="18"/>
              </w:rPr>
              <w:t>8 500</w:t>
            </w:r>
          </w:p>
        </w:tc>
        <w:tc>
          <w:tcPr>
            <w:tcW w:w="1069" w:type="dxa"/>
            <w:tcBorders>
              <w:top w:val="nil"/>
              <w:left w:val="single" w:sz="4" w:space="0" w:color="000000"/>
              <w:bottom w:val="nil"/>
              <w:right w:val="nil"/>
            </w:tcBorders>
            <w:shd w:val="clear" w:color="auto" w:fill="auto"/>
            <w:noWrap/>
            <w:vAlign w:val="bottom"/>
          </w:tcPr>
          <w:p w14:paraId="508D25F3" w14:textId="77777777" w:rsidR="00DD11A2" w:rsidRPr="00B037C7" w:rsidRDefault="008465C1" w:rsidP="00C90843">
            <w:pPr>
              <w:jc w:val="right"/>
              <w:rPr>
                <w:rFonts w:ascii="Arial" w:hAnsi="Arial" w:cs="Arial"/>
                <w:sz w:val="18"/>
                <w:szCs w:val="18"/>
              </w:rPr>
            </w:pPr>
            <w:r>
              <w:rPr>
                <w:rFonts w:ascii="Arial" w:hAnsi="Arial" w:cs="Arial"/>
                <w:sz w:val="18"/>
                <w:szCs w:val="18"/>
              </w:rPr>
              <w:t>200</w:t>
            </w:r>
          </w:p>
        </w:tc>
        <w:tc>
          <w:tcPr>
            <w:tcW w:w="1050" w:type="dxa"/>
            <w:tcBorders>
              <w:top w:val="nil"/>
              <w:left w:val="single" w:sz="4" w:space="0" w:color="000000"/>
              <w:bottom w:val="nil"/>
              <w:right w:val="single" w:sz="4" w:space="0" w:color="auto"/>
            </w:tcBorders>
            <w:shd w:val="clear" w:color="auto" w:fill="auto"/>
            <w:noWrap/>
            <w:vAlign w:val="bottom"/>
          </w:tcPr>
          <w:p w14:paraId="51F5B378" w14:textId="77777777" w:rsidR="00DD11A2" w:rsidRPr="00B037C7" w:rsidRDefault="008465C1" w:rsidP="00C90843">
            <w:pPr>
              <w:jc w:val="right"/>
              <w:rPr>
                <w:rFonts w:ascii="Arial" w:hAnsi="Arial" w:cs="Arial"/>
                <w:sz w:val="18"/>
                <w:szCs w:val="18"/>
              </w:rPr>
            </w:pPr>
            <w:r>
              <w:rPr>
                <w:rFonts w:ascii="Arial" w:hAnsi="Arial" w:cs="Arial"/>
                <w:sz w:val="18"/>
                <w:szCs w:val="18"/>
              </w:rPr>
              <w:t>8 300</w:t>
            </w:r>
          </w:p>
        </w:tc>
        <w:tc>
          <w:tcPr>
            <w:tcW w:w="1048" w:type="dxa"/>
            <w:tcBorders>
              <w:top w:val="nil"/>
              <w:left w:val="nil"/>
              <w:bottom w:val="nil"/>
              <w:right w:val="nil"/>
            </w:tcBorders>
            <w:shd w:val="clear" w:color="auto" w:fill="auto"/>
            <w:noWrap/>
            <w:vAlign w:val="bottom"/>
          </w:tcPr>
          <w:p w14:paraId="59F2D46A" w14:textId="77777777" w:rsidR="00DD11A2" w:rsidRPr="00B037C7" w:rsidRDefault="008465C1" w:rsidP="00C90843">
            <w:pPr>
              <w:jc w:val="right"/>
              <w:rPr>
                <w:rFonts w:ascii="Arial" w:hAnsi="Arial" w:cs="Arial"/>
                <w:sz w:val="18"/>
                <w:szCs w:val="18"/>
              </w:rPr>
            </w:pPr>
            <w:r>
              <w:rPr>
                <w:rFonts w:ascii="Arial" w:hAnsi="Arial" w:cs="Arial"/>
                <w:sz w:val="18"/>
                <w:szCs w:val="18"/>
              </w:rPr>
              <w:t>8 000</w:t>
            </w:r>
          </w:p>
        </w:tc>
        <w:tc>
          <w:tcPr>
            <w:tcW w:w="1008" w:type="dxa"/>
            <w:tcBorders>
              <w:top w:val="nil"/>
              <w:left w:val="single" w:sz="4" w:space="0" w:color="000000"/>
              <w:bottom w:val="nil"/>
              <w:right w:val="nil"/>
            </w:tcBorders>
            <w:shd w:val="clear" w:color="auto" w:fill="auto"/>
            <w:noWrap/>
            <w:vAlign w:val="bottom"/>
          </w:tcPr>
          <w:p w14:paraId="53CBCDD5" w14:textId="77777777" w:rsidR="00DD11A2" w:rsidRPr="00B037C7" w:rsidRDefault="00DD11A2" w:rsidP="00C90843">
            <w:pPr>
              <w:jc w:val="right"/>
              <w:rPr>
                <w:rFonts w:ascii="Arial" w:hAnsi="Arial" w:cs="Arial"/>
                <w:sz w:val="18"/>
                <w:szCs w:val="18"/>
              </w:rPr>
            </w:pPr>
          </w:p>
        </w:tc>
        <w:tc>
          <w:tcPr>
            <w:tcW w:w="1010" w:type="dxa"/>
            <w:tcBorders>
              <w:top w:val="nil"/>
              <w:left w:val="single" w:sz="4" w:space="0" w:color="000000"/>
              <w:bottom w:val="nil"/>
              <w:right w:val="single" w:sz="4" w:space="0" w:color="auto"/>
            </w:tcBorders>
            <w:shd w:val="clear" w:color="auto" w:fill="auto"/>
            <w:noWrap/>
            <w:vAlign w:val="bottom"/>
          </w:tcPr>
          <w:p w14:paraId="4CA450BA" w14:textId="77777777" w:rsidR="00DD11A2" w:rsidRPr="00B037C7" w:rsidRDefault="008465C1" w:rsidP="00C90843">
            <w:pPr>
              <w:jc w:val="right"/>
              <w:rPr>
                <w:rFonts w:ascii="Arial" w:hAnsi="Arial" w:cs="Arial"/>
                <w:sz w:val="18"/>
                <w:szCs w:val="18"/>
              </w:rPr>
            </w:pPr>
            <w:r>
              <w:rPr>
                <w:rFonts w:ascii="Arial" w:hAnsi="Arial" w:cs="Arial"/>
                <w:sz w:val="18"/>
                <w:szCs w:val="18"/>
              </w:rPr>
              <w:t>8 000</w:t>
            </w:r>
          </w:p>
        </w:tc>
      </w:tr>
      <w:tr w:rsidR="00DD11A2" w:rsidRPr="00B037C7" w14:paraId="06BC3F73" w14:textId="77777777" w:rsidTr="00C90843">
        <w:trPr>
          <w:trHeight w:val="273"/>
          <w:jc w:val="center"/>
        </w:trPr>
        <w:tc>
          <w:tcPr>
            <w:tcW w:w="4518" w:type="dxa"/>
            <w:tcBorders>
              <w:top w:val="nil"/>
              <w:left w:val="single" w:sz="4" w:space="0" w:color="auto"/>
              <w:bottom w:val="nil"/>
              <w:right w:val="single" w:sz="4" w:space="0" w:color="000000"/>
            </w:tcBorders>
            <w:shd w:val="clear" w:color="auto" w:fill="auto"/>
            <w:noWrap/>
            <w:vAlign w:val="bottom"/>
            <w:hideMark/>
          </w:tcPr>
          <w:p w14:paraId="2E70E9D6"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En-cours de production (biens et services)</w:t>
            </w:r>
          </w:p>
        </w:tc>
        <w:tc>
          <w:tcPr>
            <w:tcW w:w="1048" w:type="dxa"/>
            <w:tcBorders>
              <w:top w:val="nil"/>
              <w:left w:val="nil"/>
              <w:bottom w:val="nil"/>
              <w:right w:val="nil"/>
            </w:tcBorders>
            <w:shd w:val="clear" w:color="auto" w:fill="auto"/>
            <w:noWrap/>
            <w:vAlign w:val="bottom"/>
          </w:tcPr>
          <w:p w14:paraId="3CC794C7" w14:textId="77777777" w:rsidR="00DD11A2" w:rsidRPr="00B037C7" w:rsidRDefault="00DD11A2" w:rsidP="00C90843">
            <w:pPr>
              <w:jc w:val="right"/>
              <w:rPr>
                <w:rFonts w:ascii="Arial" w:hAnsi="Arial" w:cs="Arial"/>
                <w:sz w:val="18"/>
                <w:szCs w:val="18"/>
              </w:rPr>
            </w:pPr>
          </w:p>
        </w:tc>
        <w:tc>
          <w:tcPr>
            <w:tcW w:w="1069" w:type="dxa"/>
            <w:tcBorders>
              <w:top w:val="nil"/>
              <w:left w:val="single" w:sz="4" w:space="0" w:color="000000"/>
              <w:bottom w:val="nil"/>
              <w:right w:val="nil"/>
            </w:tcBorders>
            <w:shd w:val="clear" w:color="auto" w:fill="auto"/>
            <w:noWrap/>
            <w:vAlign w:val="bottom"/>
          </w:tcPr>
          <w:p w14:paraId="4FA36E8F" w14:textId="77777777" w:rsidR="00DD11A2" w:rsidRPr="00B037C7" w:rsidRDefault="00DD11A2" w:rsidP="00C90843">
            <w:pPr>
              <w:jc w:val="right"/>
              <w:rPr>
                <w:rFonts w:ascii="Arial" w:hAnsi="Arial" w:cs="Arial"/>
                <w:sz w:val="18"/>
                <w:szCs w:val="18"/>
              </w:rPr>
            </w:pPr>
          </w:p>
        </w:tc>
        <w:tc>
          <w:tcPr>
            <w:tcW w:w="1050" w:type="dxa"/>
            <w:tcBorders>
              <w:top w:val="nil"/>
              <w:left w:val="single" w:sz="4" w:space="0" w:color="000000"/>
              <w:bottom w:val="nil"/>
              <w:right w:val="single" w:sz="4" w:space="0" w:color="auto"/>
            </w:tcBorders>
            <w:shd w:val="clear" w:color="auto" w:fill="auto"/>
            <w:noWrap/>
            <w:vAlign w:val="bottom"/>
          </w:tcPr>
          <w:p w14:paraId="4BD53CBD" w14:textId="77777777" w:rsidR="00DD11A2" w:rsidRPr="00B037C7" w:rsidRDefault="00DD11A2" w:rsidP="00C90843">
            <w:pPr>
              <w:jc w:val="right"/>
              <w:rPr>
                <w:rFonts w:ascii="Arial" w:hAnsi="Arial" w:cs="Arial"/>
                <w:sz w:val="18"/>
                <w:szCs w:val="18"/>
              </w:rPr>
            </w:pPr>
          </w:p>
        </w:tc>
        <w:tc>
          <w:tcPr>
            <w:tcW w:w="1048" w:type="dxa"/>
            <w:tcBorders>
              <w:top w:val="nil"/>
              <w:left w:val="nil"/>
              <w:bottom w:val="nil"/>
              <w:right w:val="nil"/>
            </w:tcBorders>
            <w:shd w:val="clear" w:color="auto" w:fill="auto"/>
            <w:noWrap/>
            <w:vAlign w:val="bottom"/>
          </w:tcPr>
          <w:p w14:paraId="4E8801DD" w14:textId="77777777" w:rsidR="00DD11A2" w:rsidRPr="00B037C7" w:rsidRDefault="00DD11A2" w:rsidP="00C90843">
            <w:pPr>
              <w:jc w:val="right"/>
              <w:rPr>
                <w:rFonts w:ascii="Arial" w:hAnsi="Arial" w:cs="Arial"/>
                <w:sz w:val="18"/>
                <w:szCs w:val="18"/>
              </w:rPr>
            </w:pPr>
          </w:p>
        </w:tc>
        <w:tc>
          <w:tcPr>
            <w:tcW w:w="1008" w:type="dxa"/>
            <w:tcBorders>
              <w:top w:val="nil"/>
              <w:left w:val="single" w:sz="4" w:space="0" w:color="000000"/>
              <w:bottom w:val="nil"/>
              <w:right w:val="nil"/>
            </w:tcBorders>
            <w:shd w:val="clear" w:color="auto" w:fill="auto"/>
            <w:noWrap/>
            <w:vAlign w:val="bottom"/>
          </w:tcPr>
          <w:p w14:paraId="52BC6801" w14:textId="77777777" w:rsidR="00DD11A2" w:rsidRPr="00B037C7" w:rsidRDefault="00DD11A2" w:rsidP="00C90843">
            <w:pPr>
              <w:jc w:val="right"/>
              <w:rPr>
                <w:rFonts w:ascii="Arial" w:hAnsi="Arial" w:cs="Arial"/>
                <w:sz w:val="18"/>
                <w:szCs w:val="18"/>
              </w:rPr>
            </w:pPr>
          </w:p>
        </w:tc>
        <w:tc>
          <w:tcPr>
            <w:tcW w:w="1010" w:type="dxa"/>
            <w:tcBorders>
              <w:top w:val="nil"/>
              <w:left w:val="single" w:sz="4" w:space="0" w:color="000000"/>
              <w:bottom w:val="nil"/>
              <w:right w:val="single" w:sz="4" w:space="0" w:color="auto"/>
            </w:tcBorders>
            <w:shd w:val="clear" w:color="auto" w:fill="auto"/>
            <w:noWrap/>
            <w:vAlign w:val="bottom"/>
          </w:tcPr>
          <w:p w14:paraId="20EEDDB5" w14:textId="77777777" w:rsidR="00DD11A2" w:rsidRPr="00B037C7" w:rsidRDefault="00DD11A2" w:rsidP="00C90843">
            <w:pPr>
              <w:jc w:val="right"/>
              <w:rPr>
                <w:rFonts w:ascii="Arial" w:hAnsi="Arial" w:cs="Arial"/>
                <w:sz w:val="18"/>
                <w:szCs w:val="18"/>
              </w:rPr>
            </w:pPr>
          </w:p>
        </w:tc>
      </w:tr>
      <w:tr w:rsidR="00DD11A2" w:rsidRPr="00B037C7" w14:paraId="5AA1756A" w14:textId="77777777" w:rsidTr="00C90843">
        <w:trPr>
          <w:trHeight w:val="273"/>
          <w:jc w:val="center"/>
        </w:trPr>
        <w:tc>
          <w:tcPr>
            <w:tcW w:w="4518" w:type="dxa"/>
            <w:tcBorders>
              <w:top w:val="nil"/>
              <w:left w:val="single" w:sz="4" w:space="0" w:color="auto"/>
              <w:bottom w:val="nil"/>
              <w:right w:val="single" w:sz="4" w:space="0" w:color="000000"/>
            </w:tcBorders>
            <w:shd w:val="clear" w:color="auto" w:fill="auto"/>
            <w:noWrap/>
            <w:vAlign w:val="bottom"/>
            <w:hideMark/>
          </w:tcPr>
          <w:p w14:paraId="7EDAD852"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Produits intermédiaires et finis</w:t>
            </w:r>
          </w:p>
        </w:tc>
        <w:tc>
          <w:tcPr>
            <w:tcW w:w="1048" w:type="dxa"/>
            <w:tcBorders>
              <w:top w:val="nil"/>
              <w:left w:val="nil"/>
              <w:bottom w:val="nil"/>
              <w:right w:val="nil"/>
            </w:tcBorders>
            <w:shd w:val="clear" w:color="auto" w:fill="auto"/>
            <w:noWrap/>
            <w:vAlign w:val="bottom"/>
          </w:tcPr>
          <w:p w14:paraId="2CA9AED0" w14:textId="77777777" w:rsidR="00DD11A2" w:rsidRPr="00B037C7" w:rsidRDefault="00DD11A2" w:rsidP="00C90843">
            <w:pPr>
              <w:jc w:val="right"/>
              <w:rPr>
                <w:rFonts w:ascii="Arial" w:hAnsi="Arial" w:cs="Arial"/>
                <w:sz w:val="18"/>
                <w:szCs w:val="18"/>
              </w:rPr>
            </w:pPr>
          </w:p>
        </w:tc>
        <w:tc>
          <w:tcPr>
            <w:tcW w:w="1069" w:type="dxa"/>
            <w:tcBorders>
              <w:top w:val="nil"/>
              <w:left w:val="single" w:sz="4" w:space="0" w:color="000000"/>
              <w:bottom w:val="nil"/>
              <w:right w:val="nil"/>
            </w:tcBorders>
            <w:shd w:val="clear" w:color="auto" w:fill="auto"/>
            <w:noWrap/>
            <w:vAlign w:val="bottom"/>
          </w:tcPr>
          <w:p w14:paraId="04A42022" w14:textId="77777777" w:rsidR="00DD11A2" w:rsidRPr="00B037C7" w:rsidRDefault="00DD11A2" w:rsidP="00C90843">
            <w:pPr>
              <w:jc w:val="right"/>
              <w:rPr>
                <w:rFonts w:ascii="Arial" w:hAnsi="Arial" w:cs="Arial"/>
                <w:sz w:val="18"/>
                <w:szCs w:val="18"/>
              </w:rPr>
            </w:pPr>
          </w:p>
        </w:tc>
        <w:tc>
          <w:tcPr>
            <w:tcW w:w="1050" w:type="dxa"/>
            <w:tcBorders>
              <w:top w:val="nil"/>
              <w:left w:val="single" w:sz="4" w:space="0" w:color="000000"/>
              <w:bottom w:val="nil"/>
              <w:right w:val="single" w:sz="4" w:space="0" w:color="auto"/>
            </w:tcBorders>
            <w:shd w:val="clear" w:color="auto" w:fill="auto"/>
            <w:noWrap/>
            <w:vAlign w:val="bottom"/>
          </w:tcPr>
          <w:p w14:paraId="27715F2B" w14:textId="77777777" w:rsidR="00DD11A2" w:rsidRPr="00B037C7" w:rsidRDefault="00DD11A2" w:rsidP="00C90843">
            <w:pPr>
              <w:jc w:val="right"/>
              <w:rPr>
                <w:rFonts w:ascii="Arial" w:hAnsi="Arial" w:cs="Arial"/>
                <w:sz w:val="18"/>
                <w:szCs w:val="18"/>
              </w:rPr>
            </w:pPr>
          </w:p>
        </w:tc>
        <w:tc>
          <w:tcPr>
            <w:tcW w:w="1048" w:type="dxa"/>
            <w:tcBorders>
              <w:top w:val="nil"/>
              <w:left w:val="nil"/>
              <w:bottom w:val="nil"/>
              <w:right w:val="nil"/>
            </w:tcBorders>
            <w:shd w:val="clear" w:color="auto" w:fill="auto"/>
            <w:noWrap/>
            <w:vAlign w:val="bottom"/>
          </w:tcPr>
          <w:p w14:paraId="435CAB8B" w14:textId="77777777" w:rsidR="00DD11A2" w:rsidRPr="00B037C7" w:rsidRDefault="00DD11A2" w:rsidP="00C90843">
            <w:pPr>
              <w:jc w:val="right"/>
              <w:rPr>
                <w:rFonts w:ascii="Arial" w:hAnsi="Arial" w:cs="Arial"/>
                <w:sz w:val="18"/>
                <w:szCs w:val="18"/>
              </w:rPr>
            </w:pPr>
          </w:p>
        </w:tc>
        <w:tc>
          <w:tcPr>
            <w:tcW w:w="1008" w:type="dxa"/>
            <w:tcBorders>
              <w:top w:val="nil"/>
              <w:left w:val="single" w:sz="4" w:space="0" w:color="000000"/>
              <w:bottom w:val="nil"/>
              <w:right w:val="nil"/>
            </w:tcBorders>
            <w:shd w:val="clear" w:color="auto" w:fill="auto"/>
            <w:noWrap/>
            <w:vAlign w:val="bottom"/>
          </w:tcPr>
          <w:p w14:paraId="552DD2CE" w14:textId="77777777" w:rsidR="00DD11A2" w:rsidRPr="00B037C7" w:rsidRDefault="00DD11A2" w:rsidP="00C90843">
            <w:pPr>
              <w:jc w:val="right"/>
              <w:rPr>
                <w:rFonts w:ascii="Arial" w:hAnsi="Arial" w:cs="Arial"/>
                <w:sz w:val="18"/>
                <w:szCs w:val="18"/>
              </w:rPr>
            </w:pPr>
          </w:p>
        </w:tc>
        <w:tc>
          <w:tcPr>
            <w:tcW w:w="1010" w:type="dxa"/>
            <w:tcBorders>
              <w:top w:val="nil"/>
              <w:left w:val="single" w:sz="4" w:space="0" w:color="000000"/>
              <w:bottom w:val="nil"/>
              <w:right w:val="single" w:sz="4" w:space="0" w:color="auto"/>
            </w:tcBorders>
            <w:shd w:val="clear" w:color="auto" w:fill="auto"/>
            <w:noWrap/>
            <w:vAlign w:val="bottom"/>
          </w:tcPr>
          <w:p w14:paraId="59FD0479" w14:textId="77777777" w:rsidR="00DD11A2" w:rsidRPr="00B037C7" w:rsidRDefault="00DD11A2" w:rsidP="00C90843">
            <w:pPr>
              <w:jc w:val="right"/>
              <w:rPr>
                <w:rFonts w:ascii="Arial" w:hAnsi="Arial" w:cs="Arial"/>
                <w:sz w:val="18"/>
                <w:szCs w:val="18"/>
              </w:rPr>
            </w:pPr>
          </w:p>
        </w:tc>
      </w:tr>
      <w:tr w:rsidR="00DD11A2" w:rsidRPr="00B037C7" w14:paraId="5C7BFEDB" w14:textId="77777777" w:rsidTr="00C90843">
        <w:trPr>
          <w:trHeight w:val="273"/>
          <w:jc w:val="center"/>
        </w:trPr>
        <w:tc>
          <w:tcPr>
            <w:tcW w:w="4518" w:type="dxa"/>
            <w:tcBorders>
              <w:top w:val="nil"/>
              <w:left w:val="single" w:sz="4" w:space="0" w:color="auto"/>
              <w:bottom w:val="nil"/>
              <w:right w:val="single" w:sz="4" w:space="0" w:color="000000"/>
            </w:tcBorders>
            <w:shd w:val="clear" w:color="auto" w:fill="auto"/>
            <w:noWrap/>
            <w:vAlign w:val="bottom"/>
            <w:hideMark/>
          </w:tcPr>
          <w:p w14:paraId="7F224D14"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Marchandises</w:t>
            </w:r>
          </w:p>
        </w:tc>
        <w:tc>
          <w:tcPr>
            <w:tcW w:w="1048" w:type="dxa"/>
            <w:tcBorders>
              <w:top w:val="nil"/>
              <w:left w:val="nil"/>
              <w:bottom w:val="nil"/>
              <w:right w:val="nil"/>
            </w:tcBorders>
            <w:shd w:val="clear" w:color="auto" w:fill="auto"/>
            <w:noWrap/>
            <w:vAlign w:val="bottom"/>
          </w:tcPr>
          <w:p w14:paraId="61F3F5D8" w14:textId="77777777" w:rsidR="00DD11A2" w:rsidRPr="00B037C7" w:rsidRDefault="00DD11A2" w:rsidP="00C90843">
            <w:pPr>
              <w:jc w:val="right"/>
              <w:rPr>
                <w:rFonts w:ascii="Arial" w:hAnsi="Arial" w:cs="Arial"/>
                <w:sz w:val="18"/>
                <w:szCs w:val="18"/>
              </w:rPr>
            </w:pPr>
          </w:p>
        </w:tc>
        <w:tc>
          <w:tcPr>
            <w:tcW w:w="1069" w:type="dxa"/>
            <w:tcBorders>
              <w:top w:val="nil"/>
              <w:left w:val="single" w:sz="4" w:space="0" w:color="000000"/>
              <w:bottom w:val="nil"/>
              <w:right w:val="nil"/>
            </w:tcBorders>
            <w:shd w:val="clear" w:color="auto" w:fill="auto"/>
            <w:noWrap/>
            <w:vAlign w:val="bottom"/>
          </w:tcPr>
          <w:p w14:paraId="672B49CA" w14:textId="77777777" w:rsidR="00DD11A2" w:rsidRPr="00B037C7" w:rsidRDefault="00DD11A2" w:rsidP="00C90843">
            <w:pPr>
              <w:jc w:val="right"/>
              <w:rPr>
                <w:rFonts w:ascii="Arial" w:hAnsi="Arial" w:cs="Arial"/>
                <w:sz w:val="18"/>
                <w:szCs w:val="18"/>
              </w:rPr>
            </w:pPr>
          </w:p>
        </w:tc>
        <w:tc>
          <w:tcPr>
            <w:tcW w:w="1050" w:type="dxa"/>
            <w:tcBorders>
              <w:top w:val="nil"/>
              <w:left w:val="single" w:sz="4" w:space="0" w:color="000000"/>
              <w:bottom w:val="nil"/>
              <w:right w:val="single" w:sz="4" w:space="0" w:color="auto"/>
            </w:tcBorders>
            <w:shd w:val="clear" w:color="auto" w:fill="auto"/>
            <w:noWrap/>
            <w:vAlign w:val="bottom"/>
          </w:tcPr>
          <w:p w14:paraId="02BAC0EC" w14:textId="77777777" w:rsidR="00DD11A2" w:rsidRPr="00B037C7" w:rsidRDefault="00DD11A2" w:rsidP="00562CEA">
            <w:pPr>
              <w:jc w:val="right"/>
              <w:rPr>
                <w:rFonts w:ascii="Arial" w:hAnsi="Arial" w:cs="Arial"/>
                <w:sz w:val="18"/>
                <w:szCs w:val="18"/>
              </w:rPr>
            </w:pPr>
          </w:p>
        </w:tc>
        <w:tc>
          <w:tcPr>
            <w:tcW w:w="1048" w:type="dxa"/>
            <w:tcBorders>
              <w:top w:val="nil"/>
              <w:left w:val="nil"/>
              <w:bottom w:val="nil"/>
              <w:right w:val="nil"/>
            </w:tcBorders>
            <w:shd w:val="clear" w:color="auto" w:fill="auto"/>
            <w:noWrap/>
            <w:vAlign w:val="bottom"/>
          </w:tcPr>
          <w:p w14:paraId="5187DED9" w14:textId="77777777" w:rsidR="00DD11A2" w:rsidRPr="00B037C7" w:rsidRDefault="00DD11A2" w:rsidP="00C90843">
            <w:pPr>
              <w:jc w:val="right"/>
              <w:rPr>
                <w:rFonts w:ascii="Arial" w:hAnsi="Arial" w:cs="Arial"/>
                <w:sz w:val="18"/>
                <w:szCs w:val="18"/>
              </w:rPr>
            </w:pPr>
          </w:p>
        </w:tc>
        <w:tc>
          <w:tcPr>
            <w:tcW w:w="1008" w:type="dxa"/>
            <w:tcBorders>
              <w:top w:val="nil"/>
              <w:left w:val="single" w:sz="4" w:space="0" w:color="000000"/>
              <w:bottom w:val="nil"/>
              <w:right w:val="nil"/>
            </w:tcBorders>
            <w:shd w:val="clear" w:color="auto" w:fill="auto"/>
            <w:noWrap/>
            <w:vAlign w:val="bottom"/>
          </w:tcPr>
          <w:p w14:paraId="647CFEC1" w14:textId="77777777" w:rsidR="00DD11A2" w:rsidRPr="00B037C7" w:rsidRDefault="00DD11A2" w:rsidP="00C90843">
            <w:pPr>
              <w:jc w:val="right"/>
              <w:rPr>
                <w:rFonts w:ascii="Arial" w:hAnsi="Arial" w:cs="Arial"/>
                <w:sz w:val="18"/>
                <w:szCs w:val="18"/>
              </w:rPr>
            </w:pPr>
          </w:p>
        </w:tc>
        <w:tc>
          <w:tcPr>
            <w:tcW w:w="1010" w:type="dxa"/>
            <w:tcBorders>
              <w:top w:val="nil"/>
              <w:left w:val="single" w:sz="4" w:space="0" w:color="000000"/>
              <w:bottom w:val="nil"/>
              <w:right w:val="single" w:sz="4" w:space="0" w:color="auto"/>
            </w:tcBorders>
            <w:shd w:val="clear" w:color="auto" w:fill="auto"/>
            <w:noWrap/>
            <w:vAlign w:val="bottom"/>
          </w:tcPr>
          <w:p w14:paraId="2A460D61" w14:textId="77777777" w:rsidR="00DD11A2" w:rsidRPr="00B037C7" w:rsidRDefault="00DD11A2" w:rsidP="00C90843">
            <w:pPr>
              <w:jc w:val="right"/>
              <w:rPr>
                <w:rFonts w:ascii="Arial" w:hAnsi="Arial" w:cs="Arial"/>
                <w:sz w:val="18"/>
                <w:szCs w:val="18"/>
              </w:rPr>
            </w:pPr>
          </w:p>
        </w:tc>
      </w:tr>
      <w:tr w:rsidR="00DD11A2" w:rsidRPr="00B037C7" w14:paraId="6E7BC688" w14:textId="77777777" w:rsidTr="00C90843">
        <w:trPr>
          <w:trHeight w:val="273"/>
          <w:jc w:val="center"/>
        </w:trPr>
        <w:tc>
          <w:tcPr>
            <w:tcW w:w="4518" w:type="dxa"/>
            <w:tcBorders>
              <w:top w:val="nil"/>
              <w:left w:val="single" w:sz="4" w:space="0" w:color="auto"/>
              <w:bottom w:val="nil"/>
              <w:right w:val="single" w:sz="4" w:space="0" w:color="000000"/>
            </w:tcBorders>
            <w:shd w:val="clear" w:color="auto" w:fill="auto"/>
            <w:noWrap/>
            <w:vAlign w:val="bottom"/>
            <w:hideMark/>
          </w:tcPr>
          <w:p w14:paraId="1BECEF61" w14:textId="77777777" w:rsidR="00DD11A2" w:rsidRPr="00B037C7" w:rsidRDefault="00DD11A2" w:rsidP="00C90843">
            <w:pPr>
              <w:rPr>
                <w:rFonts w:ascii="Arial" w:hAnsi="Arial" w:cs="Arial"/>
                <w:sz w:val="18"/>
                <w:szCs w:val="18"/>
              </w:rPr>
            </w:pPr>
            <w:r w:rsidRPr="00B037C7">
              <w:rPr>
                <w:rFonts w:ascii="Arial" w:hAnsi="Arial" w:cs="Arial"/>
                <w:sz w:val="18"/>
                <w:szCs w:val="18"/>
              </w:rPr>
              <w:t>Avances et acomptes versés sur commandes</w:t>
            </w:r>
          </w:p>
        </w:tc>
        <w:tc>
          <w:tcPr>
            <w:tcW w:w="1048" w:type="dxa"/>
            <w:tcBorders>
              <w:top w:val="nil"/>
              <w:left w:val="nil"/>
              <w:bottom w:val="nil"/>
              <w:right w:val="nil"/>
            </w:tcBorders>
            <w:shd w:val="clear" w:color="auto" w:fill="auto"/>
            <w:noWrap/>
            <w:vAlign w:val="bottom"/>
          </w:tcPr>
          <w:p w14:paraId="6BA80B37" w14:textId="77777777" w:rsidR="00DD11A2" w:rsidRPr="00B037C7" w:rsidRDefault="00DD11A2" w:rsidP="00C90843">
            <w:pPr>
              <w:jc w:val="right"/>
              <w:rPr>
                <w:rFonts w:ascii="Arial" w:hAnsi="Arial" w:cs="Arial"/>
                <w:sz w:val="18"/>
                <w:szCs w:val="18"/>
              </w:rPr>
            </w:pPr>
          </w:p>
        </w:tc>
        <w:tc>
          <w:tcPr>
            <w:tcW w:w="1069" w:type="dxa"/>
            <w:tcBorders>
              <w:top w:val="nil"/>
              <w:left w:val="single" w:sz="4" w:space="0" w:color="000000"/>
              <w:bottom w:val="nil"/>
              <w:right w:val="nil"/>
            </w:tcBorders>
            <w:shd w:val="clear" w:color="auto" w:fill="auto"/>
            <w:noWrap/>
            <w:vAlign w:val="bottom"/>
          </w:tcPr>
          <w:p w14:paraId="28C338EA" w14:textId="77777777" w:rsidR="00DD11A2" w:rsidRPr="00B037C7" w:rsidRDefault="00DD11A2" w:rsidP="00C90843">
            <w:pPr>
              <w:jc w:val="right"/>
              <w:rPr>
                <w:rFonts w:ascii="Arial" w:hAnsi="Arial" w:cs="Arial"/>
                <w:sz w:val="18"/>
                <w:szCs w:val="18"/>
              </w:rPr>
            </w:pPr>
          </w:p>
        </w:tc>
        <w:tc>
          <w:tcPr>
            <w:tcW w:w="1050" w:type="dxa"/>
            <w:tcBorders>
              <w:top w:val="nil"/>
              <w:left w:val="single" w:sz="4" w:space="0" w:color="000000"/>
              <w:bottom w:val="nil"/>
              <w:right w:val="single" w:sz="4" w:space="0" w:color="auto"/>
            </w:tcBorders>
            <w:shd w:val="clear" w:color="auto" w:fill="auto"/>
            <w:noWrap/>
            <w:vAlign w:val="bottom"/>
          </w:tcPr>
          <w:p w14:paraId="646B2D44" w14:textId="77777777" w:rsidR="00DD11A2" w:rsidRPr="00B037C7" w:rsidRDefault="00DD11A2" w:rsidP="00C90843">
            <w:pPr>
              <w:jc w:val="right"/>
              <w:rPr>
                <w:rFonts w:ascii="Arial" w:hAnsi="Arial" w:cs="Arial"/>
                <w:sz w:val="18"/>
                <w:szCs w:val="18"/>
              </w:rPr>
            </w:pPr>
          </w:p>
        </w:tc>
        <w:tc>
          <w:tcPr>
            <w:tcW w:w="1048" w:type="dxa"/>
            <w:tcBorders>
              <w:top w:val="nil"/>
              <w:left w:val="nil"/>
              <w:bottom w:val="nil"/>
              <w:right w:val="nil"/>
            </w:tcBorders>
            <w:shd w:val="clear" w:color="auto" w:fill="auto"/>
            <w:noWrap/>
            <w:vAlign w:val="bottom"/>
          </w:tcPr>
          <w:p w14:paraId="7EB475BF" w14:textId="77777777" w:rsidR="00DD11A2" w:rsidRPr="00B037C7" w:rsidRDefault="00DD11A2" w:rsidP="00C90843">
            <w:pPr>
              <w:jc w:val="right"/>
              <w:rPr>
                <w:rFonts w:ascii="Arial" w:hAnsi="Arial" w:cs="Arial"/>
                <w:sz w:val="18"/>
                <w:szCs w:val="18"/>
              </w:rPr>
            </w:pPr>
          </w:p>
        </w:tc>
        <w:tc>
          <w:tcPr>
            <w:tcW w:w="1008" w:type="dxa"/>
            <w:tcBorders>
              <w:top w:val="nil"/>
              <w:left w:val="single" w:sz="4" w:space="0" w:color="000000"/>
              <w:bottom w:val="nil"/>
              <w:right w:val="nil"/>
            </w:tcBorders>
            <w:shd w:val="clear" w:color="auto" w:fill="auto"/>
            <w:noWrap/>
            <w:vAlign w:val="bottom"/>
          </w:tcPr>
          <w:p w14:paraId="6C161DBD" w14:textId="77777777" w:rsidR="00DD11A2" w:rsidRPr="00B037C7" w:rsidRDefault="00DD11A2" w:rsidP="00C90843">
            <w:pPr>
              <w:jc w:val="right"/>
              <w:rPr>
                <w:rFonts w:ascii="Arial" w:hAnsi="Arial" w:cs="Arial"/>
                <w:sz w:val="18"/>
                <w:szCs w:val="18"/>
              </w:rPr>
            </w:pPr>
          </w:p>
        </w:tc>
        <w:tc>
          <w:tcPr>
            <w:tcW w:w="1010" w:type="dxa"/>
            <w:tcBorders>
              <w:top w:val="nil"/>
              <w:left w:val="single" w:sz="4" w:space="0" w:color="000000"/>
              <w:bottom w:val="nil"/>
              <w:right w:val="single" w:sz="4" w:space="0" w:color="auto"/>
            </w:tcBorders>
            <w:shd w:val="clear" w:color="auto" w:fill="auto"/>
            <w:noWrap/>
            <w:vAlign w:val="bottom"/>
          </w:tcPr>
          <w:p w14:paraId="277FD785" w14:textId="77777777" w:rsidR="00DD11A2" w:rsidRPr="00B037C7" w:rsidRDefault="00DD11A2" w:rsidP="00C90843">
            <w:pPr>
              <w:jc w:val="right"/>
              <w:rPr>
                <w:rFonts w:ascii="Arial" w:hAnsi="Arial" w:cs="Arial"/>
                <w:sz w:val="18"/>
                <w:szCs w:val="18"/>
              </w:rPr>
            </w:pPr>
          </w:p>
        </w:tc>
      </w:tr>
      <w:tr w:rsidR="00DD11A2" w:rsidRPr="00B037C7" w14:paraId="6CED0632" w14:textId="77777777" w:rsidTr="00C90843">
        <w:trPr>
          <w:trHeight w:val="273"/>
          <w:jc w:val="center"/>
        </w:trPr>
        <w:tc>
          <w:tcPr>
            <w:tcW w:w="4518" w:type="dxa"/>
            <w:tcBorders>
              <w:top w:val="nil"/>
              <w:left w:val="single" w:sz="4" w:space="0" w:color="auto"/>
              <w:bottom w:val="nil"/>
              <w:right w:val="single" w:sz="4" w:space="0" w:color="000000"/>
            </w:tcBorders>
            <w:shd w:val="clear" w:color="auto" w:fill="auto"/>
            <w:noWrap/>
            <w:vAlign w:val="bottom"/>
            <w:hideMark/>
          </w:tcPr>
          <w:p w14:paraId="1D7C389C" w14:textId="77777777" w:rsidR="00DD11A2" w:rsidRPr="00B037C7" w:rsidRDefault="00DD11A2" w:rsidP="00C90843">
            <w:pPr>
              <w:rPr>
                <w:rFonts w:ascii="Arial" w:hAnsi="Arial" w:cs="Arial"/>
                <w:sz w:val="18"/>
                <w:szCs w:val="18"/>
              </w:rPr>
            </w:pPr>
            <w:r w:rsidRPr="00B037C7">
              <w:rPr>
                <w:rFonts w:ascii="Arial" w:hAnsi="Arial" w:cs="Arial"/>
                <w:sz w:val="18"/>
                <w:szCs w:val="18"/>
              </w:rPr>
              <w:t>Créances d'exploitation</w:t>
            </w:r>
            <w:r w:rsidR="00C67BBE" w:rsidRPr="00B037C7">
              <w:rPr>
                <w:rFonts w:ascii="Arial" w:hAnsi="Arial" w:cs="Arial"/>
                <w:sz w:val="18"/>
                <w:szCs w:val="18"/>
              </w:rPr>
              <w:t> :</w:t>
            </w:r>
          </w:p>
        </w:tc>
        <w:tc>
          <w:tcPr>
            <w:tcW w:w="1048" w:type="dxa"/>
            <w:tcBorders>
              <w:top w:val="nil"/>
              <w:left w:val="nil"/>
              <w:bottom w:val="nil"/>
              <w:right w:val="nil"/>
            </w:tcBorders>
            <w:shd w:val="clear" w:color="auto" w:fill="auto"/>
            <w:noWrap/>
            <w:vAlign w:val="bottom"/>
          </w:tcPr>
          <w:p w14:paraId="41946D0C" w14:textId="77777777" w:rsidR="00DD11A2" w:rsidRPr="00B037C7" w:rsidRDefault="00DD11A2" w:rsidP="00C90843">
            <w:pPr>
              <w:jc w:val="right"/>
              <w:rPr>
                <w:rFonts w:ascii="Arial" w:hAnsi="Arial" w:cs="Arial"/>
                <w:sz w:val="18"/>
                <w:szCs w:val="18"/>
              </w:rPr>
            </w:pPr>
          </w:p>
        </w:tc>
        <w:tc>
          <w:tcPr>
            <w:tcW w:w="1069" w:type="dxa"/>
            <w:tcBorders>
              <w:top w:val="nil"/>
              <w:left w:val="single" w:sz="4" w:space="0" w:color="000000"/>
              <w:bottom w:val="nil"/>
              <w:right w:val="nil"/>
            </w:tcBorders>
            <w:shd w:val="clear" w:color="auto" w:fill="auto"/>
            <w:noWrap/>
            <w:vAlign w:val="bottom"/>
          </w:tcPr>
          <w:p w14:paraId="76283DEC" w14:textId="77777777" w:rsidR="00DD11A2" w:rsidRPr="00B037C7" w:rsidRDefault="00DD11A2" w:rsidP="00C90843">
            <w:pPr>
              <w:jc w:val="right"/>
              <w:rPr>
                <w:rFonts w:ascii="Arial" w:hAnsi="Arial" w:cs="Arial"/>
                <w:sz w:val="18"/>
                <w:szCs w:val="18"/>
              </w:rPr>
            </w:pPr>
          </w:p>
        </w:tc>
        <w:tc>
          <w:tcPr>
            <w:tcW w:w="1050" w:type="dxa"/>
            <w:tcBorders>
              <w:top w:val="nil"/>
              <w:left w:val="single" w:sz="4" w:space="0" w:color="000000"/>
              <w:bottom w:val="nil"/>
              <w:right w:val="single" w:sz="4" w:space="0" w:color="auto"/>
            </w:tcBorders>
            <w:shd w:val="clear" w:color="auto" w:fill="auto"/>
            <w:noWrap/>
            <w:vAlign w:val="bottom"/>
          </w:tcPr>
          <w:p w14:paraId="00DC7B67" w14:textId="77777777" w:rsidR="00DD11A2" w:rsidRPr="00B037C7" w:rsidRDefault="00DD11A2" w:rsidP="00C90843">
            <w:pPr>
              <w:jc w:val="right"/>
              <w:rPr>
                <w:rFonts w:ascii="Arial" w:hAnsi="Arial" w:cs="Arial"/>
                <w:sz w:val="18"/>
                <w:szCs w:val="18"/>
              </w:rPr>
            </w:pPr>
          </w:p>
        </w:tc>
        <w:tc>
          <w:tcPr>
            <w:tcW w:w="1048" w:type="dxa"/>
            <w:tcBorders>
              <w:top w:val="nil"/>
              <w:left w:val="nil"/>
              <w:bottom w:val="nil"/>
              <w:right w:val="nil"/>
            </w:tcBorders>
            <w:shd w:val="clear" w:color="auto" w:fill="auto"/>
            <w:noWrap/>
            <w:vAlign w:val="bottom"/>
          </w:tcPr>
          <w:p w14:paraId="2576CADA" w14:textId="77777777" w:rsidR="00DD11A2" w:rsidRPr="00B037C7" w:rsidRDefault="00DD11A2" w:rsidP="00C90843">
            <w:pPr>
              <w:jc w:val="right"/>
              <w:rPr>
                <w:rFonts w:ascii="Arial" w:hAnsi="Arial" w:cs="Arial"/>
                <w:sz w:val="18"/>
                <w:szCs w:val="18"/>
              </w:rPr>
            </w:pPr>
          </w:p>
        </w:tc>
        <w:tc>
          <w:tcPr>
            <w:tcW w:w="1008" w:type="dxa"/>
            <w:tcBorders>
              <w:top w:val="nil"/>
              <w:left w:val="single" w:sz="4" w:space="0" w:color="000000"/>
              <w:bottom w:val="nil"/>
              <w:right w:val="nil"/>
            </w:tcBorders>
            <w:shd w:val="clear" w:color="auto" w:fill="auto"/>
            <w:noWrap/>
            <w:vAlign w:val="bottom"/>
          </w:tcPr>
          <w:p w14:paraId="5950DC05" w14:textId="77777777" w:rsidR="00DD11A2" w:rsidRPr="00B037C7" w:rsidRDefault="00DD11A2" w:rsidP="00C90843">
            <w:pPr>
              <w:jc w:val="right"/>
              <w:rPr>
                <w:rFonts w:ascii="Arial" w:hAnsi="Arial" w:cs="Arial"/>
                <w:sz w:val="18"/>
                <w:szCs w:val="18"/>
              </w:rPr>
            </w:pPr>
          </w:p>
        </w:tc>
        <w:tc>
          <w:tcPr>
            <w:tcW w:w="1010" w:type="dxa"/>
            <w:tcBorders>
              <w:top w:val="nil"/>
              <w:left w:val="single" w:sz="4" w:space="0" w:color="000000"/>
              <w:bottom w:val="nil"/>
              <w:right w:val="single" w:sz="4" w:space="0" w:color="auto"/>
            </w:tcBorders>
            <w:shd w:val="clear" w:color="auto" w:fill="auto"/>
            <w:noWrap/>
            <w:vAlign w:val="bottom"/>
          </w:tcPr>
          <w:p w14:paraId="0E159475" w14:textId="77777777" w:rsidR="00DD11A2" w:rsidRPr="00B037C7" w:rsidRDefault="00DD11A2" w:rsidP="00C90843">
            <w:pPr>
              <w:jc w:val="right"/>
              <w:rPr>
                <w:rFonts w:ascii="Arial" w:hAnsi="Arial" w:cs="Arial"/>
                <w:sz w:val="18"/>
                <w:szCs w:val="18"/>
              </w:rPr>
            </w:pPr>
          </w:p>
        </w:tc>
      </w:tr>
      <w:tr w:rsidR="00DD11A2" w:rsidRPr="00B037C7" w14:paraId="324B7307" w14:textId="77777777" w:rsidTr="00C90843">
        <w:trPr>
          <w:trHeight w:val="273"/>
          <w:jc w:val="center"/>
        </w:trPr>
        <w:tc>
          <w:tcPr>
            <w:tcW w:w="4518" w:type="dxa"/>
            <w:tcBorders>
              <w:top w:val="nil"/>
              <w:left w:val="single" w:sz="4" w:space="0" w:color="auto"/>
              <w:bottom w:val="nil"/>
              <w:right w:val="single" w:sz="4" w:space="0" w:color="000000"/>
            </w:tcBorders>
            <w:shd w:val="clear" w:color="auto" w:fill="auto"/>
            <w:noWrap/>
            <w:vAlign w:val="bottom"/>
            <w:hideMark/>
          </w:tcPr>
          <w:p w14:paraId="5C13A71F"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Créances Clients et Comptes rattachés</w:t>
            </w:r>
          </w:p>
        </w:tc>
        <w:tc>
          <w:tcPr>
            <w:tcW w:w="1048" w:type="dxa"/>
            <w:tcBorders>
              <w:top w:val="nil"/>
              <w:left w:val="nil"/>
              <w:bottom w:val="nil"/>
              <w:right w:val="nil"/>
            </w:tcBorders>
            <w:shd w:val="clear" w:color="auto" w:fill="auto"/>
            <w:noWrap/>
            <w:vAlign w:val="bottom"/>
          </w:tcPr>
          <w:p w14:paraId="78FF2CF2" w14:textId="77777777" w:rsidR="00DD11A2" w:rsidRPr="00B037C7" w:rsidRDefault="00DA1D48" w:rsidP="00C90843">
            <w:pPr>
              <w:jc w:val="right"/>
              <w:rPr>
                <w:rFonts w:ascii="Arial" w:hAnsi="Arial" w:cs="Arial"/>
                <w:sz w:val="18"/>
                <w:szCs w:val="18"/>
              </w:rPr>
            </w:pPr>
            <w:r w:rsidRPr="00B037C7">
              <w:rPr>
                <w:rFonts w:ascii="Arial" w:hAnsi="Arial" w:cs="Arial"/>
                <w:sz w:val="18"/>
                <w:szCs w:val="18"/>
              </w:rPr>
              <w:t>6</w:t>
            </w:r>
            <w:r w:rsidR="00B26F6A" w:rsidRPr="00B037C7">
              <w:rPr>
                <w:rFonts w:ascii="Arial" w:hAnsi="Arial" w:cs="Arial"/>
                <w:sz w:val="18"/>
                <w:szCs w:val="18"/>
              </w:rPr>
              <w:t>15 000</w:t>
            </w:r>
          </w:p>
        </w:tc>
        <w:tc>
          <w:tcPr>
            <w:tcW w:w="1069" w:type="dxa"/>
            <w:tcBorders>
              <w:top w:val="nil"/>
              <w:left w:val="single" w:sz="4" w:space="0" w:color="000000"/>
              <w:bottom w:val="nil"/>
              <w:right w:val="nil"/>
            </w:tcBorders>
            <w:shd w:val="clear" w:color="auto" w:fill="auto"/>
            <w:noWrap/>
            <w:vAlign w:val="bottom"/>
          </w:tcPr>
          <w:p w14:paraId="706C3433" w14:textId="77777777" w:rsidR="00DD11A2" w:rsidRPr="00B037C7" w:rsidRDefault="00DA1D48" w:rsidP="00C90843">
            <w:pPr>
              <w:jc w:val="right"/>
              <w:rPr>
                <w:rFonts w:ascii="Arial" w:hAnsi="Arial" w:cs="Arial"/>
                <w:sz w:val="18"/>
                <w:szCs w:val="18"/>
              </w:rPr>
            </w:pPr>
            <w:r w:rsidRPr="00B037C7">
              <w:rPr>
                <w:rFonts w:ascii="Arial" w:hAnsi="Arial" w:cs="Arial"/>
                <w:sz w:val="18"/>
                <w:szCs w:val="18"/>
              </w:rPr>
              <w:t>14 800</w:t>
            </w:r>
          </w:p>
        </w:tc>
        <w:tc>
          <w:tcPr>
            <w:tcW w:w="1050" w:type="dxa"/>
            <w:tcBorders>
              <w:top w:val="nil"/>
              <w:left w:val="single" w:sz="4" w:space="0" w:color="000000"/>
              <w:bottom w:val="nil"/>
              <w:right w:val="single" w:sz="4" w:space="0" w:color="auto"/>
            </w:tcBorders>
            <w:shd w:val="clear" w:color="auto" w:fill="auto"/>
            <w:noWrap/>
            <w:vAlign w:val="bottom"/>
          </w:tcPr>
          <w:p w14:paraId="021B8523" w14:textId="77777777" w:rsidR="00DD11A2" w:rsidRPr="00B037C7" w:rsidRDefault="00B26F6A" w:rsidP="00C90843">
            <w:pPr>
              <w:jc w:val="right"/>
              <w:rPr>
                <w:rFonts w:ascii="Arial" w:hAnsi="Arial" w:cs="Arial"/>
                <w:sz w:val="18"/>
                <w:szCs w:val="18"/>
              </w:rPr>
            </w:pPr>
            <w:r w:rsidRPr="00B037C7">
              <w:rPr>
                <w:rFonts w:ascii="Arial" w:hAnsi="Arial" w:cs="Arial"/>
                <w:sz w:val="18"/>
                <w:szCs w:val="18"/>
              </w:rPr>
              <w:t>600 200</w:t>
            </w:r>
          </w:p>
        </w:tc>
        <w:tc>
          <w:tcPr>
            <w:tcW w:w="1048" w:type="dxa"/>
            <w:tcBorders>
              <w:top w:val="nil"/>
              <w:left w:val="nil"/>
              <w:bottom w:val="nil"/>
              <w:right w:val="nil"/>
            </w:tcBorders>
            <w:shd w:val="clear" w:color="auto" w:fill="auto"/>
            <w:noWrap/>
            <w:vAlign w:val="bottom"/>
          </w:tcPr>
          <w:p w14:paraId="74CF45E3" w14:textId="77777777" w:rsidR="00DD11A2" w:rsidRPr="00B037C7" w:rsidRDefault="00DA1D48" w:rsidP="00C90843">
            <w:pPr>
              <w:jc w:val="right"/>
              <w:rPr>
                <w:rFonts w:ascii="Arial" w:hAnsi="Arial" w:cs="Arial"/>
                <w:sz w:val="18"/>
                <w:szCs w:val="18"/>
              </w:rPr>
            </w:pPr>
            <w:r w:rsidRPr="00B037C7">
              <w:rPr>
                <w:rFonts w:ascii="Arial" w:hAnsi="Arial" w:cs="Arial"/>
                <w:sz w:val="18"/>
                <w:szCs w:val="18"/>
              </w:rPr>
              <w:t>501 32</w:t>
            </w:r>
            <w:r w:rsidR="0011144E" w:rsidRPr="00B037C7">
              <w:rPr>
                <w:rFonts w:ascii="Arial" w:hAnsi="Arial" w:cs="Arial"/>
                <w:sz w:val="18"/>
                <w:szCs w:val="18"/>
              </w:rPr>
              <w:t>0</w:t>
            </w:r>
          </w:p>
        </w:tc>
        <w:tc>
          <w:tcPr>
            <w:tcW w:w="1008" w:type="dxa"/>
            <w:tcBorders>
              <w:top w:val="nil"/>
              <w:left w:val="single" w:sz="4" w:space="0" w:color="000000"/>
              <w:bottom w:val="nil"/>
              <w:right w:val="nil"/>
            </w:tcBorders>
            <w:shd w:val="clear" w:color="auto" w:fill="auto"/>
            <w:noWrap/>
            <w:vAlign w:val="bottom"/>
          </w:tcPr>
          <w:p w14:paraId="4EB8FBD2" w14:textId="77777777" w:rsidR="00DD11A2" w:rsidRPr="00B037C7" w:rsidRDefault="00DA1D48" w:rsidP="00C90843">
            <w:pPr>
              <w:jc w:val="right"/>
              <w:rPr>
                <w:rFonts w:ascii="Arial" w:hAnsi="Arial" w:cs="Arial"/>
                <w:sz w:val="18"/>
                <w:szCs w:val="18"/>
              </w:rPr>
            </w:pPr>
            <w:r w:rsidRPr="00B037C7">
              <w:rPr>
                <w:rFonts w:ascii="Arial" w:hAnsi="Arial" w:cs="Arial"/>
                <w:sz w:val="18"/>
                <w:szCs w:val="18"/>
              </w:rPr>
              <w:t>8 725</w:t>
            </w:r>
          </w:p>
        </w:tc>
        <w:tc>
          <w:tcPr>
            <w:tcW w:w="1010" w:type="dxa"/>
            <w:tcBorders>
              <w:top w:val="nil"/>
              <w:left w:val="single" w:sz="4" w:space="0" w:color="000000"/>
              <w:bottom w:val="nil"/>
              <w:right w:val="single" w:sz="4" w:space="0" w:color="auto"/>
            </w:tcBorders>
            <w:shd w:val="clear" w:color="auto" w:fill="auto"/>
            <w:noWrap/>
            <w:vAlign w:val="bottom"/>
          </w:tcPr>
          <w:p w14:paraId="29A1767D" w14:textId="77777777" w:rsidR="00DD11A2" w:rsidRPr="00B037C7" w:rsidRDefault="00DA1D48" w:rsidP="00C90843">
            <w:pPr>
              <w:jc w:val="right"/>
              <w:rPr>
                <w:rFonts w:ascii="Arial" w:hAnsi="Arial" w:cs="Arial"/>
                <w:sz w:val="18"/>
                <w:szCs w:val="18"/>
              </w:rPr>
            </w:pPr>
            <w:r w:rsidRPr="00B037C7">
              <w:rPr>
                <w:rFonts w:ascii="Arial" w:hAnsi="Arial" w:cs="Arial"/>
                <w:sz w:val="18"/>
                <w:szCs w:val="18"/>
              </w:rPr>
              <w:t>492 59</w:t>
            </w:r>
            <w:r w:rsidR="0011144E" w:rsidRPr="00B037C7">
              <w:rPr>
                <w:rFonts w:ascii="Arial" w:hAnsi="Arial" w:cs="Arial"/>
                <w:sz w:val="18"/>
                <w:szCs w:val="18"/>
              </w:rPr>
              <w:t>5</w:t>
            </w:r>
          </w:p>
        </w:tc>
      </w:tr>
      <w:tr w:rsidR="00DD11A2" w:rsidRPr="00B037C7" w14:paraId="478665A6" w14:textId="77777777" w:rsidTr="00C90843">
        <w:trPr>
          <w:trHeight w:val="273"/>
          <w:jc w:val="center"/>
        </w:trPr>
        <w:tc>
          <w:tcPr>
            <w:tcW w:w="4518" w:type="dxa"/>
            <w:tcBorders>
              <w:top w:val="nil"/>
              <w:left w:val="single" w:sz="4" w:space="0" w:color="auto"/>
              <w:bottom w:val="nil"/>
              <w:right w:val="single" w:sz="4" w:space="0" w:color="000000"/>
            </w:tcBorders>
            <w:shd w:val="clear" w:color="auto" w:fill="auto"/>
            <w:noWrap/>
            <w:vAlign w:val="bottom"/>
            <w:hideMark/>
          </w:tcPr>
          <w:p w14:paraId="13889050"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Autres créances d'exploitation</w:t>
            </w:r>
          </w:p>
        </w:tc>
        <w:tc>
          <w:tcPr>
            <w:tcW w:w="1048" w:type="dxa"/>
            <w:tcBorders>
              <w:top w:val="nil"/>
              <w:left w:val="nil"/>
              <w:bottom w:val="nil"/>
              <w:right w:val="nil"/>
            </w:tcBorders>
            <w:shd w:val="clear" w:color="auto" w:fill="auto"/>
            <w:noWrap/>
            <w:vAlign w:val="bottom"/>
          </w:tcPr>
          <w:p w14:paraId="79150C73" w14:textId="77777777" w:rsidR="00DD11A2" w:rsidRPr="00B037C7" w:rsidRDefault="00DD11A2" w:rsidP="00C90843">
            <w:pPr>
              <w:jc w:val="right"/>
              <w:rPr>
                <w:rFonts w:ascii="Arial" w:hAnsi="Arial" w:cs="Arial"/>
                <w:sz w:val="18"/>
                <w:szCs w:val="18"/>
              </w:rPr>
            </w:pPr>
          </w:p>
        </w:tc>
        <w:tc>
          <w:tcPr>
            <w:tcW w:w="1069" w:type="dxa"/>
            <w:tcBorders>
              <w:top w:val="nil"/>
              <w:left w:val="single" w:sz="4" w:space="0" w:color="000000"/>
              <w:bottom w:val="nil"/>
              <w:right w:val="nil"/>
            </w:tcBorders>
            <w:shd w:val="clear" w:color="auto" w:fill="auto"/>
            <w:noWrap/>
            <w:vAlign w:val="bottom"/>
          </w:tcPr>
          <w:p w14:paraId="378B8B3E" w14:textId="77777777" w:rsidR="00DD11A2" w:rsidRPr="00B037C7" w:rsidRDefault="00DD11A2" w:rsidP="00C90843">
            <w:pPr>
              <w:jc w:val="right"/>
              <w:rPr>
                <w:rFonts w:ascii="Arial" w:hAnsi="Arial" w:cs="Arial"/>
                <w:sz w:val="18"/>
                <w:szCs w:val="18"/>
              </w:rPr>
            </w:pPr>
          </w:p>
        </w:tc>
        <w:tc>
          <w:tcPr>
            <w:tcW w:w="1050" w:type="dxa"/>
            <w:tcBorders>
              <w:top w:val="nil"/>
              <w:left w:val="single" w:sz="4" w:space="0" w:color="000000"/>
              <w:bottom w:val="nil"/>
              <w:right w:val="single" w:sz="4" w:space="0" w:color="auto"/>
            </w:tcBorders>
            <w:shd w:val="clear" w:color="auto" w:fill="auto"/>
            <w:noWrap/>
            <w:vAlign w:val="bottom"/>
          </w:tcPr>
          <w:p w14:paraId="7F699FEA" w14:textId="77777777" w:rsidR="00DD11A2" w:rsidRPr="00B037C7" w:rsidRDefault="00DD11A2" w:rsidP="00C90843">
            <w:pPr>
              <w:jc w:val="right"/>
              <w:rPr>
                <w:rFonts w:ascii="Arial" w:hAnsi="Arial" w:cs="Arial"/>
                <w:sz w:val="18"/>
                <w:szCs w:val="18"/>
              </w:rPr>
            </w:pPr>
          </w:p>
        </w:tc>
        <w:tc>
          <w:tcPr>
            <w:tcW w:w="1048" w:type="dxa"/>
            <w:tcBorders>
              <w:top w:val="nil"/>
              <w:left w:val="nil"/>
              <w:bottom w:val="nil"/>
              <w:right w:val="nil"/>
            </w:tcBorders>
            <w:shd w:val="clear" w:color="auto" w:fill="auto"/>
            <w:noWrap/>
            <w:vAlign w:val="bottom"/>
          </w:tcPr>
          <w:p w14:paraId="1228BE69" w14:textId="77777777" w:rsidR="00DD11A2" w:rsidRPr="00B037C7" w:rsidRDefault="00DD11A2" w:rsidP="00C90843">
            <w:pPr>
              <w:jc w:val="right"/>
              <w:rPr>
                <w:rFonts w:ascii="Arial" w:hAnsi="Arial" w:cs="Arial"/>
                <w:sz w:val="18"/>
                <w:szCs w:val="18"/>
              </w:rPr>
            </w:pPr>
          </w:p>
        </w:tc>
        <w:tc>
          <w:tcPr>
            <w:tcW w:w="1008" w:type="dxa"/>
            <w:tcBorders>
              <w:top w:val="nil"/>
              <w:left w:val="single" w:sz="4" w:space="0" w:color="000000"/>
              <w:bottom w:val="nil"/>
              <w:right w:val="nil"/>
            </w:tcBorders>
            <w:shd w:val="clear" w:color="auto" w:fill="auto"/>
            <w:noWrap/>
            <w:vAlign w:val="bottom"/>
          </w:tcPr>
          <w:p w14:paraId="401D72EC" w14:textId="77777777" w:rsidR="00DD11A2" w:rsidRPr="00B037C7" w:rsidRDefault="00DD11A2" w:rsidP="00C90843">
            <w:pPr>
              <w:jc w:val="right"/>
              <w:rPr>
                <w:rFonts w:ascii="Arial" w:hAnsi="Arial" w:cs="Arial"/>
                <w:sz w:val="18"/>
                <w:szCs w:val="18"/>
              </w:rPr>
            </w:pPr>
          </w:p>
        </w:tc>
        <w:tc>
          <w:tcPr>
            <w:tcW w:w="1010" w:type="dxa"/>
            <w:tcBorders>
              <w:top w:val="nil"/>
              <w:left w:val="single" w:sz="4" w:space="0" w:color="000000"/>
              <w:bottom w:val="nil"/>
              <w:right w:val="single" w:sz="4" w:space="0" w:color="auto"/>
            </w:tcBorders>
            <w:shd w:val="clear" w:color="auto" w:fill="auto"/>
            <w:noWrap/>
            <w:vAlign w:val="bottom"/>
          </w:tcPr>
          <w:p w14:paraId="44CEAB17" w14:textId="77777777" w:rsidR="00DD11A2" w:rsidRPr="00B037C7" w:rsidRDefault="00DD11A2" w:rsidP="00C90843">
            <w:pPr>
              <w:jc w:val="right"/>
              <w:rPr>
                <w:rFonts w:ascii="Arial" w:hAnsi="Arial" w:cs="Arial"/>
                <w:sz w:val="18"/>
                <w:szCs w:val="18"/>
              </w:rPr>
            </w:pPr>
          </w:p>
        </w:tc>
      </w:tr>
      <w:tr w:rsidR="00DD11A2" w:rsidRPr="00B037C7" w14:paraId="1EDA4209" w14:textId="77777777" w:rsidTr="00C90843">
        <w:trPr>
          <w:trHeight w:val="273"/>
          <w:jc w:val="center"/>
        </w:trPr>
        <w:tc>
          <w:tcPr>
            <w:tcW w:w="4518" w:type="dxa"/>
            <w:tcBorders>
              <w:top w:val="nil"/>
              <w:left w:val="single" w:sz="4" w:space="0" w:color="auto"/>
              <w:bottom w:val="nil"/>
              <w:right w:val="single" w:sz="4" w:space="0" w:color="000000"/>
            </w:tcBorders>
            <w:shd w:val="clear" w:color="auto" w:fill="auto"/>
            <w:noWrap/>
            <w:vAlign w:val="bottom"/>
            <w:hideMark/>
          </w:tcPr>
          <w:p w14:paraId="09F67869" w14:textId="77777777" w:rsidR="00DD11A2" w:rsidRPr="00B037C7" w:rsidRDefault="00DD11A2" w:rsidP="00C90843">
            <w:pPr>
              <w:rPr>
                <w:rFonts w:ascii="Arial" w:hAnsi="Arial" w:cs="Arial"/>
                <w:sz w:val="18"/>
                <w:szCs w:val="18"/>
              </w:rPr>
            </w:pPr>
            <w:r w:rsidRPr="00B037C7">
              <w:rPr>
                <w:rFonts w:ascii="Arial" w:hAnsi="Arial" w:cs="Arial"/>
                <w:sz w:val="18"/>
                <w:szCs w:val="18"/>
              </w:rPr>
              <w:t>Créances diverses</w:t>
            </w:r>
          </w:p>
        </w:tc>
        <w:tc>
          <w:tcPr>
            <w:tcW w:w="1048" w:type="dxa"/>
            <w:tcBorders>
              <w:top w:val="nil"/>
              <w:left w:val="nil"/>
              <w:bottom w:val="nil"/>
              <w:right w:val="nil"/>
            </w:tcBorders>
            <w:shd w:val="clear" w:color="auto" w:fill="auto"/>
            <w:noWrap/>
            <w:vAlign w:val="bottom"/>
          </w:tcPr>
          <w:p w14:paraId="4F760539" w14:textId="77777777" w:rsidR="00DD11A2" w:rsidRPr="00B037C7" w:rsidRDefault="00B26F6A" w:rsidP="00C90843">
            <w:pPr>
              <w:jc w:val="right"/>
              <w:rPr>
                <w:rFonts w:ascii="Arial" w:hAnsi="Arial" w:cs="Arial"/>
                <w:sz w:val="18"/>
                <w:szCs w:val="18"/>
              </w:rPr>
            </w:pPr>
            <w:r w:rsidRPr="00B037C7">
              <w:rPr>
                <w:rFonts w:ascii="Arial" w:hAnsi="Arial" w:cs="Arial"/>
                <w:sz w:val="18"/>
                <w:szCs w:val="18"/>
              </w:rPr>
              <w:t>80</w:t>
            </w:r>
            <w:r w:rsidR="002A63EA" w:rsidRPr="00B037C7">
              <w:rPr>
                <w:rFonts w:ascii="Arial" w:hAnsi="Arial" w:cs="Arial"/>
                <w:sz w:val="18"/>
                <w:szCs w:val="18"/>
              </w:rPr>
              <w:t>0</w:t>
            </w:r>
          </w:p>
        </w:tc>
        <w:tc>
          <w:tcPr>
            <w:tcW w:w="1069" w:type="dxa"/>
            <w:tcBorders>
              <w:top w:val="nil"/>
              <w:left w:val="single" w:sz="4" w:space="0" w:color="000000"/>
              <w:bottom w:val="nil"/>
              <w:right w:val="nil"/>
            </w:tcBorders>
            <w:shd w:val="clear" w:color="auto" w:fill="auto"/>
            <w:noWrap/>
            <w:vAlign w:val="bottom"/>
          </w:tcPr>
          <w:p w14:paraId="7DB33492" w14:textId="77777777" w:rsidR="00DD11A2" w:rsidRPr="00B037C7" w:rsidRDefault="00DD11A2" w:rsidP="00C90843">
            <w:pPr>
              <w:jc w:val="right"/>
              <w:rPr>
                <w:rFonts w:ascii="Arial" w:hAnsi="Arial" w:cs="Arial"/>
                <w:sz w:val="18"/>
                <w:szCs w:val="18"/>
              </w:rPr>
            </w:pPr>
          </w:p>
        </w:tc>
        <w:tc>
          <w:tcPr>
            <w:tcW w:w="1050" w:type="dxa"/>
            <w:tcBorders>
              <w:top w:val="nil"/>
              <w:left w:val="single" w:sz="4" w:space="0" w:color="000000"/>
              <w:bottom w:val="nil"/>
              <w:right w:val="single" w:sz="4" w:space="0" w:color="auto"/>
            </w:tcBorders>
            <w:shd w:val="clear" w:color="auto" w:fill="auto"/>
            <w:noWrap/>
            <w:vAlign w:val="bottom"/>
          </w:tcPr>
          <w:p w14:paraId="5EF4AF36" w14:textId="77777777" w:rsidR="00DD11A2" w:rsidRPr="00B037C7" w:rsidRDefault="00B26F6A" w:rsidP="00C90843">
            <w:pPr>
              <w:jc w:val="right"/>
              <w:rPr>
                <w:rFonts w:ascii="Arial" w:hAnsi="Arial" w:cs="Arial"/>
                <w:sz w:val="18"/>
                <w:szCs w:val="18"/>
              </w:rPr>
            </w:pPr>
            <w:r w:rsidRPr="00B037C7">
              <w:rPr>
                <w:rFonts w:ascii="Arial" w:hAnsi="Arial" w:cs="Arial"/>
                <w:sz w:val="18"/>
                <w:szCs w:val="18"/>
              </w:rPr>
              <w:t>80</w:t>
            </w:r>
            <w:r w:rsidR="002A63EA" w:rsidRPr="00B037C7">
              <w:rPr>
                <w:rFonts w:ascii="Arial" w:hAnsi="Arial" w:cs="Arial"/>
                <w:sz w:val="18"/>
                <w:szCs w:val="18"/>
              </w:rPr>
              <w:t>0</w:t>
            </w:r>
          </w:p>
        </w:tc>
        <w:tc>
          <w:tcPr>
            <w:tcW w:w="1048" w:type="dxa"/>
            <w:tcBorders>
              <w:top w:val="nil"/>
              <w:left w:val="nil"/>
              <w:bottom w:val="nil"/>
              <w:right w:val="nil"/>
            </w:tcBorders>
            <w:shd w:val="clear" w:color="auto" w:fill="auto"/>
            <w:noWrap/>
            <w:vAlign w:val="bottom"/>
          </w:tcPr>
          <w:p w14:paraId="6BF2934A" w14:textId="77777777" w:rsidR="00DD11A2" w:rsidRPr="00B037C7" w:rsidRDefault="002A63EA" w:rsidP="00C90843">
            <w:pPr>
              <w:jc w:val="right"/>
              <w:rPr>
                <w:rFonts w:ascii="Arial" w:hAnsi="Arial" w:cs="Arial"/>
                <w:sz w:val="18"/>
                <w:szCs w:val="18"/>
              </w:rPr>
            </w:pPr>
            <w:r w:rsidRPr="00B037C7">
              <w:rPr>
                <w:rFonts w:ascii="Arial" w:hAnsi="Arial" w:cs="Arial"/>
                <w:sz w:val="18"/>
                <w:szCs w:val="18"/>
              </w:rPr>
              <w:t>1 800</w:t>
            </w:r>
          </w:p>
        </w:tc>
        <w:tc>
          <w:tcPr>
            <w:tcW w:w="1008" w:type="dxa"/>
            <w:tcBorders>
              <w:top w:val="nil"/>
              <w:left w:val="single" w:sz="4" w:space="0" w:color="000000"/>
              <w:bottom w:val="nil"/>
              <w:right w:val="nil"/>
            </w:tcBorders>
            <w:shd w:val="clear" w:color="auto" w:fill="auto"/>
            <w:noWrap/>
            <w:vAlign w:val="bottom"/>
          </w:tcPr>
          <w:p w14:paraId="54097491" w14:textId="77777777" w:rsidR="00DD11A2" w:rsidRPr="00B037C7" w:rsidRDefault="00DD11A2" w:rsidP="00C90843">
            <w:pPr>
              <w:jc w:val="right"/>
              <w:rPr>
                <w:rFonts w:ascii="Arial" w:hAnsi="Arial" w:cs="Arial"/>
                <w:sz w:val="18"/>
                <w:szCs w:val="18"/>
              </w:rPr>
            </w:pPr>
          </w:p>
        </w:tc>
        <w:tc>
          <w:tcPr>
            <w:tcW w:w="1010" w:type="dxa"/>
            <w:tcBorders>
              <w:top w:val="nil"/>
              <w:left w:val="single" w:sz="4" w:space="0" w:color="000000"/>
              <w:bottom w:val="nil"/>
              <w:right w:val="single" w:sz="4" w:space="0" w:color="auto"/>
            </w:tcBorders>
            <w:shd w:val="clear" w:color="auto" w:fill="auto"/>
            <w:noWrap/>
            <w:vAlign w:val="bottom"/>
          </w:tcPr>
          <w:p w14:paraId="09C9D418" w14:textId="77777777" w:rsidR="00DD11A2" w:rsidRPr="00B037C7" w:rsidRDefault="002A63EA" w:rsidP="00C90843">
            <w:pPr>
              <w:jc w:val="right"/>
              <w:rPr>
                <w:rFonts w:ascii="Arial" w:hAnsi="Arial" w:cs="Arial"/>
                <w:sz w:val="18"/>
                <w:szCs w:val="18"/>
              </w:rPr>
            </w:pPr>
            <w:r w:rsidRPr="00B037C7">
              <w:rPr>
                <w:rFonts w:ascii="Arial" w:hAnsi="Arial" w:cs="Arial"/>
                <w:sz w:val="18"/>
                <w:szCs w:val="18"/>
              </w:rPr>
              <w:t>1 800</w:t>
            </w:r>
          </w:p>
        </w:tc>
      </w:tr>
      <w:tr w:rsidR="00DD11A2" w:rsidRPr="00B037C7" w14:paraId="1B0645CD" w14:textId="77777777" w:rsidTr="00C90843">
        <w:trPr>
          <w:trHeight w:val="273"/>
          <w:jc w:val="center"/>
        </w:trPr>
        <w:tc>
          <w:tcPr>
            <w:tcW w:w="4518" w:type="dxa"/>
            <w:tcBorders>
              <w:top w:val="nil"/>
              <w:left w:val="single" w:sz="4" w:space="0" w:color="auto"/>
              <w:bottom w:val="nil"/>
              <w:right w:val="single" w:sz="4" w:space="0" w:color="000000"/>
            </w:tcBorders>
            <w:shd w:val="clear" w:color="auto" w:fill="auto"/>
            <w:noWrap/>
            <w:vAlign w:val="bottom"/>
            <w:hideMark/>
          </w:tcPr>
          <w:p w14:paraId="36241848" w14:textId="77777777" w:rsidR="00DD11A2" w:rsidRPr="00B037C7" w:rsidRDefault="00DD11A2" w:rsidP="00C90843">
            <w:pPr>
              <w:rPr>
                <w:rFonts w:ascii="Arial" w:hAnsi="Arial" w:cs="Arial"/>
                <w:sz w:val="18"/>
                <w:szCs w:val="18"/>
              </w:rPr>
            </w:pPr>
            <w:r w:rsidRPr="00B037C7">
              <w:rPr>
                <w:rFonts w:ascii="Arial" w:hAnsi="Arial" w:cs="Arial"/>
                <w:sz w:val="18"/>
                <w:szCs w:val="18"/>
              </w:rPr>
              <w:t>Capital souscrit - appelé, non versé</w:t>
            </w:r>
          </w:p>
        </w:tc>
        <w:tc>
          <w:tcPr>
            <w:tcW w:w="1048" w:type="dxa"/>
            <w:tcBorders>
              <w:top w:val="nil"/>
              <w:left w:val="nil"/>
              <w:bottom w:val="nil"/>
              <w:right w:val="nil"/>
            </w:tcBorders>
            <w:shd w:val="clear" w:color="auto" w:fill="auto"/>
            <w:noWrap/>
            <w:vAlign w:val="bottom"/>
          </w:tcPr>
          <w:p w14:paraId="21C440CC" w14:textId="77777777" w:rsidR="00DD11A2" w:rsidRPr="00B037C7" w:rsidRDefault="00DD11A2" w:rsidP="00C90843">
            <w:pPr>
              <w:jc w:val="right"/>
              <w:rPr>
                <w:rFonts w:ascii="Arial" w:hAnsi="Arial" w:cs="Arial"/>
                <w:sz w:val="18"/>
                <w:szCs w:val="18"/>
              </w:rPr>
            </w:pPr>
          </w:p>
        </w:tc>
        <w:tc>
          <w:tcPr>
            <w:tcW w:w="1069" w:type="dxa"/>
            <w:tcBorders>
              <w:top w:val="nil"/>
              <w:left w:val="single" w:sz="4" w:space="0" w:color="000000"/>
              <w:bottom w:val="nil"/>
              <w:right w:val="nil"/>
            </w:tcBorders>
            <w:shd w:val="clear" w:color="auto" w:fill="auto"/>
            <w:noWrap/>
            <w:vAlign w:val="bottom"/>
          </w:tcPr>
          <w:p w14:paraId="00F6A642" w14:textId="77777777" w:rsidR="00DD11A2" w:rsidRPr="00B037C7" w:rsidRDefault="00DD11A2" w:rsidP="00C90843">
            <w:pPr>
              <w:jc w:val="right"/>
              <w:rPr>
                <w:rFonts w:ascii="Arial" w:hAnsi="Arial" w:cs="Arial"/>
                <w:sz w:val="18"/>
                <w:szCs w:val="18"/>
              </w:rPr>
            </w:pPr>
          </w:p>
        </w:tc>
        <w:tc>
          <w:tcPr>
            <w:tcW w:w="1050" w:type="dxa"/>
            <w:tcBorders>
              <w:top w:val="nil"/>
              <w:left w:val="single" w:sz="4" w:space="0" w:color="000000"/>
              <w:bottom w:val="nil"/>
              <w:right w:val="single" w:sz="4" w:space="0" w:color="auto"/>
            </w:tcBorders>
            <w:shd w:val="clear" w:color="auto" w:fill="auto"/>
            <w:noWrap/>
            <w:vAlign w:val="bottom"/>
          </w:tcPr>
          <w:p w14:paraId="1154E4C8" w14:textId="77777777" w:rsidR="00DD11A2" w:rsidRPr="00B037C7" w:rsidRDefault="00DD11A2" w:rsidP="00C90843">
            <w:pPr>
              <w:jc w:val="right"/>
              <w:rPr>
                <w:rFonts w:ascii="Arial" w:hAnsi="Arial" w:cs="Arial"/>
                <w:sz w:val="18"/>
                <w:szCs w:val="18"/>
              </w:rPr>
            </w:pPr>
          </w:p>
        </w:tc>
        <w:tc>
          <w:tcPr>
            <w:tcW w:w="1048" w:type="dxa"/>
            <w:tcBorders>
              <w:top w:val="nil"/>
              <w:left w:val="nil"/>
              <w:bottom w:val="nil"/>
              <w:right w:val="nil"/>
            </w:tcBorders>
            <w:shd w:val="clear" w:color="auto" w:fill="auto"/>
            <w:noWrap/>
            <w:vAlign w:val="bottom"/>
          </w:tcPr>
          <w:p w14:paraId="00D985FB" w14:textId="77777777" w:rsidR="00DD11A2" w:rsidRPr="00B037C7" w:rsidRDefault="00DD11A2" w:rsidP="00C90843">
            <w:pPr>
              <w:jc w:val="right"/>
              <w:rPr>
                <w:rFonts w:ascii="Arial" w:hAnsi="Arial" w:cs="Arial"/>
                <w:sz w:val="18"/>
                <w:szCs w:val="18"/>
              </w:rPr>
            </w:pPr>
          </w:p>
        </w:tc>
        <w:tc>
          <w:tcPr>
            <w:tcW w:w="1008" w:type="dxa"/>
            <w:tcBorders>
              <w:top w:val="nil"/>
              <w:left w:val="single" w:sz="4" w:space="0" w:color="000000"/>
              <w:bottom w:val="nil"/>
              <w:right w:val="nil"/>
            </w:tcBorders>
            <w:shd w:val="clear" w:color="auto" w:fill="auto"/>
            <w:noWrap/>
            <w:vAlign w:val="bottom"/>
          </w:tcPr>
          <w:p w14:paraId="33F5AB70" w14:textId="77777777" w:rsidR="00DD11A2" w:rsidRPr="00B037C7" w:rsidRDefault="00DD11A2" w:rsidP="00C90843">
            <w:pPr>
              <w:jc w:val="right"/>
              <w:rPr>
                <w:rFonts w:ascii="Arial" w:hAnsi="Arial" w:cs="Arial"/>
                <w:sz w:val="18"/>
                <w:szCs w:val="18"/>
              </w:rPr>
            </w:pPr>
          </w:p>
        </w:tc>
        <w:tc>
          <w:tcPr>
            <w:tcW w:w="1010" w:type="dxa"/>
            <w:tcBorders>
              <w:top w:val="nil"/>
              <w:left w:val="single" w:sz="4" w:space="0" w:color="000000"/>
              <w:bottom w:val="nil"/>
              <w:right w:val="single" w:sz="4" w:space="0" w:color="auto"/>
            </w:tcBorders>
            <w:shd w:val="clear" w:color="auto" w:fill="auto"/>
            <w:noWrap/>
            <w:vAlign w:val="bottom"/>
          </w:tcPr>
          <w:p w14:paraId="72BEC130" w14:textId="77777777" w:rsidR="00DD11A2" w:rsidRPr="00B037C7" w:rsidRDefault="00DD11A2" w:rsidP="00C90843">
            <w:pPr>
              <w:jc w:val="right"/>
              <w:rPr>
                <w:rFonts w:ascii="Arial" w:hAnsi="Arial" w:cs="Arial"/>
                <w:sz w:val="18"/>
                <w:szCs w:val="18"/>
              </w:rPr>
            </w:pPr>
          </w:p>
        </w:tc>
      </w:tr>
      <w:tr w:rsidR="00DD11A2" w:rsidRPr="00B037C7" w14:paraId="029E5A59" w14:textId="77777777" w:rsidTr="00C90843">
        <w:trPr>
          <w:trHeight w:val="273"/>
          <w:jc w:val="center"/>
        </w:trPr>
        <w:tc>
          <w:tcPr>
            <w:tcW w:w="4518" w:type="dxa"/>
            <w:tcBorders>
              <w:top w:val="nil"/>
              <w:left w:val="single" w:sz="4" w:space="0" w:color="auto"/>
              <w:bottom w:val="nil"/>
              <w:right w:val="single" w:sz="4" w:space="0" w:color="000000"/>
            </w:tcBorders>
            <w:shd w:val="clear" w:color="auto" w:fill="auto"/>
            <w:noWrap/>
            <w:vAlign w:val="bottom"/>
            <w:hideMark/>
          </w:tcPr>
          <w:p w14:paraId="5AB08A96" w14:textId="77777777" w:rsidR="00DD11A2" w:rsidRPr="00B037C7" w:rsidRDefault="00DD11A2" w:rsidP="00C90843">
            <w:pPr>
              <w:rPr>
                <w:rFonts w:ascii="Arial" w:hAnsi="Arial" w:cs="Arial"/>
                <w:sz w:val="18"/>
                <w:szCs w:val="18"/>
              </w:rPr>
            </w:pPr>
            <w:r w:rsidRPr="00B037C7">
              <w:rPr>
                <w:rFonts w:ascii="Arial" w:hAnsi="Arial" w:cs="Arial"/>
                <w:sz w:val="18"/>
                <w:szCs w:val="18"/>
              </w:rPr>
              <w:t>Valeurs mobilières de placement</w:t>
            </w:r>
            <w:r w:rsidR="00C67BBE" w:rsidRPr="00B037C7">
              <w:rPr>
                <w:rFonts w:ascii="Arial" w:hAnsi="Arial" w:cs="Arial"/>
                <w:sz w:val="18"/>
                <w:szCs w:val="18"/>
              </w:rPr>
              <w:t> :</w:t>
            </w:r>
          </w:p>
        </w:tc>
        <w:tc>
          <w:tcPr>
            <w:tcW w:w="1048" w:type="dxa"/>
            <w:tcBorders>
              <w:top w:val="nil"/>
              <w:left w:val="nil"/>
              <w:bottom w:val="nil"/>
              <w:right w:val="nil"/>
            </w:tcBorders>
            <w:shd w:val="clear" w:color="auto" w:fill="auto"/>
            <w:noWrap/>
            <w:vAlign w:val="bottom"/>
          </w:tcPr>
          <w:p w14:paraId="41C17069" w14:textId="77777777" w:rsidR="00DD11A2" w:rsidRPr="00B037C7" w:rsidRDefault="00DD11A2" w:rsidP="00C90843">
            <w:pPr>
              <w:jc w:val="right"/>
              <w:rPr>
                <w:rFonts w:ascii="Arial" w:hAnsi="Arial" w:cs="Arial"/>
                <w:sz w:val="18"/>
                <w:szCs w:val="18"/>
              </w:rPr>
            </w:pPr>
          </w:p>
        </w:tc>
        <w:tc>
          <w:tcPr>
            <w:tcW w:w="1069" w:type="dxa"/>
            <w:tcBorders>
              <w:top w:val="nil"/>
              <w:left w:val="single" w:sz="4" w:space="0" w:color="000000"/>
              <w:bottom w:val="nil"/>
              <w:right w:val="nil"/>
            </w:tcBorders>
            <w:shd w:val="clear" w:color="auto" w:fill="auto"/>
            <w:noWrap/>
            <w:vAlign w:val="bottom"/>
          </w:tcPr>
          <w:p w14:paraId="350256C5" w14:textId="77777777" w:rsidR="00DD11A2" w:rsidRPr="00B037C7" w:rsidRDefault="00DD11A2" w:rsidP="00C90843">
            <w:pPr>
              <w:jc w:val="right"/>
              <w:rPr>
                <w:rFonts w:ascii="Arial" w:hAnsi="Arial" w:cs="Arial"/>
                <w:sz w:val="18"/>
                <w:szCs w:val="18"/>
              </w:rPr>
            </w:pPr>
          </w:p>
        </w:tc>
        <w:tc>
          <w:tcPr>
            <w:tcW w:w="1050" w:type="dxa"/>
            <w:tcBorders>
              <w:top w:val="nil"/>
              <w:left w:val="single" w:sz="4" w:space="0" w:color="000000"/>
              <w:bottom w:val="nil"/>
              <w:right w:val="single" w:sz="4" w:space="0" w:color="auto"/>
            </w:tcBorders>
            <w:shd w:val="clear" w:color="auto" w:fill="auto"/>
            <w:noWrap/>
            <w:vAlign w:val="bottom"/>
          </w:tcPr>
          <w:p w14:paraId="35C78940" w14:textId="77777777" w:rsidR="00DD11A2" w:rsidRPr="00B037C7" w:rsidRDefault="00DD11A2" w:rsidP="00C90843">
            <w:pPr>
              <w:jc w:val="right"/>
              <w:rPr>
                <w:rFonts w:ascii="Arial" w:hAnsi="Arial" w:cs="Arial"/>
                <w:sz w:val="18"/>
                <w:szCs w:val="18"/>
              </w:rPr>
            </w:pPr>
          </w:p>
        </w:tc>
        <w:tc>
          <w:tcPr>
            <w:tcW w:w="1048" w:type="dxa"/>
            <w:tcBorders>
              <w:top w:val="nil"/>
              <w:left w:val="nil"/>
              <w:bottom w:val="nil"/>
              <w:right w:val="nil"/>
            </w:tcBorders>
            <w:shd w:val="clear" w:color="auto" w:fill="auto"/>
            <w:noWrap/>
            <w:vAlign w:val="bottom"/>
          </w:tcPr>
          <w:p w14:paraId="42E9333E" w14:textId="77777777" w:rsidR="00DD11A2" w:rsidRPr="00B037C7" w:rsidRDefault="00DD11A2" w:rsidP="00C90843">
            <w:pPr>
              <w:jc w:val="right"/>
              <w:rPr>
                <w:rFonts w:ascii="Arial" w:hAnsi="Arial" w:cs="Arial"/>
                <w:sz w:val="18"/>
                <w:szCs w:val="18"/>
              </w:rPr>
            </w:pPr>
          </w:p>
        </w:tc>
        <w:tc>
          <w:tcPr>
            <w:tcW w:w="1008" w:type="dxa"/>
            <w:tcBorders>
              <w:top w:val="nil"/>
              <w:left w:val="single" w:sz="4" w:space="0" w:color="000000"/>
              <w:bottom w:val="nil"/>
              <w:right w:val="nil"/>
            </w:tcBorders>
            <w:shd w:val="clear" w:color="auto" w:fill="auto"/>
            <w:noWrap/>
            <w:vAlign w:val="bottom"/>
          </w:tcPr>
          <w:p w14:paraId="075FA6F2" w14:textId="77777777" w:rsidR="00DD11A2" w:rsidRPr="00B037C7" w:rsidRDefault="00DD11A2" w:rsidP="00C90843">
            <w:pPr>
              <w:jc w:val="right"/>
              <w:rPr>
                <w:rFonts w:ascii="Arial" w:hAnsi="Arial" w:cs="Arial"/>
                <w:sz w:val="18"/>
                <w:szCs w:val="18"/>
              </w:rPr>
            </w:pPr>
          </w:p>
        </w:tc>
        <w:tc>
          <w:tcPr>
            <w:tcW w:w="1010" w:type="dxa"/>
            <w:tcBorders>
              <w:top w:val="nil"/>
              <w:left w:val="single" w:sz="4" w:space="0" w:color="000000"/>
              <w:bottom w:val="nil"/>
              <w:right w:val="single" w:sz="4" w:space="0" w:color="auto"/>
            </w:tcBorders>
            <w:shd w:val="clear" w:color="auto" w:fill="auto"/>
            <w:noWrap/>
            <w:vAlign w:val="bottom"/>
          </w:tcPr>
          <w:p w14:paraId="7B944815" w14:textId="77777777" w:rsidR="00DD11A2" w:rsidRPr="00B037C7" w:rsidRDefault="00DD11A2" w:rsidP="00C90843">
            <w:pPr>
              <w:jc w:val="right"/>
              <w:rPr>
                <w:rFonts w:ascii="Arial" w:hAnsi="Arial" w:cs="Arial"/>
                <w:sz w:val="18"/>
                <w:szCs w:val="18"/>
              </w:rPr>
            </w:pPr>
          </w:p>
        </w:tc>
      </w:tr>
      <w:tr w:rsidR="00DD11A2" w:rsidRPr="00B037C7" w14:paraId="293AC186" w14:textId="77777777" w:rsidTr="00C90843">
        <w:trPr>
          <w:trHeight w:val="273"/>
          <w:jc w:val="center"/>
        </w:trPr>
        <w:tc>
          <w:tcPr>
            <w:tcW w:w="4518" w:type="dxa"/>
            <w:tcBorders>
              <w:top w:val="nil"/>
              <w:left w:val="single" w:sz="4" w:space="0" w:color="auto"/>
              <w:bottom w:val="nil"/>
              <w:right w:val="single" w:sz="4" w:space="0" w:color="000000"/>
            </w:tcBorders>
            <w:shd w:val="clear" w:color="auto" w:fill="auto"/>
            <w:noWrap/>
            <w:vAlign w:val="bottom"/>
            <w:hideMark/>
          </w:tcPr>
          <w:p w14:paraId="0FFCC09B"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Actions propres</w:t>
            </w:r>
          </w:p>
        </w:tc>
        <w:tc>
          <w:tcPr>
            <w:tcW w:w="1048" w:type="dxa"/>
            <w:tcBorders>
              <w:top w:val="nil"/>
              <w:left w:val="nil"/>
              <w:bottom w:val="nil"/>
              <w:right w:val="nil"/>
            </w:tcBorders>
            <w:shd w:val="clear" w:color="auto" w:fill="auto"/>
            <w:noWrap/>
            <w:vAlign w:val="bottom"/>
          </w:tcPr>
          <w:p w14:paraId="6E75BD98" w14:textId="77777777" w:rsidR="00DD11A2" w:rsidRPr="00B037C7" w:rsidRDefault="00DD11A2" w:rsidP="00C90843">
            <w:pPr>
              <w:jc w:val="right"/>
              <w:rPr>
                <w:rFonts w:ascii="Arial" w:hAnsi="Arial" w:cs="Arial"/>
                <w:sz w:val="18"/>
                <w:szCs w:val="18"/>
              </w:rPr>
            </w:pPr>
          </w:p>
        </w:tc>
        <w:tc>
          <w:tcPr>
            <w:tcW w:w="1069" w:type="dxa"/>
            <w:tcBorders>
              <w:top w:val="nil"/>
              <w:left w:val="single" w:sz="4" w:space="0" w:color="000000"/>
              <w:bottom w:val="nil"/>
              <w:right w:val="nil"/>
            </w:tcBorders>
            <w:shd w:val="clear" w:color="auto" w:fill="auto"/>
            <w:noWrap/>
            <w:vAlign w:val="bottom"/>
          </w:tcPr>
          <w:p w14:paraId="35F76568" w14:textId="77777777" w:rsidR="00DD11A2" w:rsidRPr="00B037C7" w:rsidRDefault="00DD11A2" w:rsidP="00C90843">
            <w:pPr>
              <w:jc w:val="right"/>
              <w:rPr>
                <w:rFonts w:ascii="Arial" w:hAnsi="Arial" w:cs="Arial"/>
                <w:sz w:val="18"/>
                <w:szCs w:val="18"/>
              </w:rPr>
            </w:pPr>
          </w:p>
        </w:tc>
        <w:tc>
          <w:tcPr>
            <w:tcW w:w="1050" w:type="dxa"/>
            <w:tcBorders>
              <w:top w:val="nil"/>
              <w:left w:val="single" w:sz="4" w:space="0" w:color="000000"/>
              <w:bottom w:val="nil"/>
              <w:right w:val="single" w:sz="4" w:space="0" w:color="auto"/>
            </w:tcBorders>
            <w:shd w:val="clear" w:color="auto" w:fill="auto"/>
            <w:noWrap/>
            <w:vAlign w:val="bottom"/>
          </w:tcPr>
          <w:p w14:paraId="6EFA23EA" w14:textId="77777777" w:rsidR="00DD11A2" w:rsidRPr="00B037C7" w:rsidRDefault="00DD11A2" w:rsidP="00C90843">
            <w:pPr>
              <w:jc w:val="right"/>
              <w:rPr>
                <w:rFonts w:ascii="Arial" w:hAnsi="Arial" w:cs="Arial"/>
                <w:sz w:val="18"/>
                <w:szCs w:val="18"/>
              </w:rPr>
            </w:pPr>
          </w:p>
        </w:tc>
        <w:tc>
          <w:tcPr>
            <w:tcW w:w="1048" w:type="dxa"/>
            <w:tcBorders>
              <w:top w:val="nil"/>
              <w:left w:val="nil"/>
              <w:bottom w:val="nil"/>
              <w:right w:val="nil"/>
            </w:tcBorders>
            <w:shd w:val="clear" w:color="auto" w:fill="auto"/>
            <w:noWrap/>
            <w:vAlign w:val="bottom"/>
          </w:tcPr>
          <w:p w14:paraId="0D40BFBF" w14:textId="77777777" w:rsidR="00DD11A2" w:rsidRPr="00B037C7" w:rsidRDefault="00DD11A2" w:rsidP="00C90843">
            <w:pPr>
              <w:jc w:val="right"/>
              <w:rPr>
                <w:rFonts w:ascii="Arial" w:hAnsi="Arial" w:cs="Arial"/>
                <w:sz w:val="18"/>
                <w:szCs w:val="18"/>
              </w:rPr>
            </w:pPr>
          </w:p>
        </w:tc>
        <w:tc>
          <w:tcPr>
            <w:tcW w:w="1008" w:type="dxa"/>
            <w:tcBorders>
              <w:top w:val="nil"/>
              <w:left w:val="single" w:sz="4" w:space="0" w:color="000000"/>
              <w:bottom w:val="nil"/>
              <w:right w:val="nil"/>
            </w:tcBorders>
            <w:shd w:val="clear" w:color="auto" w:fill="auto"/>
            <w:noWrap/>
            <w:vAlign w:val="bottom"/>
          </w:tcPr>
          <w:p w14:paraId="0808C00E" w14:textId="77777777" w:rsidR="00DD11A2" w:rsidRPr="00B037C7" w:rsidRDefault="00DD11A2" w:rsidP="00C90843">
            <w:pPr>
              <w:jc w:val="right"/>
              <w:rPr>
                <w:rFonts w:ascii="Arial" w:hAnsi="Arial" w:cs="Arial"/>
                <w:sz w:val="18"/>
                <w:szCs w:val="18"/>
              </w:rPr>
            </w:pPr>
          </w:p>
        </w:tc>
        <w:tc>
          <w:tcPr>
            <w:tcW w:w="1010" w:type="dxa"/>
            <w:tcBorders>
              <w:top w:val="nil"/>
              <w:left w:val="single" w:sz="4" w:space="0" w:color="000000"/>
              <w:bottom w:val="nil"/>
              <w:right w:val="single" w:sz="4" w:space="0" w:color="auto"/>
            </w:tcBorders>
            <w:shd w:val="clear" w:color="auto" w:fill="auto"/>
            <w:noWrap/>
            <w:vAlign w:val="bottom"/>
          </w:tcPr>
          <w:p w14:paraId="52BC9F5E" w14:textId="77777777" w:rsidR="00DD11A2" w:rsidRPr="00B037C7" w:rsidRDefault="00DD11A2" w:rsidP="00C90843">
            <w:pPr>
              <w:jc w:val="right"/>
              <w:rPr>
                <w:rFonts w:ascii="Arial" w:hAnsi="Arial" w:cs="Arial"/>
                <w:sz w:val="18"/>
                <w:szCs w:val="18"/>
              </w:rPr>
            </w:pPr>
          </w:p>
        </w:tc>
      </w:tr>
      <w:tr w:rsidR="00DD11A2" w:rsidRPr="00B037C7" w14:paraId="39C86A9D" w14:textId="77777777" w:rsidTr="00C90843">
        <w:trPr>
          <w:trHeight w:val="273"/>
          <w:jc w:val="center"/>
        </w:trPr>
        <w:tc>
          <w:tcPr>
            <w:tcW w:w="4518" w:type="dxa"/>
            <w:tcBorders>
              <w:top w:val="nil"/>
              <w:left w:val="single" w:sz="4" w:space="0" w:color="auto"/>
              <w:bottom w:val="nil"/>
              <w:right w:val="single" w:sz="4" w:space="0" w:color="000000"/>
            </w:tcBorders>
            <w:shd w:val="clear" w:color="auto" w:fill="auto"/>
            <w:noWrap/>
            <w:vAlign w:val="bottom"/>
            <w:hideMark/>
          </w:tcPr>
          <w:p w14:paraId="4E1F0C7E" w14:textId="77777777" w:rsidR="00DD11A2" w:rsidRPr="00B037C7" w:rsidRDefault="00DD11A2" w:rsidP="00C90843">
            <w:pPr>
              <w:rPr>
                <w:rFonts w:ascii="Arial" w:hAnsi="Arial" w:cs="Arial"/>
                <w:sz w:val="18"/>
                <w:szCs w:val="18"/>
              </w:rPr>
            </w:pPr>
            <w:r w:rsidRPr="00B037C7">
              <w:rPr>
                <w:rFonts w:ascii="Arial" w:hAnsi="Arial" w:cs="Arial"/>
                <w:sz w:val="18"/>
                <w:szCs w:val="18"/>
              </w:rPr>
              <w:t xml:space="preserve">   Autres titres</w:t>
            </w:r>
          </w:p>
        </w:tc>
        <w:tc>
          <w:tcPr>
            <w:tcW w:w="1048" w:type="dxa"/>
            <w:tcBorders>
              <w:top w:val="nil"/>
              <w:left w:val="nil"/>
              <w:bottom w:val="nil"/>
              <w:right w:val="nil"/>
            </w:tcBorders>
            <w:shd w:val="clear" w:color="auto" w:fill="auto"/>
            <w:noWrap/>
            <w:vAlign w:val="bottom"/>
          </w:tcPr>
          <w:p w14:paraId="182F1D4F" w14:textId="77777777" w:rsidR="00DD11A2" w:rsidRPr="00B037C7" w:rsidRDefault="00B26F6A" w:rsidP="00C90843">
            <w:pPr>
              <w:jc w:val="right"/>
              <w:rPr>
                <w:rFonts w:ascii="Arial" w:hAnsi="Arial" w:cs="Arial"/>
                <w:sz w:val="18"/>
                <w:szCs w:val="18"/>
              </w:rPr>
            </w:pPr>
            <w:r w:rsidRPr="00B037C7">
              <w:rPr>
                <w:rFonts w:ascii="Arial" w:hAnsi="Arial" w:cs="Arial"/>
                <w:sz w:val="18"/>
                <w:szCs w:val="18"/>
              </w:rPr>
              <w:t>14</w:t>
            </w:r>
            <w:r w:rsidR="00956D5F" w:rsidRPr="00B037C7">
              <w:rPr>
                <w:rFonts w:ascii="Arial" w:hAnsi="Arial" w:cs="Arial"/>
                <w:sz w:val="18"/>
                <w:szCs w:val="18"/>
              </w:rPr>
              <w:t>5 000</w:t>
            </w:r>
          </w:p>
        </w:tc>
        <w:tc>
          <w:tcPr>
            <w:tcW w:w="1069" w:type="dxa"/>
            <w:tcBorders>
              <w:top w:val="nil"/>
              <w:left w:val="single" w:sz="4" w:space="0" w:color="000000"/>
              <w:bottom w:val="nil"/>
              <w:right w:val="nil"/>
            </w:tcBorders>
            <w:shd w:val="clear" w:color="auto" w:fill="auto"/>
            <w:noWrap/>
            <w:vAlign w:val="bottom"/>
          </w:tcPr>
          <w:p w14:paraId="628429E0" w14:textId="77777777" w:rsidR="00DD11A2" w:rsidRPr="00B037C7" w:rsidRDefault="00DD11A2" w:rsidP="00C90843">
            <w:pPr>
              <w:jc w:val="right"/>
              <w:rPr>
                <w:rFonts w:ascii="Arial" w:hAnsi="Arial" w:cs="Arial"/>
                <w:sz w:val="18"/>
                <w:szCs w:val="18"/>
              </w:rPr>
            </w:pPr>
          </w:p>
        </w:tc>
        <w:tc>
          <w:tcPr>
            <w:tcW w:w="1050" w:type="dxa"/>
            <w:tcBorders>
              <w:top w:val="nil"/>
              <w:left w:val="single" w:sz="4" w:space="0" w:color="000000"/>
              <w:bottom w:val="nil"/>
              <w:right w:val="single" w:sz="4" w:space="0" w:color="auto"/>
            </w:tcBorders>
            <w:shd w:val="clear" w:color="auto" w:fill="auto"/>
            <w:noWrap/>
            <w:vAlign w:val="bottom"/>
          </w:tcPr>
          <w:p w14:paraId="03476FD6" w14:textId="77777777" w:rsidR="00DD11A2" w:rsidRPr="00B037C7" w:rsidRDefault="00B26F6A" w:rsidP="00C90843">
            <w:pPr>
              <w:jc w:val="right"/>
              <w:rPr>
                <w:rFonts w:ascii="Arial" w:hAnsi="Arial" w:cs="Arial"/>
                <w:sz w:val="18"/>
                <w:szCs w:val="18"/>
              </w:rPr>
            </w:pPr>
            <w:r w:rsidRPr="00B037C7">
              <w:rPr>
                <w:rFonts w:ascii="Arial" w:hAnsi="Arial" w:cs="Arial"/>
                <w:sz w:val="18"/>
                <w:szCs w:val="18"/>
              </w:rPr>
              <w:t>14</w:t>
            </w:r>
            <w:r w:rsidR="00956D5F" w:rsidRPr="00B037C7">
              <w:rPr>
                <w:rFonts w:ascii="Arial" w:hAnsi="Arial" w:cs="Arial"/>
                <w:sz w:val="18"/>
                <w:szCs w:val="18"/>
              </w:rPr>
              <w:t>5 000</w:t>
            </w:r>
          </w:p>
        </w:tc>
        <w:tc>
          <w:tcPr>
            <w:tcW w:w="1048" w:type="dxa"/>
            <w:tcBorders>
              <w:top w:val="nil"/>
              <w:left w:val="nil"/>
              <w:bottom w:val="nil"/>
              <w:right w:val="nil"/>
            </w:tcBorders>
            <w:shd w:val="clear" w:color="auto" w:fill="auto"/>
            <w:noWrap/>
            <w:vAlign w:val="bottom"/>
          </w:tcPr>
          <w:p w14:paraId="669A2913" w14:textId="77777777" w:rsidR="00DD11A2" w:rsidRPr="00B037C7" w:rsidRDefault="00956D5F" w:rsidP="00C90843">
            <w:pPr>
              <w:jc w:val="right"/>
              <w:rPr>
                <w:rFonts w:ascii="Arial" w:hAnsi="Arial" w:cs="Arial"/>
                <w:sz w:val="18"/>
                <w:szCs w:val="18"/>
              </w:rPr>
            </w:pPr>
            <w:r w:rsidRPr="00B037C7">
              <w:rPr>
                <w:rFonts w:ascii="Arial" w:hAnsi="Arial" w:cs="Arial"/>
                <w:sz w:val="18"/>
                <w:szCs w:val="18"/>
              </w:rPr>
              <w:t>155 000</w:t>
            </w:r>
          </w:p>
        </w:tc>
        <w:tc>
          <w:tcPr>
            <w:tcW w:w="1008" w:type="dxa"/>
            <w:tcBorders>
              <w:top w:val="nil"/>
              <w:left w:val="single" w:sz="4" w:space="0" w:color="000000"/>
              <w:bottom w:val="nil"/>
              <w:right w:val="nil"/>
            </w:tcBorders>
            <w:shd w:val="clear" w:color="auto" w:fill="auto"/>
            <w:noWrap/>
            <w:vAlign w:val="bottom"/>
          </w:tcPr>
          <w:p w14:paraId="4326B0EB" w14:textId="77777777" w:rsidR="00DD11A2" w:rsidRPr="00B037C7" w:rsidRDefault="00DD11A2" w:rsidP="00C90843">
            <w:pPr>
              <w:jc w:val="right"/>
              <w:rPr>
                <w:rFonts w:ascii="Arial" w:hAnsi="Arial" w:cs="Arial"/>
                <w:sz w:val="18"/>
                <w:szCs w:val="18"/>
              </w:rPr>
            </w:pPr>
          </w:p>
        </w:tc>
        <w:tc>
          <w:tcPr>
            <w:tcW w:w="1010" w:type="dxa"/>
            <w:tcBorders>
              <w:top w:val="nil"/>
              <w:left w:val="single" w:sz="4" w:space="0" w:color="000000"/>
              <w:bottom w:val="nil"/>
              <w:right w:val="single" w:sz="4" w:space="0" w:color="auto"/>
            </w:tcBorders>
            <w:shd w:val="clear" w:color="auto" w:fill="auto"/>
            <w:noWrap/>
            <w:vAlign w:val="bottom"/>
          </w:tcPr>
          <w:p w14:paraId="3E5E113F" w14:textId="77777777" w:rsidR="00DD11A2" w:rsidRPr="00B037C7" w:rsidRDefault="00956D5F" w:rsidP="00C90843">
            <w:pPr>
              <w:jc w:val="right"/>
              <w:rPr>
                <w:rFonts w:ascii="Arial" w:hAnsi="Arial" w:cs="Arial"/>
                <w:sz w:val="18"/>
                <w:szCs w:val="18"/>
              </w:rPr>
            </w:pPr>
            <w:r w:rsidRPr="00B037C7">
              <w:rPr>
                <w:rFonts w:ascii="Arial" w:hAnsi="Arial" w:cs="Arial"/>
                <w:sz w:val="18"/>
                <w:szCs w:val="18"/>
              </w:rPr>
              <w:t>155 000</w:t>
            </w:r>
          </w:p>
        </w:tc>
      </w:tr>
      <w:tr w:rsidR="00DD11A2" w:rsidRPr="00B037C7" w14:paraId="684BE9DB" w14:textId="77777777" w:rsidTr="00C90843">
        <w:trPr>
          <w:trHeight w:val="273"/>
          <w:jc w:val="center"/>
        </w:trPr>
        <w:tc>
          <w:tcPr>
            <w:tcW w:w="4518" w:type="dxa"/>
            <w:tcBorders>
              <w:top w:val="nil"/>
              <w:left w:val="single" w:sz="4" w:space="0" w:color="auto"/>
              <w:bottom w:val="nil"/>
              <w:right w:val="single" w:sz="4" w:space="0" w:color="000000"/>
            </w:tcBorders>
            <w:shd w:val="clear" w:color="auto" w:fill="auto"/>
            <w:noWrap/>
            <w:vAlign w:val="bottom"/>
            <w:hideMark/>
          </w:tcPr>
          <w:p w14:paraId="58AEE2DF" w14:textId="77777777" w:rsidR="00DD11A2" w:rsidRPr="00B037C7" w:rsidRDefault="00DD11A2" w:rsidP="00C90843">
            <w:pPr>
              <w:rPr>
                <w:rFonts w:ascii="Arial" w:hAnsi="Arial" w:cs="Arial"/>
                <w:sz w:val="18"/>
                <w:szCs w:val="18"/>
              </w:rPr>
            </w:pPr>
            <w:r w:rsidRPr="00B037C7">
              <w:rPr>
                <w:rFonts w:ascii="Arial" w:hAnsi="Arial" w:cs="Arial"/>
                <w:sz w:val="18"/>
                <w:szCs w:val="18"/>
              </w:rPr>
              <w:t>Instruments de trésorerie</w:t>
            </w:r>
            <w:r w:rsidR="00C67BBE" w:rsidRPr="00B037C7">
              <w:rPr>
                <w:rFonts w:ascii="Arial" w:hAnsi="Arial" w:cs="Arial"/>
                <w:sz w:val="18"/>
                <w:szCs w:val="18"/>
              </w:rPr>
              <w:t> :</w:t>
            </w:r>
          </w:p>
        </w:tc>
        <w:tc>
          <w:tcPr>
            <w:tcW w:w="1048" w:type="dxa"/>
            <w:tcBorders>
              <w:top w:val="nil"/>
              <w:left w:val="nil"/>
              <w:bottom w:val="nil"/>
              <w:right w:val="nil"/>
            </w:tcBorders>
            <w:shd w:val="clear" w:color="auto" w:fill="auto"/>
            <w:noWrap/>
            <w:vAlign w:val="bottom"/>
          </w:tcPr>
          <w:p w14:paraId="48427D0C" w14:textId="77777777" w:rsidR="00DD11A2" w:rsidRPr="00B037C7" w:rsidRDefault="00DD11A2" w:rsidP="00C90843">
            <w:pPr>
              <w:jc w:val="right"/>
              <w:rPr>
                <w:rFonts w:ascii="Arial" w:hAnsi="Arial" w:cs="Arial"/>
                <w:sz w:val="18"/>
                <w:szCs w:val="18"/>
              </w:rPr>
            </w:pPr>
          </w:p>
        </w:tc>
        <w:tc>
          <w:tcPr>
            <w:tcW w:w="1069" w:type="dxa"/>
            <w:tcBorders>
              <w:top w:val="nil"/>
              <w:left w:val="single" w:sz="4" w:space="0" w:color="000000"/>
              <w:bottom w:val="nil"/>
              <w:right w:val="nil"/>
            </w:tcBorders>
            <w:shd w:val="clear" w:color="auto" w:fill="auto"/>
            <w:noWrap/>
            <w:vAlign w:val="bottom"/>
          </w:tcPr>
          <w:p w14:paraId="39C40EC0" w14:textId="77777777" w:rsidR="00DD11A2" w:rsidRPr="00B037C7" w:rsidRDefault="00DD11A2" w:rsidP="00C90843">
            <w:pPr>
              <w:jc w:val="right"/>
              <w:rPr>
                <w:rFonts w:ascii="Arial" w:hAnsi="Arial" w:cs="Arial"/>
                <w:sz w:val="18"/>
                <w:szCs w:val="18"/>
              </w:rPr>
            </w:pPr>
          </w:p>
        </w:tc>
        <w:tc>
          <w:tcPr>
            <w:tcW w:w="1050" w:type="dxa"/>
            <w:tcBorders>
              <w:top w:val="nil"/>
              <w:left w:val="single" w:sz="4" w:space="0" w:color="000000"/>
              <w:bottom w:val="nil"/>
              <w:right w:val="single" w:sz="4" w:space="0" w:color="auto"/>
            </w:tcBorders>
            <w:shd w:val="clear" w:color="auto" w:fill="auto"/>
            <w:noWrap/>
            <w:vAlign w:val="bottom"/>
          </w:tcPr>
          <w:p w14:paraId="3176A9FA" w14:textId="77777777" w:rsidR="00DD11A2" w:rsidRPr="00B037C7" w:rsidRDefault="00DD11A2" w:rsidP="00C90843">
            <w:pPr>
              <w:jc w:val="right"/>
              <w:rPr>
                <w:rFonts w:ascii="Arial" w:hAnsi="Arial" w:cs="Arial"/>
                <w:sz w:val="18"/>
                <w:szCs w:val="18"/>
              </w:rPr>
            </w:pPr>
          </w:p>
        </w:tc>
        <w:tc>
          <w:tcPr>
            <w:tcW w:w="1048" w:type="dxa"/>
            <w:tcBorders>
              <w:top w:val="nil"/>
              <w:left w:val="nil"/>
              <w:bottom w:val="nil"/>
              <w:right w:val="nil"/>
            </w:tcBorders>
            <w:shd w:val="clear" w:color="auto" w:fill="auto"/>
            <w:noWrap/>
            <w:vAlign w:val="bottom"/>
          </w:tcPr>
          <w:p w14:paraId="3063A793" w14:textId="77777777" w:rsidR="00DD11A2" w:rsidRPr="00B037C7" w:rsidRDefault="00DD11A2" w:rsidP="00C90843">
            <w:pPr>
              <w:jc w:val="right"/>
              <w:rPr>
                <w:rFonts w:ascii="Arial" w:hAnsi="Arial" w:cs="Arial"/>
                <w:sz w:val="18"/>
                <w:szCs w:val="18"/>
              </w:rPr>
            </w:pPr>
          </w:p>
        </w:tc>
        <w:tc>
          <w:tcPr>
            <w:tcW w:w="1008" w:type="dxa"/>
            <w:tcBorders>
              <w:top w:val="nil"/>
              <w:left w:val="single" w:sz="4" w:space="0" w:color="000000"/>
              <w:bottom w:val="nil"/>
              <w:right w:val="nil"/>
            </w:tcBorders>
            <w:shd w:val="clear" w:color="auto" w:fill="auto"/>
            <w:noWrap/>
            <w:vAlign w:val="bottom"/>
          </w:tcPr>
          <w:p w14:paraId="7A207E60" w14:textId="77777777" w:rsidR="00DD11A2" w:rsidRPr="00B037C7" w:rsidRDefault="00DD11A2" w:rsidP="00C90843">
            <w:pPr>
              <w:jc w:val="right"/>
              <w:rPr>
                <w:rFonts w:ascii="Arial" w:hAnsi="Arial" w:cs="Arial"/>
                <w:sz w:val="18"/>
                <w:szCs w:val="18"/>
              </w:rPr>
            </w:pPr>
          </w:p>
        </w:tc>
        <w:tc>
          <w:tcPr>
            <w:tcW w:w="1010" w:type="dxa"/>
            <w:tcBorders>
              <w:top w:val="nil"/>
              <w:left w:val="single" w:sz="4" w:space="0" w:color="000000"/>
              <w:bottom w:val="nil"/>
              <w:right w:val="single" w:sz="4" w:space="0" w:color="auto"/>
            </w:tcBorders>
            <w:shd w:val="clear" w:color="auto" w:fill="auto"/>
            <w:noWrap/>
            <w:vAlign w:val="bottom"/>
          </w:tcPr>
          <w:p w14:paraId="4B9D301F" w14:textId="77777777" w:rsidR="00DD11A2" w:rsidRPr="00B037C7" w:rsidRDefault="00DD11A2" w:rsidP="00C90843">
            <w:pPr>
              <w:jc w:val="right"/>
              <w:rPr>
                <w:rFonts w:ascii="Arial" w:hAnsi="Arial" w:cs="Arial"/>
                <w:sz w:val="18"/>
                <w:szCs w:val="18"/>
              </w:rPr>
            </w:pPr>
          </w:p>
        </w:tc>
      </w:tr>
      <w:tr w:rsidR="00DD11A2" w:rsidRPr="00B037C7" w14:paraId="342D4965" w14:textId="77777777" w:rsidTr="00C90843">
        <w:trPr>
          <w:trHeight w:val="273"/>
          <w:jc w:val="center"/>
        </w:trPr>
        <w:tc>
          <w:tcPr>
            <w:tcW w:w="4518" w:type="dxa"/>
            <w:tcBorders>
              <w:top w:val="nil"/>
              <w:left w:val="single" w:sz="4" w:space="0" w:color="auto"/>
              <w:bottom w:val="nil"/>
              <w:right w:val="single" w:sz="4" w:space="0" w:color="000000"/>
            </w:tcBorders>
            <w:shd w:val="clear" w:color="auto" w:fill="auto"/>
            <w:noWrap/>
            <w:vAlign w:val="bottom"/>
            <w:hideMark/>
          </w:tcPr>
          <w:p w14:paraId="4357532C" w14:textId="77777777" w:rsidR="00DD11A2" w:rsidRPr="00B037C7" w:rsidRDefault="00DD11A2" w:rsidP="00C90843">
            <w:pPr>
              <w:rPr>
                <w:rFonts w:ascii="Arial" w:hAnsi="Arial" w:cs="Arial"/>
                <w:sz w:val="18"/>
                <w:szCs w:val="18"/>
              </w:rPr>
            </w:pPr>
            <w:r w:rsidRPr="00B037C7">
              <w:rPr>
                <w:rFonts w:ascii="Arial" w:hAnsi="Arial" w:cs="Arial"/>
                <w:sz w:val="18"/>
                <w:szCs w:val="18"/>
              </w:rPr>
              <w:t>Disponibilités</w:t>
            </w:r>
          </w:p>
        </w:tc>
        <w:tc>
          <w:tcPr>
            <w:tcW w:w="1048" w:type="dxa"/>
            <w:tcBorders>
              <w:top w:val="nil"/>
              <w:left w:val="nil"/>
              <w:bottom w:val="nil"/>
              <w:right w:val="nil"/>
            </w:tcBorders>
            <w:shd w:val="clear" w:color="auto" w:fill="auto"/>
            <w:noWrap/>
            <w:vAlign w:val="bottom"/>
          </w:tcPr>
          <w:p w14:paraId="081E85F2" w14:textId="77777777" w:rsidR="00DD11A2" w:rsidRPr="00B037C7" w:rsidRDefault="008465C1" w:rsidP="00C90843">
            <w:pPr>
              <w:jc w:val="right"/>
              <w:rPr>
                <w:rFonts w:ascii="Arial" w:hAnsi="Arial" w:cs="Arial"/>
                <w:sz w:val="18"/>
                <w:szCs w:val="18"/>
              </w:rPr>
            </w:pPr>
            <w:r>
              <w:rPr>
                <w:rFonts w:ascii="Arial" w:hAnsi="Arial" w:cs="Arial"/>
                <w:sz w:val="18"/>
                <w:szCs w:val="18"/>
              </w:rPr>
              <w:t>273 46</w:t>
            </w:r>
            <w:r w:rsidR="009F49F6" w:rsidRPr="00B037C7">
              <w:rPr>
                <w:rFonts w:ascii="Arial" w:hAnsi="Arial" w:cs="Arial"/>
                <w:sz w:val="18"/>
                <w:szCs w:val="18"/>
              </w:rPr>
              <w:t>7</w:t>
            </w:r>
          </w:p>
        </w:tc>
        <w:tc>
          <w:tcPr>
            <w:tcW w:w="1069" w:type="dxa"/>
            <w:tcBorders>
              <w:top w:val="nil"/>
              <w:left w:val="single" w:sz="4" w:space="0" w:color="000000"/>
              <w:bottom w:val="nil"/>
              <w:right w:val="nil"/>
            </w:tcBorders>
            <w:shd w:val="clear" w:color="auto" w:fill="auto"/>
            <w:noWrap/>
            <w:vAlign w:val="bottom"/>
          </w:tcPr>
          <w:p w14:paraId="160548EB" w14:textId="77777777" w:rsidR="00DD11A2" w:rsidRPr="00B037C7" w:rsidRDefault="00DD11A2" w:rsidP="00C90843">
            <w:pPr>
              <w:jc w:val="right"/>
              <w:rPr>
                <w:rFonts w:ascii="Arial" w:hAnsi="Arial" w:cs="Arial"/>
                <w:sz w:val="18"/>
                <w:szCs w:val="18"/>
              </w:rPr>
            </w:pPr>
          </w:p>
        </w:tc>
        <w:tc>
          <w:tcPr>
            <w:tcW w:w="1050" w:type="dxa"/>
            <w:tcBorders>
              <w:top w:val="nil"/>
              <w:left w:val="single" w:sz="4" w:space="0" w:color="000000"/>
              <w:bottom w:val="nil"/>
              <w:right w:val="single" w:sz="4" w:space="0" w:color="auto"/>
            </w:tcBorders>
            <w:shd w:val="clear" w:color="auto" w:fill="auto"/>
            <w:noWrap/>
            <w:vAlign w:val="bottom"/>
          </w:tcPr>
          <w:p w14:paraId="63CB1518" w14:textId="77777777" w:rsidR="00DD11A2" w:rsidRPr="00B037C7" w:rsidRDefault="008465C1" w:rsidP="00C90843">
            <w:pPr>
              <w:jc w:val="right"/>
              <w:rPr>
                <w:rFonts w:ascii="Arial" w:hAnsi="Arial" w:cs="Arial"/>
                <w:sz w:val="18"/>
                <w:szCs w:val="18"/>
              </w:rPr>
            </w:pPr>
            <w:r>
              <w:rPr>
                <w:rFonts w:ascii="Arial" w:hAnsi="Arial" w:cs="Arial"/>
                <w:sz w:val="18"/>
                <w:szCs w:val="18"/>
              </w:rPr>
              <w:t>273 46</w:t>
            </w:r>
            <w:r w:rsidR="009F49F6" w:rsidRPr="00B037C7">
              <w:rPr>
                <w:rFonts w:ascii="Arial" w:hAnsi="Arial" w:cs="Arial"/>
                <w:sz w:val="18"/>
                <w:szCs w:val="18"/>
              </w:rPr>
              <w:t>7</w:t>
            </w:r>
          </w:p>
        </w:tc>
        <w:tc>
          <w:tcPr>
            <w:tcW w:w="1048" w:type="dxa"/>
            <w:tcBorders>
              <w:top w:val="nil"/>
              <w:left w:val="nil"/>
              <w:bottom w:val="nil"/>
              <w:right w:val="nil"/>
            </w:tcBorders>
            <w:shd w:val="clear" w:color="auto" w:fill="auto"/>
            <w:noWrap/>
            <w:vAlign w:val="bottom"/>
          </w:tcPr>
          <w:p w14:paraId="00F51CA1" w14:textId="77777777" w:rsidR="00DD11A2" w:rsidRPr="00B037C7" w:rsidRDefault="009F49F6" w:rsidP="00C90843">
            <w:pPr>
              <w:jc w:val="right"/>
              <w:rPr>
                <w:rFonts w:ascii="Arial" w:hAnsi="Arial" w:cs="Arial"/>
                <w:sz w:val="18"/>
                <w:szCs w:val="18"/>
              </w:rPr>
            </w:pPr>
            <w:r w:rsidRPr="00B037C7">
              <w:rPr>
                <w:rFonts w:ascii="Arial" w:hAnsi="Arial" w:cs="Arial"/>
                <w:sz w:val="18"/>
                <w:szCs w:val="18"/>
              </w:rPr>
              <w:t>3</w:t>
            </w:r>
            <w:r w:rsidR="008465C1">
              <w:rPr>
                <w:rFonts w:ascii="Arial" w:hAnsi="Arial" w:cs="Arial"/>
                <w:sz w:val="18"/>
                <w:szCs w:val="18"/>
              </w:rPr>
              <w:t>00 260</w:t>
            </w:r>
          </w:p>
        </w:tc>
        <w:tc>
          <w:tcPr>
            <w:tcW w:w="1008" w:type="dxa"/>
            <w:tcBorders>
              <w:top w:val="nil"/>
              <w:left w:val="single" w:sz="4" w:space="0" w:color="000000"/>
              <w:bottom w:val="nil"/>
              <w:right w:val="nil"/>
            </w:tcBorders>
            <w:shd w:val="clear" w:color="auto" w:fill="auto"/>
            <w:noWrap/>
            <w:vAlign w:val="bottom"/>
          </w:tcPr>
          <w:p w14:paraId="5657F6F9" w14:textId="77777777" w:rsidR="00DD11A2" w:rsidRPr="00B037C7" w:rsidRDefault="00DD11A2" w:rsidP="00C90843">
            <w:pPr>
              <w:jc w:val="right"/>
              <w:rPr>
                <w:rFonts w:ascii="Arial" w:hAnsi="Arial" w:cs="Arial"/>
                <w:sz w:val="18"/>
                <w:szCs w:val="18"/>
              </w:rPr>
            </w:pPr>
          </w:p>
        </w:tc>
        <w:tc>
          <w:tcPr>
            <w:tcW w:w="1010" w:type="dxa"/>
            <w:tcBorders>
              <w:top w:val="nil"/>
              <w:left w:val="single" w:sz="4" w:space="0" w:color="000000"/>
              <w:bottom w:val="nil"/>
              <w:right w:val="single" w:sz="4" w:space="0" w:color="auto"/>
            </w:tcBorders>
            <w:shd w:val="clear" w:color="auto" w:fill="auto"/>
            <w:noWrap/>
            <w:vAlign w:val="bottom"/>
          </w:tcPr>
          <w:p w14:paraId="07AA87ED" w14:textId="77777777" w:rsidR="00DD11A2" w:rsidRPr="00B037C7" w:rsidRDefault="009F49F6" w:rsidP="00C90843">
            <w:pPr>
              <w:jc w:val="right"/>
              <w:rPr>
                <w:rFonts w:ascii="Arial" w:hAnsi="Arial" w:cs="Arial"/>
                <w:sz w:val="18"/>
                <w:szCs w:val="18"/>
              </w:rPr>
            </w:pPr>
            <w:r w:rsidRPr="00B037C7">
              <w:rPr>
                <w:rFonts w:ascii="Arial" w:hAnsi="Arial" w:cs="Arial"/>
                <w:sz w:val="18"/>
                <w:szCs w:val="18"/>
              </w:rPr>
              <w:t>3</w:t>
            </w:r>
            <w:r w:rsidR="008465C1">
              <w:rPr>
                <w:rFonts w:ascii="Arial" w:hAnsi="Arial" w:cs="Arial"/>
                <w:sz w:val="18"/>
                <w:szCs w:val="18"/>
              </w:rPr>
              <w:t>00 260</w:t>
            </w:r>
          </w:p>
        </w:tc>
      </w:tr>
      <w:tr w:rsidR="00DD11A2" w:rsidRPr="00B037C7" w14:paraId="106F31D9" w14:textId="77777777" w:rsidTr="00C90843">
        <w:trPr>
          <w:trHeight w:val="273"/>
          <w:jc w:val="center"/>
        </w:trPr>
        <w:tc>
          <w:tcPr>
            <w:tcW w:w="4518" w:type="dxa"/>
            <w:tcBorders>
              <w:top w:val="nil"/>
              <w:left w:val="single" w:sz="4" w:space="0" w:color="auto"/>
              <w:bottom w:val="nil"/>
              <w:right w:val="single" w:sz="4" w:space="0" w:color="000000"/>
            </w:tcBorders>
            <w:shd w:val="clear" w:color="auto" w:fill="auto"/>
            <w:noWrap/>
            <w:vAlign w:val="center"/>
            <w:hideMark/>
          </w:tcPr>
          <w:p w14:paraId="4865674E" w14:textId="77777777" w:rsidR="00DD11A2" w:rsidRPr="00B037C7" w:rsidRDefault="00DD11A2" w:rsidP="00C90843">
            <w:pPr>
              <w:rPr>
                <w:rFonts w:ascii="Arial" w:hAnsi="Arial" w:cs="Arial"/>
                <w:sz w:val="18"/>
                <w:szCs w:val="18"/>
              </w:rPr>
            </w:pPr>
            <w:r w:rsidRPr="00B037C7">
              <w:rPr>
                <w:rFonts w:ascii="Arial" w:hAnsi="Arial" w:cs="Arial"/>
                <w:sz w:val="18"/>
                <w:szCs w:val="18"/>
              </w:rPr>
              <w:t>Charges constatées d'avance</w:t>
            </w:r>
          </w:p>
        </w:tc>
        <w:tc>
          <w:tcPr>
            <w:tcW w:w="1048" w:type="dxa"/>
            <w:tcBorders>
              <w:top w:val="nil"/>
              <w:left w:val="nil"/>
              <w:bottom w:val="nil"/>
              <w:right w:val="nil"/>
            </w:tcBorders>
            <w:shd w:val="clear" w:color="auto" w:fill="auto"/>
            <w:noWrap/>
            <w:vAlign w:val="center"/>
          </w:tcPr>
          <w:p w14:paraId="7538FD57" w14:textId="77777777" w:rsidR="00DD11A2" w:rsidRPr="00B037C7" w:rsidRDefault="00B26F6A" w:rsidP="00C90843">
            <w:pPr>
              <w:jc w:val="right"/>
              <w:rPr>
                <w:rFonts w:ascii="Arial" w:hAnsi="Arial" w:cs="Arial"/>
                <w:sz w:val="18"/>
                <w:szCs w:val="18"/>
              </w:rPr>
            </w:pPr>
            <w:r w:rsidRPr="00B037C7">
              <w:rPr>
                <w:rFonts w:ascii="Arial" w:hAnsi="Arial" w:cs="Arial"/>
                <w:sz w:val="18"/>
                <w:szCs w:val="18"/>
              </w:rPr>
              <w:t>12 8</w:t>
            </w:r>
            <w:r w:rsidR="00021002" w:rsidRPr="00B037C7">
              <w:rPr>
                <w:rFonts w:ascii="Arial" w:hAnsi="Arial" w:cs="Arial"/>
                <w:sz w:val="18"/>
                <w:szCs w:val="18"/>
              </w:rPr>
              <w:t>00</w:t>
            </w:r>
          </w:p>
        </w:tc>
        <w:tc>
          <w:tcPr>
            <w:tcW w:w="1069" w:type="dxa"/>
            <w:tcBorders>
              <w:top w:val="nil"/>
              <w:left w:val="single" w:sz="4" w:space="0" w:color="000000"/>
              <w:bottom w:val="nil"/>
              <w:right w:val="nil"/>
            </w:tcBorders>
            <w:shd w:val="clear" w:color="auto" w:fill="auto"/>
            <w:noWrap/>
            <w:vAlign w:val="center"/>
          </w:tcPr>
          <w:p w14:paraId="265BE2ED" w14:textId="77777777" w:rsidR="00DD11A2" w:rsidRPr="00B037C7" w:rsidRDefault="00DD11A2" w:rsidP="00C90843">
            <w:pPr>
              <w:jc w:val="right"/>
              <w:rPr>
                <w:rFonts w:ascii="Arial" w:hAnsi="Arial" w:cs="Arial"/>
                <w:sz w:val="18"/>
                <w:szCs w:val="18"/>
              </w:rPr>
            </w:pPr>
          </w:p>
        </w:tc>
        <w:tc>
          <w:tcPr>
            <w:tcW w:w="1050" w:type="dxa"/>
            <w:tcBorders>
              <w:top w:val="nil"/>
              <w:left w:val="single" w:sz="4" w:space="0" w:color="000000"/>
              <w:bottom w:val="nil"/>
              <w:right w:val="single" w:sz="4" w:space="0" w:color="auto"/>
            </w:tcBorders>
            <w:shd w:val="clear" w:color="auto" w:fill="auto"/>
            <w:noWrap/>
            <w:vAlign w:val="bottom"/>
          </w:tcPr>
          <w:p w14:paraId="2E1D5C5D" w14:textId="77777777" w:rsidR="00DD11A2" w:rsidRPr="00B037C7" w:rsidRDefault="00B26F6A" w:rsidP="00C90843">
            <w:pPr>
              <w:jc w:val="right"/>
              <w:rPr>
                <w:rFonts w:ascii="Arial" w:hAnsi="Arial" w:cs="Arial"/>
                <w:sz w:val="18"/>
                <w:szCs w:val="18"/>
              </w:rPr>
            </w:pPr>
            <w:r w:rsidRPr="00B037C7">
              <w:rPr>
                <w:rFonts w:ascii="Arial" w:hAnsi="Arial" w:cs="Arial"/>
                <w:sz w:val="18"/>
                <w:szCs w:val="18"/>
              </w:rPr>
              <w:t>12</w:t>
            </w:r>
            <w:r w:rsidR="00372929" w:rsidRPr="00B037C7">
              <w:rPr>
                <w:rFonts w:ascii="Arial" w:hAnsi="Arial" w:cs="Arial"/>
                <w:sz w:val="18"/>
                <w:szCs w:val="18"/>
              </w:rPr>
              <w:t> </w:t>
            </w:r>
            <w:r w:rsidRPr="00B037C7">
              <w:rPr>
                <w:rFonts w:ascii="Arial" w:hAnsi="Arial" w:cs="Arial"/>
                <w:sz w:val="18"/>
                <w:szCs w:val="18"/>
              </w:rPr>
              <w:t>8</w:t>
            </w:r>
            <w:r w:rsidR="00021002" w:rsidRPr="00B037C7">
              <w:rPr>
                <w:rFonts w:ascii="Arial" w:hAnsi="Arial" w:cs="Arial"/>
                <w:sz w:val="18"/>
                <w:szCs w:val="18"/>
              </w:rPr>
              <w:t>00</w:t>
            </w:r>
          </w:p>
        </w:tc>
        <w:tc>
          <w:tcPr>
            <w:tcW w:w="1048" w:type="dxa"/>
            <w:tcBorders>
              <w:top w:val="nil"/>
              <w:left w:val="nil"/>
              <w:bottom w:val="nil"/>
              <w:right w:val="nil"/>
            </w:tcBorders>
            <w:shd w:val="clear" w:color="auto" w:fill="auto"/>
            <w:noWrap/>
            <w:vAlign w:val="center"/>
          </w:tcPr>
          <w:p w14:paraId="376D3374" w14:textId="77777777" w:rsidR="00DD11A2" w:rsidRPr="00B037C7" w:rsidRDefault="00B26F6A" w:rsidP="00C90843">
            <w:pPr>
              <w:jc w:val="right"/>
              <w:rPr>
                <w:rFonts w:ascii="Arial" w:hAnsi="Arial" w:cs="Arial"/>
                <w:sz w:val="18"/>
                <w:szCs w:val="18"/>
              </w:rPr>
            </w:pPr>
            <w:r w:rsidRPr="00B037C7">
              <w:rPr>
                <w:rFonts w:ascii="Arial" w:hAnsi="Arial" w:cs="Arial"/>
                <w:sz w:val="18"/>
                <w:szCs w:val="18"/>
              </w:rPr>
              <w:t>4 2</w:t>
            </w:r>
            <w:r w:rsidR="00021002" w:rsidRPr="00B037C7">
              <w:rPr>
                <w:rFonts w:ascii="Arial" w:hAnsi="Arial" w:cs="Arial"/>
                <w:sz w:val="18"/>
                <w:szCs w:val="18"/>
              </w:rPr>
              <w:t>00</w:t>
            </w:r>
          </w:p>
        </w:tc>
        <w:tc>
          <w:tcPr>
            <w:tcW w:w="1008" w:type="dxa"/>
            <w:tcBorders>
              <w:top w:val="nil"/>
              <w:left w:val="single" w:sz="4" w:space="0" w:color="000000"/>
              <w:bottom w:val="nil"/>
              <w:right w:val="nil"/>
            </w:tcBorders>
            <w:shd w:val="clear" w:color="auto" w:fill="auto"/>
            <w:noWrap/>
            <w:vAlign w:val="center"/>
          </w:tcPr>
          <w:p w14:paraId="735BB08B" w14:textId="77777777" w:rsidR="00DD11A2" w:rsidRPr="00B037C7" w:rsidRDefault="00DD11A2" w:rsidP="00C90843">
            <w:pPr>
              <w:jc w:val="right"/>
              <w:rPr>
                <w:rFonts w:ascii="Arial" w:hAnsi="Arial" w:cs="Arial"/>
                <w:sz w:val="18"/>
                <w:szCs w:val="18"/>
              </w:rPr>
            </w:pPr>
          </w:p>
        </w:tc>
        <w:tc>
          <w:tcPr>
            <w:tcW w:w="1010" w:type="dxa"/>
            <w:tcBorders>
              <w:top w:val="nil"/>
              <w:left w:val="single" w:sz="4" w:space="0" w:color="000000"/>
              <w:bottom w:val="nil"/>
              <w:right w:val="single" w:sz="4" w:space="0" w:color="auto"/>
            </w:tcBorders>
            <w:shd w:val="clear" w:color="auto" w:fill="auto"/>
            <w:noWrap/>
            <w:vAlign w:val="bottom"/>
          </w:tcPr>
          <w:p w14:paraId="1F90C8AC" w14:textId="77777777" w:rsidR="00DD11A2" w:rsidRPr="00B037C7" w:rsidRDefault="00B26F6A" w:rsidP="00C90843">
            <w:pPr>
              <w:jc w:val="right"/>
              <w:rPr>
                <w:rFonts w:ascii="Arial" w:hAnsi="Arial" w:cs="Arial"/>
                <w:sz w:val="18"/>
                <w:szCs w:val="18"/>
              </w:rPr>
            </w:pPr>
            <w:r w:rsidRPr="00B037C7">
              <w:rPr>
                <w:rFonts w:ascii="Arial" w:hAnsi="Arial" w:cs="Arial"/>
                <w:sz w:val="18"/>
                <w:szCs w:val="18"/>
              </w:rPr>
              <w:t>4 2</w:t>
            </w:r>
            <w:r w:rsidR="00021002" w:rsidRPr="00B037C7">
              <w:rPr>
                <w:rFonts w:ascii="Arial" w:hAnsi="Arial" w:cs="Arial"/>
                <w:sz w:val="18"/>
                <w:szCs w:val="18"/>
              </w:rPr>
              <w:t>00</w:t>
            </w:r>
          </w:p>
        </w:tc>
      </w:tr>
      <w:tr w:rsidR="00DD11A2" w:rsidRPr="00B037C7" w14:paraId="4E0AFD46" w14:textId="77777777" w:rsidTr="00C310C8">
        <w:trPr>
          <w:trHeight w:val="273"/>
          <w:jc w:val="center"/>
        </w:trPr>
        <w:tc>
          <w:tcPr>
            <w:tcW w:w="4518" w:type="dxa"/>
            <w:tcBorders>
              <w:top w:val="nil"/>
              <w:left w:val="single" w:sz="4" w:space="0" w:color="auto"/>
              <w:bottom w:val="nil"/>
              <w:right w:val="single" w:sz="4" w:space="0" w:color="auto"/>
            </w:tcBorders>
            <w:shd w:val="clear" w:color="auto" w:fill="auto"/>
            <w:noWrap/>
            <w:vAlign w:val="center"/>
            <w:hideMark/>
          </w:tcPr>
          <w:p w14:paraId="14D810A0" w14:textId="77777777" w:rsidR="00DD11A2" w:rsidRPr="00B037C7" w:rsidRDefault="00DD11A2" w:rsidP="00C310C8">
            <w:pPr>
              <w:jc w:val="right"/>
              <w:rPr>
                <w:rFonts w:ascii="Arial" w:hAnsi="Arial" w:cs="Arial"/>
                <w:b/>
                <w:bCs/>
                <w:sz w:val="18"/>
                <w:szCs w:val="18"/>
              </w:rPr>
            </w:pPr>
            <w:r w:rsidRPr="00B037C7">
              <w:rPr>
                <w:rFonts w:ascii="Arial" w:hAnsi="Arial" w:cs="Arial"/>
                <w:b/>
                <w:bCs/>
                <w:sz w:val="18"/>
                <w:szCs w:val="18"/>
              </w:rPr>
              <w:t>TOTAL II</w:t>
            </w:r>
          </w:p>
        </w:tc>
        <w:tc>
          <w:tcPr>
            <w:tcW w:w="1048" w:type="dxa"/>
            <w:tcBorders>
              <w:top w:val="single" w:sz="4" w:space="0" w:color="auto"/>
              <w:left w:val="nil"/>
              <w:bottom w:val="single" w:sz="4" w:space="0" w:color="auto"/>
              <w:right w:val="single" w:sz="4" w:space="0" w:color="auto"/>
            </w:tcBorders>
            <w:shd w:val="clear" w:color="auto" w:fill="auto"/>
            <w:noWrap/>
            <w:vAlign w:val="center"/>
          </w:tcPr>
          <w:p w14:paraId="400285D8" w14:textId="77777777" w:rsidR="00DD11A2" w:rsidRPr="00B037C7" w:rsidRDefault="008465C1" w:rsidP="00C310C8">
            <w:pPr>
              <w:jc w:val="right"/>
              <w:rPr>
                <w:rFonts w:ascii="Arial" w:hAnsi="Arial" w:cs="Arial"/>
                <w:b/>
                <w:sz w:val="18"/>
                <w:szCs w:val="18"/>
              </w:rPr>
            </w:pPr>
            <w:r>
              <w:rPr>
                <w:rFonts w:ascii="Arial" w:hAnsi="Arial" w:cs="Arial"/>
                <w:b/>
                <w:sz w:val="18"/>
                <w:szCs w:val="18"/>
              </w:rPr>
              <w:t>1 055 56</w:t>
            </w:r>
            <w:r w:rsidR="00B26F6A" w:rsidRPr="00B037C7">
              <w:rPr>
                <w:rFonts w:ascii="Arial" w:hAnsi="Arial" w:cs="Arial"/>
                <w:b/>
                <w:sz w:val="18"/>
                <w:szCs w:val="18"/>
              </w:rPr>
              <w:t>7</w:t>
            </w:r>
          </w:p>
        </w:tc>
        <w:tc>
          <w:tcPr>
            <w:tcW w:w="1069" w:type="dxa"/>
            <w:tcBorders>
              <w:top w:val="single" w:sz="4" w:space="0" w:color="auto"/>
              <w:left w:val="nil"/>
              <w:bottom w:val="single" w:sz="4" w:space="0" w:color="auto"/>
              <w:right w:val="single" w:sz="4" w:space="0" w:color="auto"/>
            </w:tcBorders>
            <w:shd w:val="clear" w:color="auto" w:fill="auto"/>
            <w:noWrap/>
            <w:vAlign w:val="center"/>
          </w:tcPr>
          <w:p w14:paraId="3BD58064" w14:textId="77777777" w:rsidR="00DD11A2" w:rsidRPr="00B037C7" w:rsidRDefault="008465C1" w:rsidP="00C310C8">
            <w:pPr>
              <w:jc w:val="right"/>
              <w:rPr>
                <w:rFonts w:ascii="Arial" w:hAnsi="Arial" w:cs="Arial"/>
                <w:b/>
                <w:sz w:val="18"/>
                <w:szCs w:val="18"/>
              </w:rPr>
            </w:pPr>
            <w:r>
              <w:rPr>
                <w:rFonts w:ascii="Arial" w:hAnsi="Arial" w:cs="Arial"/>
                <w:b/>
                <w:sz w:val="18"/>
                <w:szCs w:val="18"/>
              </w:rPr>
              <w:t>15 0</w:t>
            </w:r>
            <w:r w:rsidR="00B26F6A" w:rsidRPr="00B037C7">
              <w:rPr>
                <w:rFonts w:ascii="Arial" w:hAnsi="Arial" w:cs="Arial"/>
                <w:b/>
                <w:sz w:val="18"/>
                <w:szCs w:val="18"/>
              </w:rPr>
              <w:t>00</w:t>
            </w:r>
          </w:p>
        </w:tc>
        <w:tc>
          <w:tcPr>
            <w:tcW w:w="1050" w:type="dxa"/>
            <w:tcBorders>
              <w:top w:val="single" w:sz="4" w:space="0" w:color="auto"/>
              <w:left w:val="nil"/>
              <w:bottom w:val="single" w:sz="4" w:space="0" w:color="auto"/>
              <w:right w:val="single" w:sz="4" w:space="0" w:color="auto"/>
            </w:tcBorders>
            <w:shd w:val="clear" w:color="auto" w:fill="auto"/>
            <w:noWrap/>
            <w:vAlign w:val="center"/>
          </w:tcPr>
          <w:p w14:paraId="08AB5CC4" w14:textId="77777777" w:rsidR="00DD11A2" w:rsidRPr="00B037C7" w:rsidRDefault="008465C1" w:rsidP="00C310C8">
            <w:pPr>
              <w:jc w:val="right"/>
              <w:rPr>
                <w:rFonts w:ascii="Arial" w:hAnsi="Arial" w:cs="Arial"/>
                <w:b/>
                <w:sz w:val="18"/>
                <w:szCs w:val="18"/>
              </w:rPr>
            </w:pPr>
            <w:r>
              <w:rPr>
                <w:rFonts w:ascii="Arial" w:hAnsi="Arial" w:cs="Arial"/>
                <w:b/>
                <w:sz w:val="18"/>
                <w:szCs w:val="18"/>
              </w:rPr>
              <w:t>1 040 56</w:t>
            </w:r>
            <w:r w:rsidR="00B26F6A" w:rsidRPr="00B037C7">
              <w:rPr>
                <w:rFonts w:ascii="Arial" w:hAnsi="Arial" w:cs="Arial"/>
                <w:b/>
                <w:sz w:val="18"/>
                <w:szCs w:val="18"/>
              </w:rPr>
              <w:t>7</w:t>
            </w:r>
          </w:p>
        </w:tc>
        <w:tc>
          <w:tcPr>
            <w:tcW w:w="1048" w:type="dxa"/>
            <w:tcBorders>
              <w:top w:val="single" w:sz="4" w:space="0" w:color="auto"/>
              <w:left w:val="nil"/>
              <w:bottom w:val="single" w:sz="4" w:space="0" w:color="auto"/>
              <w:right w:val="single" w:sz="4" w:space="0" w:color="auto"/>
            </w:tcBorders>
            <w:shd w:val="clear" w:color="auto" w:fill="auto"/>
            <w:noWrap/>
            <w:vAlign w:val="center"/>
          </w:tcPr>
          <w:p w14:paraId="311275EA" w14:textId="77777777" w:rsidR="00DD11A2" w:rsidRPr="00B037C7" w:rsidRDefault="00B26F6A" w:rsidP="00C310C8">
            <w:pPr>
              <w:jc w:val="right"/>
              <w:rPr>
                <w:rFonts w:ascii="Arial" w:hAnsi="Arial" w:cs="Arial"/>
                <w:b/>
                <w:sz w:val="18"/>
                <w:szCs w:val="18"/>
              </w:rPr>
            </w:pPr>
            <w:r w:rsidRPr="00B037C7">
              <w:rPr>
                <w:rFonts w:ascii="Arial" w:hAnsi="Arial" w:cs="Arial"/>
                <w:b/>
                <w:sz w:val="18"/>
                <w:szCs w:val="18"/>
              </w:rPr>
              <w:t>97</w:t>
            </w:r>
            <w:r w:rsidR="008465C1">
              <w:rPr>
                <w:rFonts w:ascii="Arial" w:hAnsi="Arial" w:cs="Arial"/>
                <w:b/>
                <w:sz w:val="18"/>
                <w:szCs w:val="18"/>
              </w:rPr>
              <w:t>0 580</w:t>
            </w:r>
          </w:p>
        </w:tc>
        <w:tc>
          <w:tcPr>
            <w:tcW w:w="1008" w:type="dxa"/>
            <w:tcBorders>
              <w:top w:val="single" w:sz="4" w:space="0" w:color="auto"/>
              <w:left w:val="nil"/>
              <w:bottom w:val="single" w:sz="4" w:space="0" w:color="auto"/>
              <w:right w:val="single" w:sz="4" w:space="0" w:color="auto"/>
            </w:tcBorders>
            <w:shd w:val="clear" w:color="auto" w:fill="auto"/>
            <w:noWrap/>
            <w:vAlign w:val="center"/>
          </w:tcPr>
          <w:p w14:paraId="2C425A04" w14:textId="77777777" w:rsidR="00DD11A2" w:rsidRPr="00B037C7" w:rsidRDefault="004A76F3" w:rsidP="00C310C8">
            <w:pPr>
              <w:jc w:val="right"/>
              <w:rPr>
                <w:rFonts w:ascii="Arial" w:hAnsi="Arial" w:cs="Arial"/>
                <w:b/>
                <w:sz w:val="18"/>
                <w:szCs w:val="18"/>
              </w:rPr>
            </w:pPr>
            <w:r w:rsidRPr="00B037C7">
              <w:rPr>
                <w:rFonts w:ascii="Arial" w:hAnsi="Arial" w:cs="Arial"/>
                <w:b/>
                <w:sz w:val="18"/>
                <w:szCs w:val="18"/>
              </w:rPr>
              <w:t>8 725</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0884144A" w14:textId="77777777" w:rsidR="00DD11A2" w:rsidRPr="00B037C7" w:rsidRDefault="004A76F3" w:rsidP="00C310C8">
            <w:pPr>
              <w:jc w:val="right"/>
              <w:rPr>
                <w:rFonts w:ascii="Arial" w:hAnsi="Arial" w:cs="Arial"/>
                <w:b/>
                <w:sz w:val="18"/>
                <w:szCs w:val="18"/>
              </w:rPr>
            </w:pPr>
            <w:r w:rsidRPr="00B037C7">
              <w:rPr>
                <w:rFonts w:ascii="Arial" w:hAnsi="Arial" w:cs="Arial"/>
                <w:b/>
                <w:sz w:val="18"/>
                <w:szCs w:val="18"/>
              </w:rPr>
              <w:t>96</w:t>
            </w:r>
            <w:r w:rsidR="008465C1">
              <w:rPr>
                <w:rFonts w:ascii="Arial" w:hAnsi="Arial" w:cs="Arial"/>
                <w:b/>
                <w:sz w:val="18"/>
                <w:szCs w:val="18"/>
              </w:rPr>
              <w:t>1 855</w:t>
            </w:r>
          </w:p>
        </w:tc>
      </w:tr>
      <w:tr w:rsidR="00DD11A2" w:rsidRPr="00B037C7" w14:paraId="22E89650" w14:textId="77777777" w:rsidTr="009F5C22">
        <w:trPr>
          <w:trHeight w:val="227"/>
          <w:jc w:val="center"/>
        </w:trPr>
        <w:tc>
          <w:tcPr>
            <w:tcW w:w="4518" w:type="dxa"/>
            <w:tcBorders>
              <w:top w:val="nil"/>
              <w:left w:val="single" w:sz="4" w:space="0" w:color="auto"/>
              <w:bottom w:val="nil"/>
              <w:right w:val="nil"/>
            </w:tcBorders>
            <w:shd w:val="clear" w:color="auto" w:fill="auto"/>
            <w:noWrap/>
            <w:vAlign w:val="bottom"/>
            <w:hideMark/>
          </w:tcPr>
          <w:p w14:paraId="16A34E95" w14:textId="390479A2" w:rsidR="00DD11A2" w:rsidRPr="00B037C7" w:rsidRDefault="009F5C22" w:rsidP="00C90843">
            <w:pPr>
              <w:rPr>
                <w:rFonts w:ascii="Arial" w:hAnsi="Arial" w:cs="Arial"/>
                <w:sz w:val="18"/>
                <w:szCs w:val="18"/>
              </w:rPr>
            </w:pPr>
            <w:r>
              <w:rPr>
                <w:rFonts w:ascii="Arial" w:hAnsi="Arial" w:cs="Arial"/>
                <w:sz w:val="18"/>
                <w:szCs w:val="18"/>
              </w:rPr>
              <w:t>Frais d’émission d’emprunt à étaler</w:t>
            </w:r>
          </w:p>
        </w:tc>
        <w:tc>
          <w:tcPr>
            <w:tcW w:w="1048" w:type="dxa"/>
            <w:tcBorders>
              <w:top w:val="nil"/>
              <w:left w:val="single" w:sz="4" w:space="0" w:color="000000"/>
              <w:bottom w:val="nil"/>
              <w:right w:val="nil"/>
            </w:tcBorders>
            <w:shd w:val="clear" w:color="auto" w:fill="auto"/>
            <w:noWrap/>
            <w:vAlign w:val="bottom"/>
          </w:tcPr>
          <w:p w14:paraId="120A700A" w14:textId="77777777" w:rsidR="00DD11A2" w:rsidRPr="00B037C7" w:rsidRDefault="00DD11A2" w:rsidP="00C90843">
            <w:pPr>
              <w:jc w:val="right"/>
              <w:rPr>
                <w:rFonts w:ascii="Arial" w:hAnsi="Arial" w:cs="Arial"/>
                <w:sz w:val="18"/>
                <w:szCs w:val="18"/>
              </w:rPr>
            </w:pPr>
          </w:p>
        </w:tc>
        <w:tc>
          <w:tcPr>
            <w:tcW w:w="1069" w:type="dxa"/>
            <w:tcBorders>
              <w:top w:val="nil"/>
              <w:left w:val="single" w:sz="4" w:space="0" w:color="000000"/>
              <w:bottom w:val="nil"/>
              <w:right w:val="nil"/>
            </w:tcBorders>
            <w:shd w:val="clear" w:color="auto" w:fill="auto"/>
            <w:noWrap/>
            <w:vAlign w:val="bottom"/>
          </w:tcPr>
          <w:p w14:paraId="3578F52B" w14:textId="77777777" w:rsidR="00DD11A2" w:rsidRPr="00B037C7" w:rsidRDefault="00DD11A2" w:rsidP="00C90843">
            <w:pPr>
              <w:jc w:val="right"/>
              <w:rPr>
                <w:rFonts w:ascii="Arial" w:hAnsi="Arial" w:cs="Arial"/>
                <w:sz w:val="18"/>
                <w:szCs w:val="18"/>
              </w:rPr>
            </w:pPr>
          </w:p>
        </w:tc>
        <w:tc>
          <w:tcPr>
            <w:tcW w:w="1050" w:type="dxa"/>
            <w:tcBorders>
              <w:top w:val="nil"/>
              <w:left w:val="single" w:sz="4" w:space="0" w:color="000000"/>
              <w:bottom w:val="nil"/>
              <w:right w:val="single" w:sz="4" w:space="0" w:color="auto"/>
            </w:tcBorders>
            <w:shd w:val="clear" w:color="auto" w:fill="auto"/>
            <w:noWrap/>
            <w:vAlign w:val="bottom"/>
          </w:tcPr>
          <w:p w14:paraId="7C623BAC" w14:textId="77777777" w:rsidR="00DD11A2" w:rsidRPr="00B037C7" w:rsidRDefault="00DD11A2" w:rsidP="00C90843">
            <w:pPr>
              <w:jc w:val="right"/>
              <w:rPr>
                <w:rFonts w:ascii="Arial" w:hAnsi="Arial" w:cs="Arial"/>
                <w:sz w:val="18"/>
                <w:szCs w:val="18"/>
              </w:rPr>
            </w:pPr>
          </w:p>
        </w:tc>
        <w:tc>
          <w:tcPr>
            <w:tcW w:w="1048" w:type="dxa"/>
            <w:tcBorders>
              <w:top w:val="nil"/>
              <w:left w:val="nil"/>
              <w:bottom w:val="nil"/>
              <w:right w:val="nil"/>
            </w:tcBorders>
            <w:shd w:val="clear" w:color="auto" w:fill="auto"/>
            <w:noWrap/>
            <w:vAlign w:val="bottom"/>
          </w:tcPr>
          <w:p w14:paraId="5F983982" w14:textId="77777777" w:rsidR="00DD11A2" w:rsidRPr="00B037C7" w:rsidRDefault="00DD11A2" w:rsidP="00C90843">
            <w:pPr>
              <w:jc w:val="right"/>
              <w:rPr>
                <w:rFonts w:ascii="Arial" w:hAnsi="Arial" w:cs="Arial"/>
                <w:sz w:val="18"/>
                <w:szCs w:val="18"/>
              </w:rPr>
            </w:pPr>
          </w:p>
        </w:tc>
        <w:tc>
          <w:tcPr>
            <w:tcW w:w="1008" w:type="dxa"/>
            <w:tcBorders>
              <w:top w:val="nil"/>
              <w:left w:val="single" w:sz="4" w:space="0" w:color="000000"/>
              <w:bottom w:val="nil"/>
              <w:right w:val="nil"/>
            </w:tcBorders>
            <w:shd w:val="clear" w:color="auto" w:fill="auto"/>
            <w:noWrap/>
            <w:vAlign w:val="bottom"/>
          </w:tcPr>
          <w:p w14:paraId="6DE30C29" w14:textId="77777777" w:rsidR="00DD11A2" w:rsidRPr="00B037C7" w:rsidRDefault="00DD11A2" w:rsidP="00C90843">
            <w:pPr>
              <w:jc w:val="right"/>
              <w:rPr>
                <w:rFonts w:ascii="Arial" w:hAnsi="Arial" w:cs="Arial"/>
                <w:sz w:val="18"/>
                <w:szCs w:val="18"/>
              </w:rPr>
            </w:pPr>
          </w:p>
        </w:tc>
        <w:tc>
          <w:tcPr>
            <w:tcW w:w="1010" w:type="dxa"/>
            <w:tcBorders>
              <w:top w:val="nil"/>
              <w:left w:val="single" w:sz="4" w:space="0" w:color="000000"/>
              <w:bottom w:val="nil"/>
              <w:right w:val="single" w:sz="4" w:space="0" w:color="auto"/>
            </w:tcBorders>
            <w:shd w:val="clear" w:color="auto" w:fill="auto"/>
            <w:noWrap/>
            <w:vAlign w:val="bottom"/>
          </w:tcPr>
          <w:p w14:paraId="3A567C3A" w14:textId="77777777" w:rsidR="00DD11A2" w:rsidRPr="00B037C7" w:rsidRDefault="00DD11A2" w:rsidP="00C90843">
            <w:pPr>
              <w:jc w:val="right"/>
              <w:rPr>
                <w:rFonts w:ascii="Arial" w:hAnsi="Arial" w:cs="Arial"/>
                <w:sz w:val="18"/>
                <w:szCs w:val="18"/>
              </w:rPr>
            </w:pPr>
          </w:p>
        </w:tc>
      </w:tr>
      <w:tr w:rsidR="00DD11A2" w:rsidRPr="00B037C7" w14:paraId="10122686" w14:textId="77777777" w:rsidTr="00C90843">
        <w:trPr>
          <w:trHeight w:val="273"/>
          <w:jc w:val="center"/>
        </w:trPr>
        <w:tc>
          <w:tcPr>
            <w:tcW w:w="4518" w:type="dxa"/>
            <w:tcBorders>
              <w:top w:val="nil"/>
              <w:left w:val="single" w:sz="4" w:space="0" w:color="auto"/>
              <w:bottom w:val="nil"/>
              <w:right w:val="nil"/>
            </w:tcBorders>
            <w:shd w:val="clear" w:color="auto" w:fill="auto"/>
            <w:noWrap/>
            <w:vAlign w:val="bottom"/>
            <w:hideMark/>
          </w:tcPr>
          <w:p w14:paraId="4FDB3B5A" w14:textId="77777777" w:rsidR="00DD11A2" w:rsidRPr="00B037C7" w:rsidRDefault="00DD11A2" w:rsidP="00C90843">
            <w:pPr>
              <w:rPr>
                <w:rFonts w:ascii="Arial" w:hAnsi="Arial" w:cs="Arial"/>
                <w:sz w:val="18"/>
                <w:szCs w:val="18"/>
              </w:rPr>
            </w:pPr>
            <w:r w:rsidRPr="00B037C7">
              <w:rPr>
                <w:rFonts w:ascii="Arial" w:hAnsi="Arial" w:cs="Arial"/>
                <w:sz w:val="18"/>
                <w:szCs w:val="18"/>
              </w:rPr>
              <w:t>Primes de remboursement des obligations</w:t>
            </w:r>
          </w:p>
        </w:tc>
        <w:tc>
          <w:tcPr>
            <w:tcW w:w="1048" w:type="dxa"/>
            <w:tcBorders>
              <w:top w:val="nil"/>
              <w:left w:val="single" w:sz="4" w:space="0" w:color="000000"/>
              <w:bottom w:val="nil"/>
              <w:right w:val="nil"/>
            </w:tcBorders>
            <w:shd w:val="clear" w:color="auto" w:fill="auto"/>
            <w:noWrap/>
            <w:vAlign w:val="bottom"/>
          </w:tcPr>
          <w:p w14:paraId="2880BFB1" w14:textId="77777777" w:rsidR="00DD11A2" w:rsidRPr="00B037C7" w:rsidRDefault="00DD11A2" w:rsidP="00C90843">
            <w:pPr>
              <w:jc w:val="right"/>
              <w:rPr>
                <w:rFonts w:ascii="Arial" w:hAnsi="Arial" w:cs="Arial"/>
                <w:sz w:val="18"/>
                <w:szCs w:val="18"/>
              </w:rPr>
            </w:pPr>
          </w:p>
        </w:tc>
        <w:tc>
          <w:tcPr>
            <w:tcW w:w="1069" w:type="dxa"/>
            <w:tcBorders>
              <w:top w:val="nil"/>
              <w:left w:val="single" w:sz="4" w:space="0" w:color="000000"/>
              <w:bottom w:val="nil"/>
              <w:right w:val="nil"/>
            </w:tcBorders>
            <w:shd w:val="clear" w:color="auto" w:fill="auto"/>
            <w:noWrap/>
            <w:vAlign w:val="bottom"/>
          </w:tcPr>
          <w:p w14:paraId="6E46B487" w14:textId="77777777" w:rsidR="00DD11A2" w:rsidRPr="00B037C7" w:rsidRDefault="00DD11A2" w:rsidP="00C90843">
            <w:pPr>
              <w:jc w:val="right"/>
              <w:rPr>
                <w:rFonts w:ascii="Arial" w:hAnsi="Arial" w:cs="Arial"/>
                <w:sz w:val="18"/>
                <w:szCs w:val="18"/>
              </w:rPr>
            </w:pPr>
          </w:p>
        </w:tc>
        <w:tc>
          <w:tcPr>
            <w:tcW w:w="1050" w:type="dxa"/>
            <w:tcBorders>
              <w:top w:val="nil"/>
              <w:left w:val="single" w:sz="4" w:space="0" w:color="000000"/>
              <w:bottom w:val="nil"/>
              <w:right w:val="single" w:sz="4" w:space="0" w:color="auto"/>
            </w:tcBorders>
            <w:shd w:val="clear" w:color="auto" w:fill="auto"/>
            <w:noWrap/>
            <w:vAlign w:val="bottom"/>
          </w:tcPr>
          <w:p w14:paraId="298886F8" w14:textId="77777777" w:rsidR="00DD11A2" w:rsidRPr="00B037C7" w:rsidRDefault="00DD11A2" w:rsidP="00C90843">
            <w:pPr>
              <w:jc w:val="right"/>
              <w:rPr>
                <w:rFonts w:ascii="Arial" w:hAnsi="Arial" w:cs="Arial"/>
                <w:sz w:val="18"/>
                <w:szCs w:val="18"/>
              </w:rPr>
            </w:pPr>
          </w:p>
        </w:tc>
        <w:tc>
          <w:tcPr>
            <w:tcW w:w="1048" w:type="dxa"/>
            <w:tcBorders>
              <w:top w:val="nil"/>
              <w:left w:val="nil"/>
              <w:bottom w:val="nil"/>
              <w:right w:val="nil"/>
            </w:tcBorders>
            <w:shd w:val="clear" w:color="auto" w:fill="auto"/>
            <w:noWrap/>
            <w:vAlign w:val="bottom"/>
          </w:tcPr>
          <w:p w14:paraId="75AEAF88" w14:textId="77777777" w:rsidR="00DD11A2" w:rsidRPr="00B037C7" w:rsidRDefault="00DD11A2" w:rsidP="00C90843">
            <w:pPr>
              <w:jc w:val="right"/>
              <w:rPr>
                <w:rFonts w:ascii="Arial" w:hAnsi="Arial" w:cs="Arial"/>
                <w:sz w:val="18"/>
                <w:szCs w:val="18"/>
              </w:rPr>
            </w:pPr>
          </w:p>
        </w:tc>
        <w:tc>
          <w:tcPr>
            <w:tcW w:w="1008" w:type="dxa"/>
            <w:tcBorders>
              <w:top w:val="nil"/>
              <w:left w:val="single" w:sz="4" w:space="0" w:color="000000"/>
              <w:bottom w:val="nil"/>
              <w:right w:val="nil"/>
            </w:tcBorders>
            <w:shd w:val="clear" w:color="auto" w:fill="auto"/>
            <w:noWrap/>
            <w:vAlign w:val="bottom"/>
          </w:tcPr>
          <w:p w14:paraId="4990F3A2" w14:textId="77777777" w:rsidR="00DD11A2" w:rsidRPr="00B037C7" w:rsidRDefault="00DD11A2" w:rsidP="00C90843">
            <w:pPr>
              <w:jc w:val="right"/>
              <w:rPr>
                <w:rFonts w:ascii="Arial" w:hAnsi="Arial" w:cs="Arial"/>
                <w:sz w:val="18"/>
                <w:szCs w:val="18"/>
              </w:rPr>
            </w:pPr>
          </w:p>
        </w:tc>
        <w:tc>
          <w:tcPr>
            <w:tcW w:w="1010" w:type="dxa"/>
            <w:tcBorders>
              <w:top w:val="nil"/>
              <w:left w:val="single" w:sz="4" w:space="0" w:color="000000"/>
              <w:bottom w:val="nil"/>
              <w:right w:val="single" w:sz="4" w:space="0" w:color="auto"/>
            </w:tcBorders>
            <w:shd w:val="clear" w:color="auto" w:fill="auto"/>
            <w:noWrap/>
            <w:vAlign w:val="bottom"/>
          </w:tcPr>
          <w:p w14:paraId="58DF782C" w14:textId="77777777" w:rsidR="00DD11A2" w:rsidRPr="00B037C7" w:rsidRDefault="00DD11A2" w:rsidP="00C90843">
            <w:pPr>
              <w:jc w:val="right"/>
              <w:rPr>
                <w:rFonts w:ascii="Arial" w:hAnsi="Arial" w:cs="Arial"/>
                <w:sz w:val="18"/>
                <w:szCs w:val="18"/>
              </w:rPr>
            </w:pPr>
          </w:p>
        </w:tc>
      </w:tr>
      <w:tr w:rsidR="00DD11A2" w:rsidRPr="00B037C7" w14:paraId="2C03C6B2" w14:textId="77777777" w:rsidTr="00C90843">
        <w:trPr>
          <w:trHeight w:val="273"/>
          <w:jc w:val="center"/>
        </w:trPr>
        <w:tc>
          <w:tcPr>
            <w:tcW w:w="4518" w:type="dxa"/>
            <w:tcBorders>
              <w:top w:val="nil"/>
              <w:left w:val="single" w:sz="4" w:space="0" w:color="auto"/>
              <w:bottom w:val="nil"/>
              <w:right w:val="nil"/>
            </w:tcBorders>
            <w:shd w:val="clear" w:color="auto" w:fill="auto"/>
            <w:noWrap/>
            <w:vAlign w:val="bottom"/>
            <w:hideMark/>
          </w:tcPr>
          <w:p w14:paraId="235CA3CB" w14:textId="77777777" w:rsidR="00DD11A2" w:rsidRPr="00B037C7" w:rsidRDefault="00DD11A2" w:rsidP="00C90843">
            <w:pPr>
              <w:rPr>
                <w:rFonts w:ascii="Arial" w:hAnsi="Arial" w:cs="Arial"/>
                <w:sz w:val="18"/>
                <w:szCs w:val="18"/>
              </w:rPr>
            </w:pPr>
            <w:r w:rsidRPr="00B037C7">
              <w:rPr>
                <w:rFonts w:ascii="Arial" w:hAnsi="Arial" w:cs="Arial"/>
                <w:sz w:val="18"/>
                <w:szCs w:val="18"/>
              </w:rPr>
              <w:t>Écarts de conversion Actif</w:t>
            </w:r>
          </w:p>
        </w:tc>
        <w:tc>
          <w:tcPr>
            <w:tcW w:w="1048" w:type="dxa"/>
            <w:tcBorders>
              <w:top w:val="nil"/>
              <w:left w:val="single" w:sz="4" w:space="0" w:color="000000"/>
              <w:bottom w:val="nil"/>
              <w:right w:val="nil"/>
            </w:tcBorders>
            <w:shd w:val="clear" w:color="auto" w:fill="auto"/>
            <w:noWrap/>
            <w:vAlign w:val="bottom"/>
          </w:tcPr>
          <w:p w14:paraId="340476AB" w14:textId="77777777" w:rsidR="00DD11A2" w:rsidRPr="00B037C7" w:rsidRDefault="00DD11A2" w:rsidP="00C90843">
            <w:pPr>
              <w:jc w:val="right"/>
              <w:rPr>
                <w:rFonts w:ascii="Arial" w:hAnsi="Arial" w:cs="Arial"/>
                <w:sz w:val="18"/>
                <w:szCs w:val="18"/>
              </w:rPr>
            </w:pPr>
          </w:p>
        </w:tc>
        <w:tc>
          <w:tcPr>
            <w:tcW w:w="1069" w:type="dxa"/>
            <w:tcBorders>
              <w:top w:val="nil"/>
              <w:left w:val="single" w:sz="4" w:space="0" w:color="000000"/>
              <w:bottom w:val="nil"/>
              <w:right w:val="nil"/>
            </w:tcBorders>
            <w:shd w:val="clear" w:color="auto" w:fill="auto"/>
            <w:noWrap/>
            <w:vAlign w:val="bottom"/>
          </w:tcPr>
          <w:p w14:paraId="2A494262" w14:textId="77777777" w:rsidR="00DD11A2" w:rsidRPr="00B037C7" w:rsidRDefault="00DD11A2" w:rsidP="00C90843">
            <w:pPr>
              <w:jc w:val="right"/>
              <w:rPr>
                <w:rFonts w:ascii="Arial" w:hAnsi="Arial" w:cs="Arial"/>
                <w:sz w:val="18"/>
                <w:szCs w:val="18"/>
              </w:rPr>
            </w:pPr>
          </w:p>
        </w:tc>
        <w:tc>
          <w:tcPr>
            <w:tcW w:w="1050" w:type="dxa"/>
            <w:tcBorders>
              <w:top w:val="nil"/>
              <w:left w:val="single" w:sz="4" w:space="0" w:color="000000"/>
              <w:bottom w:val="nil"/>
              <w:right w:val="single" w:sz="4" w:space="0" w:color="auto"/>
            </w:tcBorders>
            <w:shd w:val="clear" w:color="auto" w:fill="auto"/>
            <w:noWrap/>
            <w:vAlign w:val="bottom"/>
          </w:tcPr>
          <w:p w14:paraId="57846F49" w14:textId="77777777" w:rsidR="00DD11A2" w:rsidRPr="00B037C7" w:rsidRDefault="00DD11A2" w:rsidP="00C90843">
            <w:pPr>
              <w:jc w:val="right"/>
              <w:rPr>
                <w:rFonts w:ascii="Arial" w:hAnsi="Arial" w:cs="Arial"/>
                <w:sz w:val="18"/>
                <w:szCs w:val="18"/>
              </w:rPr>
            </w:pPr>
          </w:p>
        </w:tc>
        <w:tc>
          <w:tcPr>
            <w:tcW w:w="1048" w:type="dxa"/>
            <w:tcBorders>
              <w:top w:val="nil"/>
              <w:left w:val="nil"/>
              <w:bottom w:val="single" w:sz="4" w:space="0" w:color="000000"/>
              <w:right w:val="nil"/>
            </w:tcBorders>
            <w:shd w:val="clear" w:color="auto" w:fill="auto"/>
            <w:noWrap/>
            <w:vAlign w:val="bottom"/>
          </w:tcPr>
          <w:p w14:paraId="0EAE1A84" w14:textId="77777777" w:rsidR="00DD11A2" w:rsidRPr="00B037C7" w:rsidRDefault="00DD11A2" w:rsidP="00C90843">
            <w:pPr>
              <w:jc w:val="right"/>
              <w:rPr>
                <w:rFonts w:ascii="Arial" w:hAnsi="Arial" w:cs="Arial"/>
                <w:sz w:val="18"/>
                <w:szCs w:val="18"/>
              </w:rPr>
            </w:pPr>
          </w:p>
        </w:tc>
        <w:tc>
          <w:tcPr>
            <w:tcW w:w="1008" w:type="dxa"/>
            <w:tcBorders>
              <w:top w:val="nil"/>
              <w:left w:val="single" w:sz="4" w:space="0" w:color="000000"/>
              <w:bottom w:val="single" w:sz="4" w:space="0" w:color="000000"/>
              <w:right w:val="nil"/>
            </w:tcBorders>
            <w:shd w:val="clear" w:color="auto" w:fill="auto"/>
            <w:noWrap/>
            <w:vAlign w:val="bottom"/>
          </w:tcPr>
          <w:p w14:paraId="483BE902" w14:textId="77777777" w:rsidR="00DD11A2" w:rsidRPr="00B037C7" w:rsidRDefault="00DD11A2" w:rsidP="00C90843">
            <w:pPr>
              <w:jc w:val="right"/>
              <w:rPr>
                <w:rFonts w:ascii="Arial" w:hAnsi="Arial" w:cs="Arial"/>
                <w:sz w:val="18"/>
                <w:szCs w:val="18"/>
              </w:rPr>
            </w:pPr>
          </w:p>
        </w:tc>
        <w:tc>
          <w:tcPr>
            <w:tcW w:w="1010" w:type="dxa"/>
            <w:tcBorders>
              <w:top w:val="nil"/>
              <w:left w:val="single" w:sz="4" w:space="0" w:color="000000"/>
              <w:bottom w:val="single" w:sz="4" w:space="0" w:color="000000"/>
              <w:right w:val="single" w:sz="4" w:space="0" w:color="auto"/>
            </w:tcBorders>
            <w:shd w:val="clear" w:color="auto" w:fill="auto"/>
            <w:noWrap/>
            <w:vAlign w:val="bottom"/>
          </w:tcPr>
          <w:p w14:paraId="3D66CE43" w14:textId="77777777" w:rsidR="00DD11A2" w:rsidRPr="00B037C7" w:rsidRDefault="00DD11A2" w:rsidP="00C90843">
            <w:pPr>
              <w:jc w:val="right"/>
              <w:rPr>
                <w:rFonts w:ascii="Arial" w:hAnsi="Arial" w:cs="Arial"/>
                <w:sz w:val="18"/>
                <w:szCs w:val="18"/>
              </w:rPr>
            </w:pPr>
          </w:p>
        </w:tc>
      </w:tr>
      <w:tr w:rsidR="00DD11A2" w:rsidRPr="00B037C7" w14:paraId="72119397" w14:textId="77777777" w:rsidTr="00C310C8">
        <w:trPr>
          <w:trHeight w:val="273"/>
          <w:jc w:val="center"/>
        </w:trPr>
        <w:tc>
          <w:tcPr>
            <w:tcW w:w="45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EA52CA" w14:textId="77777777" w:rsidR="00DD11A2" w:rsidRPr="00B037C7" w:rsidRDefault="00DD11A2" w:rsidP="00C310C8">
            <w:pPr>
              <w:jc w:val="right"/>
              <w:rPr>
                <w:rFonts w:ascii="Arial" w:hAnsi="Arial" w:cs="Arial"/>
                <w:b/>
                <w:bCs/>
                <w:sz w:val="18"/>
                <w:szCs w:val="18"/>
              </w:rPr>
            </w:pPr>
            <w:r w:rsidRPr="00B037C7">
              <w:rPr>
                <w:rFonts w:ascii="Arial" w:hAnsi="Arial" w:cs="Arial"/>
                <w:b/>
                <w:bCs/>
                <w:sz w:val="18"/>
                <w:szCs w:val="18"/>
              </w:rPr>
              <w:t>TOTAL GÉNÉRAL</w:t>
            </w:r>
          </w:p>
        </w:tc>
        <w:tc>
          <w:tcPr>
            <w:tcW w:w="1048" w:type="dxa"/>
            <w:tcBorders>
              <w:top w:val="single" w:sz="4" w:space="0" w:color="auto"/>
              <w:left w:val="nil"/>
              <w:bottom w:val="single" w:sz="4" w:space="0" w:color="auto"/>
              <w:right w:val="single" w:sz="4" w:space="0" w:color="auto"/>
            </w:tcBorders>
            <w:shd w:val="clear" w:color="auto" w:fill="auto"/>
            <w:noWrap/>
            <w:vAlign w:val="center"/>
          </w:tcPr>
          <w:p w14:paraId="6376C4BB" w14:textId="77777777" w:rsidR="00DD11A2" w:rsidRPr="00B037C7" w:rsidRDefault="008465C1" w:rsidP="00C310C8">
            <w:pPr>
              <w:jc w:val="right"/>
              <w:rPr>
                <w:rFonts w:ascii="Arial" w:hAnsi="Arial" w:cs="Arial"/>
                <w:b/>
                <w:bCs/>
                <w:sz w:val="18"/>
                <w:szCs w:val="18"/>
              </w:rPr>
            </w:pPr>
            <w:r>
              <w:rPr>
                <w:rFonts w:ascii="Arial" w:hAnsi="Arial" w:cs="Arial"/>
                <w:b/>
                <w:bCs/>
                <w:sz w:val="18"/>
                <w:szCs w:val="18"/>
              </w:rPr>
              <w:t>3 835 26</w:t>
            </w:r>
            <w:r w:rsidR="004A76F3" w:rsidRPr="00B037C7">
              <w:rPr>
                <w:rFonts w:ascii="Arial" w:hAnsi="Arial" w:cs="Arial"/>
                <w:b/>
                <w:bCs/>
                <w:sz w:val="18"/>
                <w:szCs w:val="18"/>
              </w:rPr>
              <w:t>7</w:t>
            </w:r>
          </w:p>
        </w:tc>
        <w:tc>
          <w:tcPr>
            <w:tcW w:w="1069" w:type="dxa"/>
            <w:tcBorders>
              <w:top w:val="single" w:sz="4" w:space="0" w:color="auto"/>
              <w:left w:val="nil"/>
              <w:bottom w:val="single" w:sz="4" w:space="0" w:color="auto"/>
              <w:right w:val="single" w:sz="4" w:space="0" w:color="auto"/>
            </w:tcBorders>
            <w:shd w:val="clear" w:color="auto" w:fill="auto"/>
            <w:noWrap/>
            <w:vAlign w:val="center"/>
          </w:tcPr>
          <w:p w14:paraId="5E66205C" w14:textId="77777777" w:rsidR="00DD11A2" w:rsidRPr="00B037C7" w:rsidRDefault="00A37D52" w:rsidP="00C310C8">
            <w:pPr>
              <w:jc w:val="right"/>
              <w:rPr>
                <w:rFonts w:ascii="Arial" w:hAnsi="Arial" w:cs="Arial"/>
                <w:b/>
                <w:bCs/>
                <w:sz w:val="18"/>
                <w:szCs w:val="18"/>
              </w:rPr>
            </w:pPr>
            <w:r>
              <w:rPr>
                <w:rFonts w:ascii="Arial" w:hAnsi="Arial" w:cs="Arial"/>
                <w:b/>
                <w:bCs/>
                <w:sz w:val="18"/>
                <w:szCs w:val="18"/>
              </w:rPr>
              <w:t>2 085</w:t>
            </w:r>
            <w:r w:rsidR="008465C1">
              <w:rPr>
                <w:rFonts w:ascii="Arial" w:hAnsi="Arial" w:cs="Arial"/>
                <w:b/>
                <w:bCs/>
                <w:sz w:val="18"/>
                <w:szCs w:val="18"/>
              </w:rPr>
              <w:t xml:space="preserve"> 6</w:t>
            </w:r>
            <w:r w:rsidR="004A76F3" w:rsidRPr="00B037C7">
              <w:rPr>
                <w:rFonts w:ascii="Arial" w:hAnsi="Arial" w:cs="Arial"/>
                <w:b/>
                <w:bCs/>
                <w:sz w:val="18"/>
                <w:szCs w:val="18"/>
              </w:rPr>
              <w:t>50</w:t>
            </w:r>
          </w:p>
        </w:tc>
        <w:tc>
          <w:tcPr>
            <w:tcW w:w="1050" w:type="dxa"/>
            <w:tcBorders>
              <w:top w:val="single" w:sz="4" w:space="0" w:color="auto"/>
              <w:left w:val="nil"/>
              <w:bottom w:val="single" w:sz="4" w:space="0" w:color="auto"/>
              <w:right w:val="single" w:sz="4" w:space="0" w:color="auto"/>
            </w:tcBorders>
            <w:shd w:val="clear" w:color="auto" w:fill="auto"/>
            <w:noWrap/>
            <w:vAlign w:val="center"/>
          </w:tcPr>
          <w:p w14:paraId="0EF44EE1" w14:textId="77777777" w:rsidR="00DD11A2" w:rsidRPr="00B037C7" w:rsidRDefault="004A76F3" w:rsidP="00C310C8">
            <w:pPr>
              <w:jc w:val="right"/>
              <w:rPr>
                <w:rFonts w:ascii="Arial" w:hAnsi="Arial" w:cs="Arial"/>
                <w:b/>
                <w:bCs/>
                <w:sz w:val="18"/>
                <w:szCs w:val="18"/>
              </w:rPr>
            </w:pPr>
            <w:r w:rsidRPr="00B037C7">
              <w:rPr>
                <w:rFonts w:ascii="Arial" w:hAnsi="Arial" w:cs="Arial"/>
                <w:b/>
                <w:bCs/>
                <w:sz w:val="18"/>
                <w:szCs w:val="18"/>
              </w:rPr>
              <w:t>1</w:t>
            </w:r>
            <w:r w:rsidR="008465C1">
              <w:rPr>
                <w:rFonts w:ascii="Arial" w:hAnsi="Arial" w:cs="Arial"/>
                <w:b/>
                <w:bCs/>
                <w:sz w:val="18"/>
                <w:szCs w:val="18"/>
              </w:rPr>
              <w:t> </w:t>
            </w:r>
            <w:r w:rsidRPr="00B037C7">
              <w:rPr>
                <w:rFonts w:ascii="Arial" w:hAnsi="Arial" w:cs="Arial"/>
                <w:b/>
                <w:bCs/>
                <w:sz w:val="18"/>
                <w:szCs w:val="18"/>
              </w:rPr>
              <w:t>7</w:t>
            </w:r>
            <w:r w:rsidR="008465C1">
              <w:rPr>
                <w:rFonts w:ascii="Arial" w:hAnsi="Arial" w:cs="Arial"/>
                <w:b/>
                <w:bCs/>
                <w:sz w:val="18"/>
                <w:szCs w:val="18"/>
              </w:rPr>
              <w:t>49 617</w:t>
            </w:r>
          </w:p>
        </w:tc>
        <w:tc>
          <w:tcPr>
            <w:tcW w:w="1048" w:type="dxa"/>
            <w:tcBorders>
              <w:top w:val="single" w:sz="4" w:space="0" w:color="auto"/>
              <w:left w:val="nil"/>
              <w:bottom w:val="single" w:sz="4" w:space="0" w:color="auto"/>
              <w:right w:val="single" w:sz="4" w:space="0" w:color="auto"/>
            </w:tcBorders>
            <w:shd w:val="clear" w:color="auto" w:fill="auto"/>
            <w:noWrap/>
            <w:vAlign w:val="center"/>
          </w:tcPr>
          <w:p w14:paraId="4D82BEF7" w14:textId="441ECCDF" w:rsidR="00DD11A2" w:rsidRPr="00B037C7" w:rsidRDefault="003C6C7C" w:rsidP="00C310C8">
            <w:pPr>
              <w:jc w:val="right"/>
              <w:rPr>
                <w:rFonts w:ascii="Arial" w:hAnsi="Arial" w:cs="Arial"/>
                <w:b/>
                <w:bCs/>
                <w:sz w:val="18"/>
                <w:szCs w:val="18"/>
              </w:rPr>
            </w:pPr>
            <w:r>
              <w:rPr>
                <w:rFonts w:ascii="Arial" w:hAnsi="Arial" w:cs="Arial"/>
                <w:b/>
                <w:bCs/>
                <w:sz w:val="18"/>
                <w:szCs w:val="18"/>
              </w:rPr>
              <w:t>3 630 2</w:t>
            </w:r>
            <w:r w:rsidR="00BE698D">
              <w:rPr>
                <w:rFonts w:ascii="Arial" w:hAnsi="Arial" w:cs="Arial"/>
                <w:b/>
                <w:bCs/>
                <w:sz w:val="18"/>
                <w:szCs w:val="18"/>
              </w:rPr>
              <w:t>8</w:t>
            </w:r>
            <w:r w:rsidR="004A76F3" w:rsidRPr="00B037C7">
              <w:rPr>
                <w:rFonts w:ascii="Arial" w:hAnsi="Arial" w:cs="Arial"/>
                <w:b/>
                <w:bCs/>
                <w:sz w:val="18"/>
                <w:szCs w:val="18"/>
              </w:rPr>
              <w:t>0</w:t>
            </w:r>
          </w:p>
        </w:tc>
        <w:tc>
          <w:tcPr>
            <w:tcW w:w="1008" w:type="dxa"/>
            <w:tcBorders>
              <w:top w:val="single" w:sz="4" w:space="0" w:color="auto"/>
              <w:left w:val="nil"/>
              <w:bottom w:val="single" w:sz="4" w:space="0" w:color="auto"/>
              <w:right w:val="single" w:sz="4" w:space="0" w:color="auto"/>
            </w:tcBorders>
            <w:shd w:val="clear" w:color="auto" w:fill="auto"/>
            <w:noWrap/>
            <w:vAlign w:val="center"/>
          </w:tcPr>
          <w:p w14:paraId="2BE4F089" w14:textId="77777777" w:rsidR="00DD11A2" w:rsidRPr="00B037C7" w:rsidRDefault="003C6C7C" w:rsidP="00C310C8">
            <w:pPr>
              <w:jc w:val="right"/>
              <w:rPr>
                <w:rFonts w:ascii="Arial" w:hAnsi="Arial" w:cs="Arial"/>
                <w:b/>
                <w:bCs/>
                <w:sz w:val="18"/>
                <w:szCs w:val="18"/>
              </w:rPr>
            </w:pPr>
            <w:r>
              <w:rPr>
                <w:rFonts w:ascii="Arial" w:hAnsi="Arial" w:cs="Arial"/>
                <w:b/>
                <w:bCs/>
                <w:sz w:val="18"/>
                <w:szCs w:val="18"/>
              </w:rPr>
              <w:t>1 910</w:t>
            </w:r>
            <w:r w:rsidR="004A76F3" w:rsidRPr="00B037C7">
              <w:rPr>
                <w:rFonts w:ascii="Arial" w:hAnsi="Arial" w:cs="Arial"/>
                <w:b/>
                <w:bCs/>
                <w:sz w:val="18"/>
                <w:szCs w:val="18"/>
              </w:rPr>
              <w:t xml:space="preserve"> 225</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08EC7357" w14:textId="77777777" w:rsidR="00DD11A2" w:rsidRPr="00B037C7" w:rsidRDefault="004A76F3" w:rsidP="00C310C8">
            <w:pPr>
              <w:jc w:val="right"/>
              <w:rPr>
                <w:rFonts w:ascii="Arial" w:hAnsi="Arial" w:cs="Arial"/>
                <w:b/>
                <w:bCs/>
                <w:sz w:val="18"/>
                <w:szCs w:val="18"/>
              </w:rPr>
            </w:pPr>
            <w:r w:rsidRPr="00B037C7">
              <w:rPr>
                <w:rFonts w:ascii="Arial" w:hAnsi="Arial" w:cs="Arial"/>
                <w:b/>
                <w:bCs/>
                <w:sz w:val="18"/>
                <w:szCs w:val="18"/>
              </w:rPr>
              <w:t xml:space="preserve">1 720 </w:t>
            </w:r>
            <w:r w:rsidR="003C6C7C">
              <w:rPr>
                <w:rFonts w:ascii="Arial" w:hAnsi="Arial" w:cs="Arial"/>
                <w:b/>
                <w:bCs/>
                <w:sz w:val="18"/>
                <w:szCs w:val="18"/>
              </w:rPr>
              <w:t>055</w:t>
            </w:r>
          </w:p>
        </w:tc>
      </w:tr>
    </w:tbl>
    <w:p w14:paraId="2757F088" w14:textId="77777777" w:rsidR="00EF65DC" w:rsidRPr="00B037C7" w:rsidRDefault="00EF65DC" w:rsidP="00DD11A2">
      <w:pPr>
        <w:jc w:val="both"/>
        <w:rPr>
          <w:rFonts w:ascii="Arial" w:hAnsi="Arial" w:cs="Arial"/>
          <w:b/>
          <w:bCs/>
        </w:rPr>
      </w:pPr>
    </w:p>
    <w:p w14:paraId="73B361CD" w14:textId="77777777" w:rsidR="00DD11A2" w:rsidRPr="00B037C7" w:rsidRDefault="00001F13" w:rsidP="004F4D0E">
      <w:pPr>
        <w:pBdr>
          <w:top w:val="single" w:sz="4" w:space="1" w:color="auto"/>
          <w:left w:val="single" w:sz="4" w:space="4" w:color="auto"/>
          <w:bottom w:val="single" w:sz="4" w:space="1" w:color="auto"/>
          <w:right w:val="single" w:sz="4" w:space="4" w:color="auto"/>
        </w:pBdr>
        <w:jc w:val="both"/>
        <w:rPr>
          <w:rFonts w:ascii="Arial" w:hAnsi="Arial" w:cs="Arial"/>
          <w:b/>
          <w:bCs/>
        </w:rPr>
      </w:pPr>
      <w:r>
        <w:rPr>
          <w:rFonts w:ascii="Arial" w:hAnsi="Arial" w:cs="Arial"/>
          <w:b/>
          <w:bCs/>
        </w:rPr>
        <w:lastRenderedPageBreak/>
        <w:t>Document</w:t>
      </w:r>
      <w:r w:rsidR="006C6E87">
        <w:rPr>
          <w:rFonts w:ascii="Arial" w:hAnsi="Arial" w:cs="Arial"/>
          <w:b/>
          <w:bCs/>
        </w:rPr>
        <w:t xml:space="preserve"> 3</w:t>
      </w:r>
      <w:r>
        <w:rPr>
          <w:rFonts w:ascii="Arial" w:hAnsi="Arial" w:cs="Arial"/>
          <w:b/>
          <w:bCs/>
        </w:rPr>
        <w:t xml:space="preserve"> – Bilans passifs au 31/12/2019 et au 31/12/2018</w:t>
      </w:r>
      <w:r w:rsidR="00DD11A2" w:rsidRPr="00B037C7">
        <w:rPr>
          <w:rFonts w:ascii="Arial" w:hAnsi="Arial" w:cs="Arial"/>
          <w:b/>
          <w:bCs/>
        </w:rPr>
        <w:t xml:space="preserve"> – Société </w:t>
      </w:r>
      <w:r w:rsidR="00AA5851" w:rsidRPr="00B037C7">
        <w:rPr>
          <w:rFonts w:ascii="Arial" w:hAnsi="Arial" w:cs="Arial"/>
          <w:b/>
          <w:bCs/>
        </w:rPr>
        <w:t>MONDOUX</w:t>
      </w:r>
    </w:p>
    <w:p w14:paraId="43BBF1DB" w14:textId="77777777" w:rsidR="00DD11A2" w:rsidRPr="000402A5" w:rsidRDefault="00DD11A2" w:rsidP="00DD11A2">
      <w:pPr>
        <w:rPr>
          <w:rFonts w:ascii="Arial" w:hAnsi="Arial" w:cs="Arial"/>
          <w:color w:val="008000"/>
          <w:sz w:val="22"/>
          <w:szCs w:val="22"/>
        </w:rPr>
      </w:pPr>
    </w:p>
    <w:tbl>
      <w:tblPr>
        <w:tblpPr w:leftFromText="141" w:rightFromText="141" w:vertAnchor="text" w:tblpXSpec="center" w:tblpY="1"/>
        <w:tblOverlap w:val="never"/>
        <w:tblW w:w="7400" w:type="dxa"/>
        <w:tblCellMar>
          <w:left w:w="70" w:type="dxa"/>
          <w:right w:w="70" w:type="dxa"/>
        </w:tblCellMar>
        <w:tblLook w:val="04A0" w:firstRow="1" w:lastRow="0" w:firstColumn="1" w:lastColumn="0" w:noHBand="0" w:noVBand="1"/>
      </w:tblPr>
      <w:tblGrid>
        <w:gridCol w:w="4560"/>
        <w:gridCol w:w="1420"/>
        <w:gridCol w:w="1420"/>
      </w:tblGrid>
      <w:tr w:rsidR="00DD11A2" w:rsidRPr="00645A0F" w14:paraId="7EB59430" w14:textId="77777777" w:rsidTr="004F4D0E">
        <w:trPr>
          <w:trHeight w:val="480"/>
        </w:trPr>
        <w:tc>
          <w:tcPr>
            <w:tcW w:w="4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3A261E" w14:textId="77777777" w:rsidR="00DD11A2" w:rsidRPr="00645A0F" w:rsidRDefault="00DD11A2" w:rsidP="00C90843">
            <w:pPr>
              <w:jc w:val="center"/>
              <w:rPr>
                <w:rFonts w:ascii="Arial" w:hAnsi="Arial" w:cs="Arial"/>
                <w:b/>
                <w:bCs/>
                <w:sz w:val="22"/>
                <w:szCs w:val="22"/>
              </w:rPr>
            </w:pPr>
            <w:r w:rsidRPr="00645A0F">
              <w:rPr>
                <w:rFonts w:ascii="Arial" w:hAnsi="Arial" w:cs="Arial"/>
                <w:b/>
                <w:bCs/>
                <w:sz w:val="22"/>
                <w:szCs w:val="22"/>
              </w:rPr>
              <w:t>PASSIF</w:t>
            </w:r>
          </w:p>
        </w:tc>
        <w:tc>
          <w:tcPr>
            <w:tcW w:w="1420" w:type="dxa"/>
            <w:tcBorders>
              <w:top w:val="single" w:sz="4" w:space="0" w:color="auto"/>
              <w:left w:val="nil"/>
              <w:bottom w:val="single" w:sz="4" w:space="0" w:color="auto"/>
              <w:right w:val="nil"/>
            </w:tcBorders>
            <w:shd w:val="clear" w:color="auto" w:fill="auto"/>
            <w:noWrap/>
            <w:vAlign w:val="center"/>
            <w:hideMark/>
          </w:tcPr>
          <w:p w14:paraId="7DD51247" w14:textId="77777777" w:rsidR="00DD11A2" w:rsidRPr="00645A0F" w:rsidRDefault="00001F13" w:rsidP="00C90843">
            <w:pPr>
              <w:jc w:val="center"/>
              <w:rPr>
                <w:rFonts w:ascii="Arial" w:hAnsi="Arial" w:cs="Arial"/>
                <w:b/>
                <w:bCs/>
                <w:sz w:val="22"/>
                <w:szCs w:val="22"/>
              </w:rPr>
            </w:pPr>
            <w:r w:rsidRPr="00645A0F">
              <w:rPr>
                <w:rFonts w:ascii="Arial" w:hAnsi="Arial" w:cs="Arial"/>
                <w:b/>
                <w:bCs/>
                <w:sz w:val="22"/>
                <w:szCs w:val="22"/>
              </w:rPr>
              <w:t>2019</w:t>
            </w: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2B35A3" w14:textId="77777777" w:rsidR="00DD11A2" w:rsidRPr="00645A0F" w:rsidRDefault="00001F13" w:rsidP="00C90843">
            <w:pPr>
              <w:jc w:val="center"/>
              <w:rPr>
                <w:rFonts w:ascii="Arial" w:hAnsi="Arial" w:cs="Arial"/>
                <w:b/>
                <w:bCs/>
                <w:sz w:val="22"/>
                <w:szCs w:val="22"/>
              </w:rPr>
            </w:pPr>
            <w:r w:rsidRPr="00645A0F">
              <w:rPr>
                <w:rFonts w:ascii="Arial" w:hAnsi="Arial" w:cs="Arial"/>
                <w:b/>
                <w:bCs/>
                <w:sz w:val="22"/>
                <w:szCs w:val="22"/>
              </w:rPr>
              <w:t>2018</w:t>
            </w:r>
          </w:p>
        </w:tc>
      </w:tr>
      <w:tr w:rsidR="00DD11A2" w:rsidRPr="00645A0F" w14:paraId="18610800" w14:textId="77777777" w:rsidTr="004F4D0E">
        <w:trPr>
          <w:trHeight w:val="240"/>
        </w:trPr>
        <w:tc>
          <w:tcPr>
            <w:tcW w:w="4560" w:type="dxa"/>
            <w:tcBorders>
              <w:top w:val="nil"/>
              <w:left w:val="single" w:sz="4" w:space="0" w:color="auto"/>
              <w:bottom w:val="nil"/>
              <w:right w:val="nil"/>
            </w:tcBorders>
            <w:shd w:val="clear" w:color="auto" w:fill="auto"/>
            <w:noWrap/>
            <w:hideMark/>
          </w:tcPr>
          <w:p w14:paraId="1702FDE2" w14:textId="77777777" w:rsidR="00DD11A2" w:rsidRPr="00645A0F" w:rsidRDefault="00DD11A2" w:rsidP="00C90843">
            <w:pPr>
              <w:rPr>
                <w:rFonts w:ascii="Arial" w:hAnsi="Arial" w:cs="Arial"/>
                <w:b/>
                <w:bCs/>
                <w:sz w:val="22"/>
                <w:szCs w:val="22"/>
              </w:rPr>
            </w:pPr>
            <w:r w:rsidRPr="00645A0F">
              <w:rPr>
                <w:rFonts w:ascii="Arial" w:hAnsi="Arial" w:cs="Arial"/>
                <w:b/>
                <w:bCs/>
                <w:sz w:val="22"/>
                <w:szCs w:val="22"/>
              </w:rPr>
              <w:t>Capitaux propres</w:t>
            </w:r>
          </w:p>
        </w:tc>
        <w:tc>
          <w:tcPr>
            <w:tcW w:w="1420" w:type="dxa"/>
            <w:tcBorders>
              <w:top w:val="nil"/>
              <w:left w:val="single" w:sz="4" w:space="0" w:color="auto"/>
              <w:bottom w:val="nil"/>
              <w:right w:val="single" w:sz="4" w:space="0" w:color="auto"/>
            </w:tcBorders>
            <w:shd w:val="clear" w:color="auto" w:fill="auto"/>
            <w:noWrap/>
            <w:vAlign w:val="bottom"/>
            <w:hideMark/>
          </w:tcPr>
          <w:p w14:paraId="68D29819" w14:textId="77777777" w:rsidR="00DD11A2" w:rsidRPr="00645A0F" w:rsidRDefault="00DD11A2" w:rsidP="00C90843">
            <w:pPr>
              <w:jc w:val="right"/>
              <w:rPr>
                <w:rFonts w:ascii="Arial" w:hAnsi="Arial" w:cs="Arial"/>
                <w:sz w:val="22"/>
                <w:szCs w:val="22"/>
              </w:rPr>
            </w:pPr>
            <w:r w:rsidRPr="00645A0F">
              <w:rPr>
                <w:rFonts w:ascii="Arial" w:hAnsi="Arial" w:cs="Arial"/>
                <w:sz w:val="22"/>
                <w:szCs w:val="22"/>
              </w:rPr>
              <w:t> </w:t>
            </w:r>
          </w:p>
        </w:tc>
        <w:tc>
          <w:tcPr>
            <w:tcW w:w="1420" w:type="dxa"/>
            <w:tcBorders>
              <w:top w:val="nil"/>
              <w:left w:val="nil"/>
              <w:bottom w:val="nil"/>
              <w:right w:val="single" w:sz="4" w:space="0" w:color="auto"/>
            </w:tcBorders>
            <w:shd w:val="clear" w:color="auto" w:fill="auto"/>
            <w:noWrap/>
            <w:vAlign w:val="bottom"/>
            <w:hideMark/>
          </w:tcPr>
          <w:p w14:paraId="7221DE7B" w14:textId="77777777" w:rsidR="00DD11A2" w:rsidRPr="00645A0F" w:rsidRDefault="00DD11A2" w:rsidP="00C90843">
            <w:pPr>
              <w:jc w:val="right"/>
              <w:rPr>
                <w:rFonts w:ascii="Arial" w:hAnsi="Arial" w:cs="Arial"/>
                <w:sz w:val="22"/>
                <w:szCs w:val="22"/>
              </w:rPr>
            </w:pPr>
            <w:r w:rsidRPr="00645A0F">
              <w:rPr>
                <w:rFonts w:ascii="Arial" w:hAnsi="Arial" w:cs="Arial"/>
                <w:sz w:val="22"/>
                <w:szCs w:val="22"/>
              </w:rPr>
              <w:t> </w:t>
            </w:r>
          </w:p>
        </w:tc>
      </w:tr>
      <w:tr w:rsidR="00DD11A2" w:rsidRPr="00645A0F" w14:paraId="7C194DC1" w14:textId="77777777" w:rsidTr="004F4D0E">
        <w:trPr>
          <w:trHeight w:val="240"/>
        </w:trPr>
        <w:tc>
          <w:tcPr>
            <w:tcW w:w="4560" w:type="dxa"/>
            <w:tcBorders>
              <w:top w:val="nil"/>
              <w:left w:val="single" w:sz="4" w:space="0" w:color="auto"/>
              <w:bottom w:val="nil"/>
              <w:right w:val="nil"/>
            </w:tcBorders>
            <w:shd w:val="clear" w:color="auto" w:fill="auto"/>
            <w:noWrap/>
            <w:vAlign w:val="bottom"/>
            <w:hideMark/>
          </w:tcPr>
          <w:p w14:paraId="5D7CB074" w14:textId="77777777" w:rsidR="00DD11A2" w:rsidRPr="00645A0F" w:rsidRDefault="00DD11A2" w:rsidP="00C90843">
            <w:pPr>
              <w:rPr>
                <w:rFonts w:ascii="Arial" w:hAnsi="Arial" w:cs="Arial"/>
                <w:sz w:val="22"/>
                <w:szCs w:val="22"/>
              </w:rPr>
            </w:pPr>
            <w:r w:rsidRPr="00645A0F">
              <w:rPr>
                <w:rFonts w:ascii="Arial" w:hAnsi="Arial" w:cs="Arial"/>
                <w:sz w:val="22"/>
                <w:szCs w:val="22"/>
              </w:rPr>
              <w:t>Capital (</w:t>
            </w:r>
            <w:r w:rsidR="00562CEA" w:rsidRPr="00645A0F">
              <w:rPr>
                <w:rFonts w:ascii="Arial" w:hAnsi="Arial" w:cs="Arial"/>
                <w:i/>
                <w:iCs/>
                <w:sz w:val="22"/>
                <w:szCs w:val="22"/>
              </w:rPr>
              <w:t xml:space="preserve">dont versé 210 </w:t>
            </w:r>
            <w:r w:rsidRPr="00645A0F">
              <w:rPr>
                <w:rFonts w:ascii="Arial" w:hAnsi="Arial" w:cs="Arial"/>
                <w:i/>
                <w:iCs/>
                <w:sz w:val="22"/>
                <w:szCs w:val="22"/>
              </w:rPr>
              <w:t>000)</w:t>
            </w:r>
            <w:r w:rsidRPr="00645A0F">
              <w:rPr>
                <w:rFonts w:ascii="Arial" w:hAnsi="Arial" w:cs="Arial"/>
                <w:sz w:val="22"/>
                <w:szCs w:val="22"/>
              </w:rPr>
              <w:t xml:space="preserve">  </w:t>
            </w:r>
          </w:p>
        </w:tc>
        <w:tc>
          <w:tcPr>
            <w:tcW w:w="1420" w:type="dxa"/>
            <w:tcBorders>
              <w:top w:val="nil"/>
              <w:left w:val="single" w:sz="4" w:space="0" w:color="000000"/>
              <w:bottom w:val="nil"/>
              <w:right w:val="single" w:sz="4" w:space="0" w:color="auto"/>
            </w:tcBorders>
            <w:shd w:val="clear" w:color="auto" w:fill="auto"/>
            <w:noWrap/>
            <w:vAlign w:val="bottom"/>
            <w:hideMark/>
          </w:tcPr>
          <w:p w14:paraId="138A44C9" w14:textId="77777777" w:rsidR="00DD11A2" w:rsidRPr="00645A0F" w:rsidRDefault="0093442A" w:rsidP="00C90843">
            <w:pPr>
              <w:jc w:val="right"/>
              <w:rPr>
                <w:rFonts w:ascii="Arial" w:hAnsi="Arial" w:cs="Arial"/>
                <w:sz w:val="22"/>
                <w:szCs w:val="22"/>
              </w:rPr>
            </w:pPr>
            <w:r w:rsidRPr="00645A0F">
              <w:rPr>
                <w:rFonts w:ascii="Arial" w:hAnsi="Arial" w:cs="Arial"/>
                <w:sz w:val="22"/>
                <w:szCs w:val="22"/>
              </w:rPr>
              <w:t>2</w:t>
            </w:r>
            <w:r w:rsidR="00562CEA" w:rsidRPr="00645A0F">
              <w:rPr>
                <w:rFonts w:ascii="Arial" w:hAnsi="Arial" w:cs="Arial"/>
                <w:sz w:val="22"/>
                <w:szCs w:val="22"/>
              </w:rPr>
              <w:t>20 000</w:t>
            </w:r>
          </w:p>
        </w:tc>
        <w:tc>
          <w:tcPr>
            <w:tcW w:w="1420" w:type="dxa"/>
            <w:tcBorders>
              <w:top w:val="nil"/>
              <w:left w:val="single" w:sz="4" w:space="0" w:color="000000"/>
              <w:bottom w:val="nil"/>
              <w:right w:val="single" w:sz="4" w:space="0" w:color="auto"/>
            </w:tcBorders>
            <w:shd w:val="clear" w:color="auto" w:fill="auto"/>
            <w:noWrap/>
            <w:vAlign w:val="bottom"/>
            <w:hideMark/>
          </w:tcPr>
          <w:p w14:paraId="3A7D830D" w14:textId="77777777" w:rsidR="00DD11A2" w:rsidRPr="00645A0F" w:rsidRDefault="0093442A" w:rsidP="00C90843">
            <w:pPr>
              <w:jc w:val="right"/>
              <w:rPr>
                <w:rFonts w:ascii="Arial" w:hAnsi="Arial" w:cs="Arial"/>
                <w:sz w:val="22"/>
                <w:szCs w:val="22"/>
              </w:rPr>
            </w:pPr>
            <w:r w:rsidRPr="00645A0F">
              <w:rPr>
                <w:rFonts w:ascii="Arial" w:hAnsi="Arial" w:cs="Arial"/>
                <w:sz w:val="22"/>
                <w:szCs w:val="22"/>
              </w:rPr>
              <w:t>2</w:t>
            </w:r>
            <w:r w:rsidR="00562CEA" w:rsidRPr="00645A0F">
              <w:rPr>
                <w:rFonts w:ascii="Arial" w:hAnsi="Arial" w:cs="Arial"/>
                <w:sz w:val="22"/>
                <w:szCs w:val="22"/>
              </w:rPr>
              <w:t>00 000</w:t>
            </w:r>
          </w:p>
        </w:tc>
      </w:tr>
      <w:tr w:rsidR="00DD11A2" w:rsidRPr="00645A0F" w14:paraId="479200A5" w14:textId="77777777" w:rsidTr="004F4D0E">
        <w:trPr>
          <w:trHeight w:val="240"/>
        </w:trPr>
        <w:tc>
          <w:tcPr>
            <w:tcW w:w="4560" w:type="dxa"/>
            <w:tcBorders>
              <w:top w:val="nil"/>
              <w:left w:val="single" w:sz="4" w:space="0" w:color="auto"/>
              <w:bottom w:val="nil"/>
              <w:right w:val="nil"/>
            </w:tcBorders>
            <w:shd w:val="clear" w:color="auto" w:fill="auto"/>
            <w:noWrap/>
            <w:vAlign w:val="bottom"/>
            <w:hideMark/>
          </w:tcPr>
          <w:p w14:paraId="71C8E29E" w14:textId="77777777" w:rsidR="00DD11A2" w:rsidRPr="00645A0F" w:rsidRDefault="00DD11A2" w:rsidP="00C90843">
            <w:pPr>
              <w:rPr>
                <w:rFonts w:ascii="Arial" w:hAnsi="Arial" w:cs="Arial"/>
                <w:sz w:val="22"/>
                <w:szCs w:val="22"/>
              </w:rPr>
            </w:pPr>
            <w:r w:rsidRPr="00645A0F">
              <w:rPr>
                <w:rFonts w:ascii="Arial" w:hAnsi="Arial" w:cs="Arial"/>
                <w:sz w:val="22"/>
                <w:szCs w:val="22"/>
              </w:rPr>
              <w:t>Primes d'émission, de fusion, d'apport</w:t>
            </w:r>
          </w:p>
        </w:tc>
        <w:tc>
          <w:tcPr>
            <w:tcW w:w="1420" w:type="dxa"/>
            <w:tcBorders>
              <w:top w:val="nil"/>
              <w:left w:val="single" w:sz="4" w:space="0" w:color="000000"/>
              <w:bottom w:val="nil"/>
              <w:right w:val="single" w:sz="4" w:space="0" w:color="auto"/>
            </w:tcBorders>
            <w:shd w:val="clear" w:color="auto" w:fill="auto"/>
            <w:noWrap/>
            <w:vAlign w:val="bottom"/>
            <w:hideMark/>
          </w:tcPr>
          <w:p w14:paraId="42AAAAD4" w14:textId="77777777" w:rsidR="00DD11A2" w:rsidRPr="00645A0F" w:rsidRDefault="00DD11A2" w:rsidP="00C90843">
            <w:pPr>
              <w:jc w:val="right"/>
              <w:rPr>
                <w:rFonts w:ascii="Arial" w:hAnsi="Arial" w:cs="Arial"/>
                <w:sz w:val="22"/>
                <w:szCs w:val="22"/>
              </w:rPr>
            </w:pPr>
            <w:r w:rsidRPr="00645A0F">
              <w:rPr>
                <w:rFonts w:ascii="Arial" w:hAnsi="Arial" w:cs="Arial"/>
                <w:sz w:val="22"/>
                <w:szCs w:val="22"/>
              </w:rPr>
              <w:t> </w:t>
            </w:r>
          </w:p>
        </w:tc>
        <w:tc>
          <w:tcPr>
            <w:tcW w:w="1420" w:type="dxa"/>
            <w:tcBorders>
              <w:top w:val="nil"/>
              <w:left w:val="single" w:sz="4" w:space="0" w:color="000000"/>
              <w:bottom w:val="nil"/>
              <w:right w:val="single" w:sz="4" w:space="0" w:color="auto"/>
            </w:tcBorders>
            <w:shd w:val="clear" w:color="auto" w:fill="auto"/>
            <w:noWrap/>
            <w:vAlign w:val="bottom"/>
            <w:hideMark/>
          </w:tcPr>
          <w:p w14:paraId="2868625B" w14:textId="77777777" w:rsidR="00DD11A2" w:rsidRPr="00645A0F" w:rsidRDefault="00DD11A2" w:rsidP="00C90843">
            <w:pPr>
              <w:jc w:val="right"/>
              <w:rPr>
                <w:rFonts w:ascii="Arial" w:hAnsi="Arial" w:cs="Arial"/>
                <w:sz w:val="22"/>
                <w:szCs w:val="22"/>
              </w:rPr>
            </w:pPr>
            <w:r w:rsidRPr="00645A0F">
              <w:rPr>
                <w:rFonts w:ascii="Arial" w:hAnsi="Arial" w:cs="Arial"/>
                <w:sz w:val="22"/>
                <w:szCs w:val="22"/>
              </w:rPr>
              <w:t> </w:t>
            </w:r>
          </w:p>
        </w:tc>
      </w:tr>
      <w:tr w:rsidR="00DD11A2" w:rsidRPr="00645A0F" w14:paraId="04F5ADE2" w14:textId="77777777" w:rsidTr="004F4D0E">
        <w:trPr>
          <w:trHeight w:val="240"/>
        </w:trPr>
        <w:tc>
          <w:tcPr>
            <w:tcW w:w="4560" w:type="dxa"/>
            <w:tcBorders>
              <w:top w:val="nil"/>
              <w:left w:val="single" w:sz="4" w:space="0" w:color="auto"/>
              <w:bottom w:val="nil"/>
              <w:right w:val="nil"/>
            </w:tcBorders>
            <w:shd w:val="clear" w:color="auto" w:fill="auto"/>
            <w:noWrap/>
            <w:vAlign w:val="bottom"/>
            <w:hideMark/>
          </w:tcPr>
          <w:p w14:paraId="472F8DA3" w14:textId="77777777" w:rsidR="00DD11A2" w:rsidRPr="00645A0F" w:rsidRDefault="00DD11A2" w:rsidP="00C90843">
            <w:pPr>
              <w:rPr>
                <w:rFonts w:ascii="Arial" w:hAnsi="Arial" w:cs="Arial"/>
                <w:sz w:val="22"/>
                <w:szCs w:val="22"/>
              </w:rPr>
            </w:pPr>
            <w:r w:rsidRPr="00645A0F">
              <w:rPr>
                <w:rFonts w:ascii="Arial" w:hAnsi="Arial" w:cs="Arial"/>
                <w:sz w:val="22"/>
                <w:szCs w:val="22"/>
              </w:rPr>
              <w:t>Écarts de réévaluation</w:t>
            </w:r>
          </w:p>
        </w:tc>
        <w:tc>
          <w:tcPr>
            <w:tcW w:w="1420" w:type="dxa"/>
            <w:tcBorders>
              <w:top w:val="nil"/>
              <w:left w:val="single" w:sz="4" w:space="0" w:color="000000"/>
              <w:bottom w:val="nil"/>
              <w:right w:val="single" w:sz="4" w:space="0" w:color="auto"/>
            </w:tcBorders>
            <w:shd w:val="clear" w:color="auto" w:fill="auto"/>
            <w:noWrap/>
            <w:vAlign w:val="bottom"/>
            <w:hideMark/>
          </w:tcPr>
          <w:p w14:paraId="06597BF0" w14:textId="77777777" w:rsidR="00DD11A2" w:rsidRPr="00645A0F" w:rsidRDefault="00DD11A2" w:rsidP="00C90843">
            <w:pPr>
              <w:jc w:val="right"/>
              <w:rPr>
                <w:rFonts w:ascii="Arial" w:hAnsi="Arial" w:cs="Arial"/>
                <w:sz w:val="22"/>
                <w:szCs w:val="22"/>
              </w:rPr>
            </w:pPr>
            <w:r w:rsidRPr="00645A0F">
              <w:rPr>
                <w:rFonts w:ascii="Arial" w:hAnsi="Arial" w:cs="Arial"/>
                <w:sz w:val="22"/>
                <w:szCs w:val="22"/>
              </w:rPr>
              <w:t> </w:t>
            </w:r>
          </w:p>
        </w:tc>
        <w:tc>
          <w:tcPr>
            <w:tcW w:w="1420" w:type="dxa"/>
            <w:tcBorders>
              <w:top w:val="nil"/>
              <w:left w:val="single" w:sz="4" w:space="0" w:color="000000"/>
              <w:bottom w:val="nil"/>
              <w:right w:val="single" w:sz="4" w:space="0" w:color="auto"/>
            </w:tcBorders>
            <w:shd w:val="clear" w:color="auto" w:fill="auto"/>
            <w:noWrap/>
            <w:vAlign w:val="bottom"/>
            <w:hideMark/>
          </w:tcPr>
          <w:p w14:paraId="31F451DF" w14:textId="77777777" w:rsidR="00DD11A2" w:rsidRPr="00645A0F" w:rsidRDefault="00DD11A2" w:rsidP="00C90843">
            <w:pPr>
              <w:jc w:val="right"/>
              <w:rPr>
                <w:rFonts w:ascii="Arial" w:hAnsi="Arial" w:cs="Arial"/>
                <w:sz w:val="22"/>
                <w:szCs w:val="22"/>
              </w:rPr>
            </w:pPr>
            <w:r w:rsidRPr="00645A0F">
              <w:rPr>
                <w:rFonts w:ascii="Arial" w:hAnsi="Arial" w:cs="Arial"/>
                <w:sz w:val="22"/>
                <w:szCs w:val="22"/>
              </w:rPr>
              <w:t> </w:t>
            </w:r>
          </w:p>
        </w:tc>
      </w:tr>
      <w:tr w:rsidR="00DD11A2" w:rsidRPr="00645A0F" w14:paraId="406CA11E" w14:textId="77777777" w:rsidTr="004F4D0E">
        <w:trPr>
          <w:trHeight w:val="240"/>
        </w:trPr>
        <w:tc>
          <w:tcPr>
            <w:tcW w:w="4560" w:type="dxa"/>
            <w:tcBorders>
              <w:top w:val="nil"/>
              <w:left w:val="single" w:sz="4" w:space="0" w:color="auto"/>
              <w:bottom w:val="nil"/>
              <w:right w:val="nil"/>
            </w:tcBorders>
            <w:shd w:val="clear" w:color="auto" w:fill="auto"/>
            <w:noWrap/>
            <w:vAlign w:val="bottom"/>
            <w:hideMark/>
          </w:tcPr>
          <w:p w14:paraId="601C70B8" w14:textId="77777777" w:rsidR="00DD11A2" w:rsidRPr="00645A0F" w:rsidRDefault="00DD11A2" w:rsidP="00C90843">
            <w:pPr>
              <w:rPr>
                <w:rFonts w:ascii="Arial" w:hAnsi="Arial" w:cs="Arial"/>
                <w:sz w:val="22"/>
                <w:szCs w:val="22"/>
              </w:rPr>
            </w:pPr>
            <w:r w:rsidRPr="00645A0F">
              <w:rPr>
                <w:rFonts w:ascii="Arial" w:hAnsi="Arial" w:cs="Arial"/>
                <w:sz w:val="22"/>
                <w:szCs w:val="22"/>
              </w:rPr>
              <w:t>Écart d'équivalence</w:t>
            </w:r>
          </w:p>
        </w:tc>
        <w:tc>
          <w:tcPr>
            <w:tcW w:w="1420" w:type="dxa"/>
            <w:tcBorders>
              <w:top w:val="nil"/>
              <w:left w:val="single" w:sz="4" w:space="0" w:color="000000"/>
              <w:bottom w:val="nil"/>
              <w:right w:val="single" w:sz="4" w:space="0" w:color="auto"/>
            </w:tcBorders>
            <w:shd w:val="clear" w:color="auto" w:fill="auto"/>
            <w:noWrap/>
            <w:vAlign w:val="bottom"/>
            <w:hideMark/>
          </w:tcPr>
          <w:p w14:paraId="3E1D36D5" w14:textId="77777777" w:rsidR="00DD11A2" w:rsidRPr="00645A0F" w:rsidRDefault="00DD11A2" w:rsidP="00C90843">
            <w:pPr>
              <w:jc w:val="right"/>
              <w:rPr>
                <w:rFonts w:ascii="Arial" w:hAnsi="Arial" w:cs="Arial"/>
                <w:sz w:val="22"/>
                <w:szCs w:val="22"/>
              </w:rPr>
            </w:pPr>
            <w:r w:rsidRPr="00645A0F">
              <w:rPr>
                <w:rFonts w:ascii="Arial" w:hAnsi="Arial" w:cs="Arial"/>
                <w:sz w:val="22"/>
                <w:szCs w:val="22"/>
              </w:rPr>
              <w:t> </w:t>
            </w:r>
          </w:p>
        </w:tc>
        <w:tc>
          <w:tcPr>
            <w:tcW w:w="1420" w:type="dxa"/>
            <w:tcBorders>
              <w:top w:val="nil"/>
              <w:left w:val="single" w:sz="4" w:space="0" w:color="000000"/>
              <w:bottom w:val="nil"/>
              <w:right w:val="single" w:sz="4" w:space="0" w:color="auto"/>
            </w:tcBorders>
            <w:shd w:val="clear" w:color="auto" w:fill="auto"/>
            <w:noWrap/>
            <w:vAlign w:val="bottom"/>
            <w:hideMark/>
          </w:tcPr>
          <w:p w14:paraId="01CD6A1E" w14:textId="77777777" w:rsidR="00DD11A2" w:rsidRPr="00645A0F" w:rsidRDefault="00DD11A2" w:rsidP="00C90843">
            <w:pPr>
              <w:jc w:val="right"/>
              <w:rPr>
                <w:rFonts w:ascii="Arial" w:hAnsi="Arial" w:cs="Arial"/>
                <w:sz w:val="22"/>
                <w:szCs w:val="22"/>
              </w:rPr>
            </w:pPr>
            <w:r w:rsidRPr="00645A0F">
              <w:rPr>
                <w:rFonts w:ascii="Arial" w:hAnsi="Arial" w:cs="Arial"/>
                <w:sz w:val="22"/>
                <w:szCs w:val="22"/>
              </w:rPr>
              <w:t> </w:t>
            </w:r>
          </w:p>
        </w:tc>
      </w:tr>
      <w:tr w:rsidR="00DD11A2" w:rsidRPr="00645A0F" w14:paraId="489EF7D3" w14:textId="77777777" w:rsidTr="004F4D0E">
        <w:trPr>
          <w:trHeight w:val="240"/>
        </w:trPr>
        <w:tc>
          <w:tcPr>
            <w:tcW w:w="4560" w:type="dxa"/>
            <w:tcBorders>
              <w:top w:val="nil"/>
              <w:left w:val="single" w:sz="4" w:space="0" w:color="auto"/>
              <w:bottom w:val="nil"/>
              <w:right w:val="nil"/>
            </w:tcBorders>
            <w:shd w:val="clear" w:color="auto" w:fill="auto"/>
            <w:noWrap/>
            <w:vAlign w:val="bottom"/>
            <w:hideMark/>
          </w:tcPr>
          <w:p w14:paraId="226DD9CA" w14:textId="77777777" w:rsidR="00DD11A2" w:rsidRPr="00645A0F" w:rsidRDefault="00DD11A2" w:rsidP="00C90843">
            <w:pPr>
              <w:rPr>
                <w:rFonts w:ascii="Arial" w:hAnsi="Arial" w:cs="Arial"/>
                <w:sz w:val="22"/>
                <w:szCs w:val="22"/>
              </w:rPr>
            </w:pPr>
            <w:r w:rsidRPr="00645A0F">
              <w:rPr>
                <w:rFonts w:ascii="Arial" w:hAnsi="Arial" w:cs="Arial"/>
                <w:sz w:val="22"/>
                <w:szCs w:val="22"/>
              </w:rPr>
              <w:t>Réserves</w:t>
            </w:r>
          </w:p>
        </w:tc>
        <w:tc>
          <w:tcPr>
            <w:tcW w:w="1420" w:type="dxa"/>
            <w:tcBorders>
              <w:top w:val="nil"/>
              <w:left w:val="single" w:sz="4" w:space="0" w:color="000000"/>
              <w:bottom w:val="nil"/>
              <w:right w:val="single" w:sz="4" w:space="0" w:color="auto"/>
            </w:tcBorders>
            <w:shd w:val="clear" w:color="auto" w:fill="auto"/>
            <w:noWrap/>
            <w:vAlign w:val="bottom"/>
            <w:hideMark/>
          </w:tcPr>
          <w:p w14:paraId="6B48D559" w14:textId="77777777" w:rsidR="00DD11A2" w:rsidRPr="00645A0F" w:rsidRDefault="00DD11A2" w:rsidP="00C90843">
            <w:pPr>
              <w:jc w:val="right"/>
              <w:rPr>
                <w:rFonts w:ascii="Arial" w:hAnsi="Arial" w:cs="Arial"/>
                <w:sz w:val="22"/>
                <w:szCs w:val="22"/>
              </w:rPr>
            </w:pPr>
            <w:r w:rsidRPr="00645A0F">
              <w:rPr>
                <w:rFonts w:ascii="Arial" w:hAnsi="Arial" w:cs="Arial"/>
                <w:sz w:val="22"/>
                <w:szCs w:val="22"/>
              </w:rPr>
              <w:t> </w:t>
            </w:r>
          </w:p>
        </w:tc>
        <w:tc>
          <w:tcPr>
            <w:tcW w:w="1420" w:type="dxa"/>
            <w:tcBorders>
              <w:top w:val="nil"/>
              <w:left w:val="single" w:sz="4" w:space="0" w:color="000000"/>
              <w:bottom w:val="nil"/>
              <w:right w:val="single" w:sz="4" w:space="0" w:color="auto"/>
            </w:tcBorders>
            <w:shd w:val="clear" w:color="auto" w:fill="auto"/>
            <w:noWrap/>
            <w:vAlign w:val="bottom"/>
            <w:hideMark/>
          </w:tcPr>
          <w:p w14:paraId="642DB5A9" w14:textId="77777777" w:rsidR="00DD11A2" w:rsidRPr="00645A0F" w:rsidRDefault="00DD11A2" w:rsidP="00C90843">
            <w:pPr>
              <w:jc w:val="right"/>
              <w:rPr>
                <w:rFonts w:ascii="Arial" w:hAnsi="Arial" w:cs="Arial"/>
                <w:sz w:val="22"/>
                <w:szCs w:val="22"/>
              </w:rPr>
            </w:pPr>
            <w:r w:rsidRPr="00645A0F">
              <w:rPr>
                <w:rFonts w:ascii="Arial" w:hAnsi="Arial" w:cs="Arial"/>
                <w:sz w:val="22"/>
                <w:szCs w:val="22"/>
              </w:rPr>
              <w:t> </w:t>
            </w:r>
          </w:p>
        </w:tc>
      </w:tr>
      <w:tr w:rsidR="00DD11A2" w:rsidRPr="00645A0F" w14:paraId="31DAA0EA" w14:textId="77777777" w:rsidTr="004F4D0E">
        <w:trPr>
          <w:trHeight w:val="240"/>
        </w:trPr>
        <w:tc>
          <w:tcPr>
            <w:tcW w:w="4560" w:type="dxa"/>
            <w:tcBorders>
              <w:top w:val="nil"/>
              <w:left w:val="single" w:sz="4" w:space="0" w:color="auto"/>
              <w:bottom w:val="nil"/>
              <w:right w:val="nil"/>
            </w:tcBorders>
            <w:shd w:val="clear" w:color="auto" w:fill="auto"/>
            <w:noWrap/>
            <w:vAlign w:val="bottom"/>
            <w:hideMark/>
          </w:tcPr>
          <w:p w14:paraId="159634EB" w14:textId="77777777" w:rsidR="00DD11A2" w:rsidRPr="00645A0F" w:rsidRDefault="00DD11A2" w:rsidP="00C90843">
            <w:pPr>
              <w:rPr>
                <w:rFonts w:ascii="Arial" w:hAnsi="Arial" w:cs="Arial"/>
                <w:sz w:val="22"/>
                <w:szCs w:val="22"/>
              </w:rPr>
            </w:pPr>
            <w:r w:rsidRPr="00645A0F">
              <w:rPr>
                <w:rFonts w:ascii="Arial" w:hAnsi="Arial" w:cs="Arial"/>
                <w:sz w:val="22"/>
                <w:szCs w:val="22"/>
              </w:rPr>
              <w:t xml:space="preserve">   Réserve légale</w:t>
            </w:r>
          </w:p>
        </w:tc>
        <w:tc>
          <w:tcPr>
            <w:tcW w:w="1420" w:type="dxa"/>
            <w:tcBorders>
              <w:top w:val="nil"/>
              <w:left w:val="single" w:sz="4" w:space="0" w:color="000000"/>
              <w:bottom w:val="nil"/>
              <w:right w:val="single" w:sz="4" w:space="0" w:color="auto"/>
            </w:tcBorders>
            <w:shd w:val="clear" w:color="auto" w:fill="auto"/>
            <w:noWrap/>
            <w:vAlign w:val="bottom"/>
          </w:tcPr>
          <w:p w14:paraId="3E78D7FD" w14:textId="77777777" w:rsidR="00DD11A2" w:rsidRPr="00645A0F" w:rsidRDefault="002955AC" w:rsidP="00C90843">
            <w:pPr>
              <w:jc w:val="right"/>
              <w:rPr>
                <w:rFonts w:ascii="Arial" w:hAnsi="Arial" w:cs="Arial"/>
                <w:sz w:val="22"/>
                <w:szCs w:val="22"/>
              </w:rPr>
            </w:pPr>
            <w:r w:rsidRPr="00645A0F">
              <w:rPr>
                <w:rFonts w:ascii="Arial" w:hAnsi="Arial" w:cs="Arial"/>
                <w:sz w:val="22"/>
                <w:szCs w:val="22"/>
              </w:rPr>
              <w:t>22</w:t>
            </w:r>
            <w:r w:rsidR="00315BD0" w:rsidRPr="00645A0F">
              <w:rPr>
                <w:rFonts w:ascii="Arial" w:hAnsi="Arial" w:cs="Arial"/>
                <w:sz w:val="22"/>
                <w:szCs w:val="22"/>
              </w:rPr>
              <w:t xml:space="preserve"> 000</w:t>
            </w:r>
          </w:p>
        </w:tc>
        <w:tc>
          <w:tcPr>
            <w:tcW w:w="1420" w:type="dxa"/>
            <w:tcBorders>
              <w:top w:val="nil"/>
              <w:left w:val="single" w:sz="4" w:space="0" w:color="000000"/>
              <w:bottom w:val="nil"/>
              <w:right w:val="single" w:sz="4" w:space="0" w:color="auto"/>
            </w:tcBorders>
            <w:shd w:val="clear" w:color="auto" w:fill="auto"/>
            <w:noWrap/>
            <w:vAlign w:val="bottom"/>
          </w:tcPr>
          <w:p w14:paraId="3D02DCBA" w14:textId="77777777" w:rsidR="00DD11A2" w:rsidRPr="00645A0F" w:rsidRDefault="0093442A" w:rsidP="00C90843">
            <w:pPr>
              <w:jc w:val="right"/>
              <w:rPr>
                <w:rFonts w:ascii="Arial" w:hAnsi="Arial" w:cs="Arial"/>
                <w:sz w:val="22"/>
                <w:szCs w:val="22"/>
              </w:rPr>
            </w:pPr>
            <w:r w:rsidRPr="00645A0F">
              <w:rPr>
                <w:rFonts w:ascii="Arial" w:hAnsi="Arial" w:cs="Arial"/>
                <w:sz w:val="22"/>
                <w:szCs w:val="22"/>
              </w:rPr>
              <w:t>2</w:t>
            </w:r>
            <w:r w:rsidR="00315BD0" w:rsidRPr="00645A0F">
              <w:rPr>
                <w:rFonts w:ascii="Arial" w:hAnsi="Arial" w:cs="Arial"/>
                <w:sz w:val="22"/>
                <w:szCs w:val="22"/>
              </w:rPr>
              <w:t>0 000</w:t>
            </w:r>
          </w:p>
        </w:tc>
      </w:tr>
      <w:tr w:rsidR="00DD11A2" w:rsidRPr="00645A0F" w14:paraId="78501E47" w14:textId="77777777" w:rsidTr="004F4D0E">
        <w:trPr>
          <w:trHeight w:val="240"/>
        </w:trPr>
        <w:tc>
          <w:tcPr>
            <w:tcW w:w="4560" w:type="dxa"/>
            <w:tcBorders>
              <w:top w:val="nil"/>
              <w:left w:val="single" w:sz="4" w:space="0" w:color="auto"/>
              <w:bottom w:val="nil"/>
              <w:right w:val="nil"/>
            </w:tcBorders>
            <w:shd w:val="clear" w:color="auto" w:fill="auto"/>
            <w:noWrap/>
            <w:vAlign w:val="bottom"/>
            <w:hideMark/>
          </w:tcPr>
          <w:p w14:paraId="2B5C0694" w14:textId="77777777" w:rsidR="00DD11A2" w:rsidRPr="00645A0F" w:rsidRDefault="00DD11A2" w:rsidP="00C90843">
            <w:pPr>
              <w:rPr>
                <w:rFonts w:ascii="Arial" w:hAnsi="Arial" w:cs="Arial"/>
                <w:sz w:val="22"/>
                <w:szCs w:val="22"/>
              </w:rPr>
            </w:pPr>
            <w:r w:rsidRPr="00645A0F">
              <w:rPr>
                <w:rFonts w:ascii="Arial" w:hAnsi="Arial" w:cs="Arial"/>
                <w:sz w:val="22"/>
                <w:szCs w:val="22"/>
              </w:rPr>
              <w:t xml:space="preserve">   Réserves statutaires ou contractuelles</w:t>
            </w:r>
          </w:p>
        </w:tc>
        <w:tc>
          <w:tcPr>
            <w:tcW w:w="1420" w:type="dxa"/>
            <w:tcBorders>
              <w:top w:val="nil"/>
              <w:left w:val="single" w:sz="4" w:space="0" w:color="000000"/>
              <w:bottom w:val="nil"/>
              <w:right w:val="single" w:sz="4" w:space="0" w:color="auto"/>
            </w:tcBorders>
            <w:shd w:val="clear" w:color="auto" w:fill="auto"/>
            <w:noWrap/>
            <w:vAlign w:val="bottom"/>
          </w:tcPr>
          <w:p w14:paraId="04751FE1" w14:textId="77777777" w:rsidR="00DD11A2" w:rsidRPr="00645A0F" w:rsidRDefault="00DD11A2" w:rsidP="00C90843">
            <w:pPr>
              <w:jc w:val="right"/>
              <w:rPr>
                <w:rFonts w:ascii="Arial" w:hAnsi="Arial" w:cs="Arial"/>
                <w:sz w:val="22"/>
                <w:szCs w:val="22"/>
              </w:rPr>
            </w:pPr>
          </w:p>
        </w:tc>
        <w:tc>
          <w:tcPr>
            <w:tcW w:w="1420" w:type="dxa"/>
            <w:tcBorders>
              <w:top w:val="nil"/>
              <w:left w:val="single" w:sz="4" w:space="0" w:color="000000"/>
              <w:bottom w:val="nil"/>
              <w:right w:val="single" w:sz="4" w:space="0" w:color="auto"/>
            </w:tcBorders>
            <w:shd w:val="clear" w:color="auto" w:fill="auto"/>
            <w:noWrap/>
            <w:vAlign w:val="bottom"/>
          </w:tcPr>
          <w:p w14:paraId="1C54B27D" w14:textId="77777777" w:rsidR="00DD11A2" w:rsidRPr="00645A0F" w:rsidRDefault="00DD11A2" w:rsidP="00C90843">
            <w:pPr>
              <w:jc w:val="right"/>
              <w:rPr>
                <w:rFonts w:ascii="Arial" w:hAnsi="Arial" w:cs="Arial"/>
                <w:sz w:val="22"/>
                <w:szCs w:val="22"/>
              </w:rPr>
            </w:pPr>
          </w:p>
        </w:tc>
      </w:tr>
      <w:tr w:rsidR="00DD11A2" w:rsidRPr="00645A0F" w14:paraId="23655B86" w14:textId="77777777" w:rsidTr="004F4D0E">
        <w:trPr>
          <w:trHeight w:val="240"/>
        </w:trPr>
        <w:tc>
          <w:tcPr>
            <w:tcW w:w="4560" w:type="dxa"/>
            <w:tcBorders>
              <w:top w:val="nil"/>
              <w:left w:val="single" w:sz="4" w:space="0" w:color="auto"/>
              <w:bottom w:val="nil"/>
              <w:right w:val="nil"/>
            </w:tcBorders>
            <w:shd w:val="clear" w:color="auto" w:fill="auto"/>
            <w:noWrap/>
            <w:vAlign w:val="bottom"/>
            <w:hideMark/>
          </w:tcPr>
          <w:p w14:paraId="34A684D4" w14:textId="77777777" w:rsidR="00DD11A2" w:rsidRPr="00645A0F" w:rsidRDefault="00DD11A2" w:rsidP="00C90843">
            <w:pPr>
              <w:rPr>
                <w:rFonts w:ascii="Arial" w:hAnsi="Arial" w:cs="Arial"/>
                <w:sz w:val="22"/>
                <w:szCs w:val="22"/>
              </w:rPr>
            </w:pPr>
            <w:r w:rsidRPr="00645A0F">
              <w:rPr>
                <w:rFonts w:ascii="Arial" w:hAnsi="Arial" w:cs="Arial"/>
                <w:sz w:val="22"/>
                <w:szCs w:val="22"/>
              </w:rPr>
              <w:t xml:space="preserve">   Réserves réglementées</w:t>
            </w:r>
          </w:p>
        </w:tc>
        <w:tc>
          <w:tcPr>
            <w:tcW w:w="1420" w:type="dxa"/>
            <w:tcBorders>
              <w:top w:val="nil"/>
              <w:left w:val="single" w:sz="4" w:space="0" w:color="000000"/>
              <w:bottom w:val="nil"/>
              <w:right w:val="single" w:sz="4" w:space="0" w:color="auto"/>
            </w:tcBorders>
            <w:shd w:val="clear" w:color="auto" w:fill="auto"/>
            <w:noWrap/>
            <w:vAlign w:val="bottom"/>
          </w:tcPr>
          <w:p w14:paraId="73427661" w14:textId="77777777" w:rsidR="00DD11A2" w:rsidRPr="00645A0F" w:rsidRDefault="00DD11A2" w:rsidP="00C90843">
            <w:pPr>
              <w:jc w:val="right"/>
              <w:rPr>
                <w:rFonts w:ascii="Arial" w:hAnsi="Arial" w:cs="Arial"/>
                <w:sz w:val="22"/>
                <w:szCs w:val="22"/>
              </w:rPr>
            </w:pPr>
          </w:p>
        </w:tc>
        <w:tc>
          <w:tcPr>
            <w:tcW w:w="1420" w:type="dxa"/>
            <w:tcBorders>
              <w:top w:val="nil"/>
              <w:left w:val="single" w:sz="4" w:space="0" w:color="000000"/>
              <w:bottom w:val="nil"/>
              <w:right w:val="single" w:sz="4" w:space="0" w:color="auto"/>
            </w:tcBorders>
            <w:shd w:val="clear" w:color="auto" w:fill="auto"/>
            <w:noWrap/>
            <w:vAlign w:val="bottom"/>
          </w:tcPr>
          <w:p w14:paraId="57C45E60" w14:textId="77777777" w:rsidR="00DD11A2" w:rsidRPr="00645A0F" w:rsidRDefault="00DD11A2" w:rsidP="00C90843">
            <w:pPr>
              <w:jc w:val="right"/>
              <w:rPr>
                <w:rFonts w:ascii="Arial" w:hAnsi="Arial" w:cs="Arial"/>
                <w:sz w:val="22"/>
                <w:szCs w:val="22"/>
              </w:rPr>
            </w:pPr>
          </w:p>
        </w:tc>
      </w:tr>
      <w:tr w:rsidR="00DD11A2" w:rsidRPr="00645A0F" w14:paraId="2EE0DAAE" w14:textId="77777777" w:rsidTr="004F4D0E">
        <w:trPr>
          <w:trHeight w:val="240"/>
        </w:trPr>
        <w:tc>
          <w:tcPr>
            <w:tcW w:w="4560" w:type="dxa"/>
            <w:tcBorders>
              <w:top w:val="nil"/>
              <w:left w:val="single" w:sz="4" w:space="0" w:color="auto"/>
              <w:bottom w:val="nil"/>
              <w:right w:val="nil"/>
            </w:tcBorders>
            <w:shd w:val="clear" w:color="auto" w:fill="auto"/>
            <w:noWrap/>
            <w:vAlign w:val="bottom"/>
            <w:hideMark/>
          </w:tcPr>
          <w:p w14:paraId="0274E492" w14:textId="77777777" w:rsidR="00DD11A2" w:rsidRPr="00645A0F" w:rsidRDefault="00DD11A2" w:rsidP="00C90843">
            <w:pPr>
              <w:rPr>
                <w:rFonts w:ascii="Arial" w:hAnsi="Arial" w:cs="Arial"/>
                <w:sz w:val="22"/>
                <w:szCs w:val="22"/>
              </w:rPr>
            </w:pPr>
            <w:r w:rsidRPr="00645A0F">
              <w:rPr>
                <w:rFonts w:ascii="Arial" w:hAnsi="Arial" w:cs="Arial"/>
                <w:sz w:val="22"/>
                <w:szCs w:val="22"/>
              </w:rPr>
              <w:t xml:space="preserve">   Autres</w:t>
            </w:r>
          </w:p>
        </w:tc>
        <w:tc>
          <w:tcPr>
            <w:tcW w:w="1420" w:type="dxa"/>
            <w:tcBorders>
              <w:top w:val="nil"/>
              <w:left w:val="single" w:sz="4" w:space="0" w:color="000000"/>
              <w:bottom w:val="nil"/>
              <w:right w:val="single" w:sz="4" w:space="0" w:color="auto"/>
            </w:tcBorders>
            <w:shd w:val="clear" w:color="auto" w:fill="auto"/>
            <w:noWrap/>
            <w:vAlign w:val="bottom"/>
          </w:tcPr>
          <w:p w14:paraId="5971740D" w14:textId="77777777" w:rsidR="00DD11A2" w:rsidRPr="00645A0F" w:rsidRDefault="00854E81" w:rsidP="00C90843">
            <w:pPr>
              <w:jc w:val="right"/>
              <w:rPr>
                <w:rFonts w:ascii="Arial" w:hAnsi="Arial" w:cs="Arial"/>
                <w:sz w:val="22"/>
                <w:szCs w:val="22"/>
              </w:rPr>
            </w:pPr>
            <w:r w:rsidRPr="00645A0F">
              <w:rPr>
                <w:rFonts w:ascii="Arial" w:hAnsi="Arial" w:cs="Arial"/>
                <w:sz w:val="22"/>
                <w:szCs w:val="22"/>
              </w:rPr>
              <w:t>785</w:t>
            </w:r>
            <w:r w:rsidR="00D5612D" w:rsidRPr="00645A0F">
              <w:rPr>
                <w:rFonts w:ascii="Arial" w:hAnsi="Arial" w:cs="Arial"/>
                <w:sz w:val="22"/>
                <w:szCs w:val="22"/>
              </w:rPr>
              <w:t xml:space="preserve"> 22</w:t>
            </w:r>
            <w:r w:rsidRPr="00645A0F">
              <w:rPr>
                <w:rFonts w:ascii="Arial" w:hAnsi="Arial" w:cs="Arial"/>
                <w:sz w:val="22"/>
                <w:szCs w:val="22"/>
              </w:rPr>
              <w:t>8</w:t>
            </w:r>
          </w:p>
        </w:tc>
        <w:tc>
          <w:tcPr>
            <w:tcW w:w="1420" w:type="dxa"/>
            <w:tcBorders>
              <w:top w:val="nil"/>
              <w:left w:val="single" w:sz="4" w:space="0" w:color="000000"/>
              <w:bottom w:val="nil"/>
              <w:right w:val="single" w:sz="4" w:space="0" w:color="auto"/>
            </w:tcBorders>
            <w:shd w:val="clear" w:color="auto" w:fill="auto"/>
            <w:noWrap/>
            <w:vAlign w:val="bottom"/>
          </w:tcPr>
          <w:p w14:paraId="707E0DB5" w14:textId="77777777" w:rsidR="00DD11A2" w:rsidRPr="00645A0F" w:rsidRDefault="00854E81" w:rsidP="00C90843">
            <w:pPr>
              <w:jc w:val="right"/>
              <w:rPr>
                <w:rFonts w:ascii="Arial" w:hAnsi="Arial" w:cs="Arial"/>
                <w:sz w:val="22"/>
                <w:szCs w:val="22"/>
              </w:rPr>
            </w:pPr>
            <w:r w:rsidRPr="00645A0F">
              <w:rPr>
                <w:rFonts w:ascii="Arial" w:hAnsi="Arial" w:cs="Arial"/>
                <w:sz w:val="22"/>
                <w:szCs w:val="22"/>
              </w:rPr>
              <w:t>600 000</w:t>
            </w:r>
          </w:p>
        </w:tc>
      </w:tr>
      <w:tr w:rsidR="00DD11A2" w:rsidRPr="00645A0F" w14:paraId="0D5C129E" w14:textId="77777777" w:rsidTr="004F4D0E">
        <w:trPr>
          <w:trHeight w:val="240"/>
        </w:trPr>
        <w:tc>
          <w:tcPr>
            <w:tcW w:w="4560" w:type="dxa"/>
            <w:tcBorders>
              <w:top w:val="nil"/>
              <w:left w:val="single" w:sz="4" w:space="0" w:color="auto"/>
              <w:bottom w:val="nil"/>
              <w:right w:val="nil"/>
            </w:tcBorders>
            <w:shd w:val="clear" w:color="auto" w:fill="auto"/>
            <w:noWrap/>
            <w:vAlign w:val="bottom"/>
            <w:hideMark/>
          </w:tcPr>
          <w:p w14:paraId="03321DDB" w14:textId="77777777" w:rsidR="00DD11A2" w:rsidRPr="00645A0F" w:rsidRDefault="00DD11A2" w:rsidP="00C90843">
            <w:pPr>
              <w:rPr>
                <w:rFonts w:ascii="Arial" w:hAnsi="Arial" w:cs="Arial"/>
                <w:sz w:val="22"/>
                <w:szCs w:val="22"/>
              </w:rPr>
            </w:pPr>
            <w:r w:rsidRPr="00645A0F">
              <w:rPr>
                <w:rFonts w:ascii="Arial" w:hAnsi="Arial" w:cs="Arial"/>
                <w:sz w:val="22"/>
                <w:szCs w:val="22"/>
              </w:rPr>
              <w:t>Report à nouveau</w:t>
            </w:r>
          </w:p>
        </w:tc>
        <w:tc>
          <w:tcPr>
            <w:tcW w:w="1420" w:type="dxa"/>
            <w:tcBorders>
              <w:top w:val="nil"/>
              <w:left w:val="single" w:sz="4" w:space="0" w:color="000000"/>
              <w:bottom w:val="nil"/>
              <w:right w:val="single" w:sz="4" w:space="0" w:color="auto"/>
            </w:tcBorders>
            <w:shd w:val="clear" w:color="auto" w:fill="auto"/>
            <w:noWrap/>
            <w:vAlign w:val="bottom"/>
          </w:tcPr>
          <w:p w14:paraId="34B00977" w14:textId="77777777" w:rsidR="00DD11A2" w:rsidRPr="00645A0F" w:rsidRDefault="00DD11A2" w:rsidP="00C90843">
            <w:pPr>
              <w:jc w:val="right"/>
              <w:rPr>
                <w:rFonts w:ascii="Arial" w:hAnsi="Arial" w:cs="Arial"/>
                <w:sz w:val="22"/>
                <w:szCs w:val="22"/>
              </w:rPr>
            </w:pPr>
          </w:p>
        </w:tc>
        <w:tc>
          <w:tcPr>
            <w:tcW w:w="1420" w:type="dxa"/>
            <w:tcBorders>
              <w:top w:val="nil"/>
              <w:left w:val="single" w:sz="4" w:space="0" w:color="000000"/>
              <w:bottom w:val="nil"/>
              <w:right w:val="single" w:sz="4" w:space="0" w:color="auto"/>
            </w:tcBorders>
            <w:shd w:val="clear" w:color="auto" w:fill="auto"/>
            <w:noWrap/>
            <w:vAlign w:val="bottom"/>
          </w:tcPr>
          <w:p w14:paraId="6067E8D5" w14:textId="77777777" w:rsidR="00DD11A2" w:rsidRPr="00645A0F" w:rsidRDefault="00DD11A2" w:rsidP="00C90843">
            <w:pPr>
              <w:jc w:val="right"/>
              <w:rPr>
                <w:rFonts w:ascii="Arial" w:hAnsi="Arial" w:cs="Arial"/>
                <w:sz w:val="22"/>
                <w:szCs w:val="22"/>
              </w:rPr>
            </w:pPr>
          </w:p>
        </w:tc>
      </w:tr>
      <w:tr w:rsidR="00DD11A2" w:rsidRPr="00645A0F" w14:paraId="720933FB" w14:textId="77777777" w:rsidTr="004F4D0E">
        <w:trPr>
          <w:trHeight w:val="240"/>
        </w:trPr>
        <w:tc>
          <w:tcPr>
            <w:tcW w:w="4560" w:type="dxa"/>
            <w:tcBorders>
              <w:top w:val="nil"/>
              <w:left w:val="single" w:sz="4" w:space="0" w:color="auto"/>
              <w:bottom w:val="nil"/>
              <w:right w:val="nil"/>
            </w:tcBorders>
            <w:shd w:val="clear" w:color="auto" w:fill="auto"/>
            <w:noWrap/>
            <w:vAlign w:val="bottom"/>
            <w:hideMark/>
          </w:tcPr>
          <w:p w14:paraId="2042E5B5" w14:textId="77777777" w:rsidR="00DD11A2" w:rsidRPr="00645A0F" w:rsidRDefault="00DD11A2" w:rsidP="00C90843">
            <w:pPr>
              <w:rPr>
                <w:rFonts w:ascii="Arial" w:hAnsi="Arial" w:cs="Arial"/>
                <w:b/>
                <w:bCs/>
                <w:sz w:val="22"/>
                <w:szCs w:val="22"/>
              </w:rPr>
            </w:pPr>
            <w:r w:rsidRPr="00645A0F">
              <w:rPr>
                <w:rFonts w:ascii="Arial" w:hAnsi="Arial" w:cs="Arial"/>
                <w:b/>
                <w:bCs/>
                <w:sz w:val="22"/>
                <w:szCs w:val="22"/>
              </w:rPr>
              <w:t>Résultat de l'exercice (bénéfice ou perte)</w:t>
            </w:r>
          </w:p>
        </w:tc>
        <w:tc>
          <w:tcPr>
            <w:tcW w:w="1420" w:type="dxa"/>
            <w:tcBorders>
              <w:top w:val="nil"/>
              <w:left w:val="single" w:sz="4" w:space="0" w:color="000000"/>
              <w:bottom w:val="nil"/>
              <w:right w:val="single" w:sz="4" w:space="0" w:color="auto"/>
            </w:tcBorders>
            <w:shd w:val="clear" w:color="auto" w:fill="auto"/>
            <w:noWrap/>
            <w:vAlign w:val="bottom"/>
          </w:tcPr>
          <w:p w14:paraId="41730DF8" w14:textId="77777777" w:rsidR="00DD11A2" w:rsidRPr="00645A0F" w:rsidRDefault="00D5612D" w:rsidP="00C90843">
            <w:pPr>
              <w:jc w:val="right"/>
              <w:rPr>
                <w:rFonts w:ascii="Arial" w:hAnsi="Arial" w:cs="Arial"/>
                <w:b/>
                <w:sz w:val="22"/>
                <w:szCs w:val="22"/>
              </w:rPr>
            </w:pPr>
            <w:r w:rsidRPr="00645A0F">
              <w:rPr>
                <w:rFonts w:ascii="Arial" w:hAnsi="Arial" w:cs="Arial"/>
                <w:b/>
                <w:sz w:val="22"/>
                <w:szCs w:val="22"/>
              </w:rPr>
              <w:t>309 4</w:t>
            </w:r>
            <w:r w:rsidR="00854E81" w:rsidRPr="00645A0F">
              <w:rPr>
                <w:rFonts w:ascii="Arial" w:hAnsi="Arial" w:cs="Arial"/>
                <w:b/>
                <w:sz w:val="22"/>
                <w:szCs w:val="22"/>
              </w:rPr>
              <w:t>44</w:t>
            </w:r>
          </w:p>
        </w:tc>
        <w:tc>
          <w:tcPr>
            <w:tcW w:w="1420" w:type="dxa"/>
            <w:tcBorders>
              <w:top w:val="nil"/>
              <w:left w:val="single" w:sz="4" w:space="0" w:color="000000"/>
              <w:bottom w:val="nil"/>
              <w:right w:val="single" w:sz="4" w:space="0" w:color="auto"/>
            </w:tcBorders>
            <w:shd w:val="clear" w:color="auto" w:fill="auto"/>
            <w:noWrap/>
            <w:vAlign w:val="bottom"/>
          </w:tcPr>
          <w:p w14:paraId="75EBCC4A" w14:textId="77777777" w:rsidR="00DD11A2" w:rsidRPr="00645A0F" w:rsidRDefault="00D5612D" w:rsidP="00C90843">
            <w:pPr>
              <w:jc w:val="right"/>
              <w:rPr>
                <w:rFonts w:ascii="Arial" w:hAnsi="Arial" w:cs="Arial"/>
                <w:b/>
                <w:sz w:val="22"/>
                <w:szCs w:val="22"/>
              </w:rPr>
            </w:pPr>
            <w:r w:rsidRPr="00645A0F">
              <w:rPr>
                <w:rFonts w:ascii="Arial" w:hAnsi="Arial" w:cs="Arial"/>
                <w:b/>
                <w:sz w:val="22"/>
                <w:szCs w:val="22"/>
              </w:rPr>
              <w:t>287 22</w:t>
            </w:r>
            <w:r w:rsidR="00854E81" w:rsidRPr="00645A0F">
              <w:rPr>
                <w:rFonts w:ascii="Arial" w:hAnsi="Arial" w:cs="Arial"/>
                <w:b/>
                <w:sz w:val="22"/>
                <w:szCs w:val="22"/>
              </w:rPr>
              <w:t>8</w:t>
            </w:r>
          </w:p>
        </w:tc>
      </w:tr>
      <w:tr w:rsidR="00DD11A2" w:rsidRPr="00645A0F" w14:paraId="2C41B02F" w14:textId="77777777" w:rsidTr="004F4D0E">
        <w:trPr>
          <w:trHeight w:val="240"/>
        </w:trPr>
        <w:tc>
          <w:tcPr>
            <w:tcW w:w="4560" w:type="dxa"/>
            <w:tcBorders>
              <w:top w:val="nil"/>
              <w:left w:val="single" w:sz="4" w:space="0" w:color="auto"/>
              <w:bottom w:val="nil"/>
              <w:right w:val="nil"/>
            </w:tcBorders>
            <w:shd w:val="clear" w:color="auto" w:fill="auto"/>
            <w:noWrap/>
            <w:vAlign w:val="bottom"/>
            <w:hideMark/>
          </w:tcPr>
          <w:p w14:paraId="661C232F" w14:textId="77777777" w:rsidR="00DD11A2" w:rsidRPr="00645A0F" w:rsidRDefault="00DD11A2" w:rsidP="00C90843">
            <w:pPr>
              <w:rPr>
                <w:rFonts w:ascii="Arial" w:hAnsi="Arial" w:cs="Arial"/>
                <w:sz w:val="22"/>
                <w:szCs w:val="22"/>
              </w:rPr>
            </w:pPr>
            <w:r w:rsidRPr="00645A0F">
              <w:rPr>
                <w:rFonts w:ascii="Arial" w:hAnsi="Arial" w:cs="Arial"/>
                <w:sz w:val="22"/>
                <w:szCs w:val="22"/>
              </w:rPr>
              <w:t>Subventions d'investissement</w:t>
            </w:r>
          </w:p>
        </w:tc>
        <w:tc>
          <w:tcPr>
            <w:tcW w:w="1420" w:type="dxa"/>
            <w:tcBorders>
              <w:top w:val="nil"/>
              <w:left w:val="single" w:sz="4" w:space="0" w:color="000000"/>
              <w:bottom w:val="nil"/>
              <w:right w:val="single" w:sz="4" w:space="0" w:color="auto"/>
            </w:tcBorders>
            <w:shd w:val="clear" w:color="auto" w:fill="auto"/>
            <w:noWrap/>
            <w:vAlign w:val="bottom"/>
          </w:tcPr>
          <w:p w14:paraId="607EBDC7" w14:textId="77777777" w:rsidR="00DD11A2" w:rsidRPr="00645A0F" w:rsidRDefault="00DD11A2" w:rsidP="00C90843">
            <w:pPr>
              <w:jc w:val="right"/>
              <w:rPr>
                <w:rFonts w:ascii="Arial" w:hAnsi="Arial" w:cs="Arial"/>
                <w:sz w:val="22"/>
                <w:szCs w:val="22"/>
              </w:rPr>
            </w:pPr>
          </w:p>
        </w:tc>
        <w:tc>
          <w:tcPr>
            <w:tcW w:w="1420" w:type="dxa"/>
            <w:tcBorders>
              <w:top w:val="nil"/>
              <w:left w:val="single" w:sz="4" w:space="0" w:color="000000"/>
              <w:bottom w:val="nil"/>
              <w:right w:val="single" w:sz="4" w:space="0" w:color="auto"/>
            </w:tcBorders>
            <w:shd w:val="clear" w:color="auto" w:fill="auto"/>
            <w:noWrap/>
            <w:vAlign w:val="bottom"/>
          </w:tcPr>
          <w:p w14:paraId="79437739" w14:textId="77777777" w:rsidR="00DD11A2" w:rsidRPr="00645A0F" w:rsidRDefault="00DD11A2" w:rsidP="00C90843">
            <w:pPr>
              <w:jc w:val="right"/>
              <w:rPr>
                <w:rFonts w:ascii="Arial" w:hAnsi="Arial" w:cs="Arial"/>
                <w:sz w:val="22"/>
                <w:szCs w:val="22"/>
              </w:rPr>
            </w:pPr>
          </w:p>
        </w:tc>
      </w:tr>
      <w:tr w:rsidR="00DD11A2" w:rsidRPr="00645A0F" w14:paraId="435FF831" w14:textId="77777777" w:rsidTr="004F4D0E">
        <w:trPr>
          <w:trHeight w:val="240"/>
        </w:trPr>
        <w:tc>
          <w:tcPr>
            <w:tcW w:w="4560" w:type="dxa"/>
            <w:tcBorders>
              <w:top w:val="nil"/>
              <w:left w:val="single" w:sz="4" w:space="0" w:color="auto"/>
              <w:bottom w:val="nil"/>
              <w:right w:val="nil"/>
            </w:tcBorders>
            <w:shd w:val="clear" w:color="auto" w:fill="auto"/>
            <w:noWrap/>
            <w:vAlign w:val="bottom"/>
            <w:hideMark/>
          </w:tcPr>
          <w:p w14:paraId="6F10B2E5" w14:textId="77777777" w:rsidR="00DD11A2" w:rsidRPr="00645A0F" w:rsidRDefault="00DD11A2" w:rsidP="00C90843">
            <w:pPr>
              <w:rPr>
                <w:rFonts w:ascii="Arial" w:hAnsi="Arial" w:cs="Arial"/>
                <w:sz w:val="22"/>
                <w:szCs w:val="22"/>
              </w:rPr>
            </w:pPr>
            <w:r w:rsidRPr="00645A0F">
              <w:rPr>
                <w:rFonts w:ascii="Arial" w:hAnsi="Arial" w:cs="Arial"/>
                <w:sz w:val="22"/>
                <w:szCs w:val="22"/>
              </w:rPr>
              <w:t>Provisions réglementées</w:t>
            </w:r>
          </w:p>
        </w:tc>
        <w:tc>
          <w:tcPr>
            <w:tcW w:w="1420" w:type="dxa"/>
            <w:tcBorders>
              <w:top w:val="nil"/>
              <w:left w:val="single" w:sz="4" w:space="0" w:color="000000"/>
              <w:bottom w:val="single" w:sz="4" w:space="0" w:color="000000"/>
              <w:right w:val="single" w:sz="4" w:space="0" w:color="auto"/>
            </w:tcBorders>
            <w:shd w:val="clear" w:color="auto" w:fill="auto"/>
            <w:noWrap/>
            <w:vAlign w:val="bottom"/>
          </w:tcPr>
          <w:p w14:paraId="6EABE164" w14:textId="77777777" w:rsidR="00DD11A2" w:rsidRPr="00645A0F" w:rsidRDefault="00DD11A2" w:rsidP="00C90843">
            <w:pPr>
              <w:jc w:val="right"/>
              <w:rPr>
                <w:rFonts w:ascii="Arial" w:hAnsi="Arial" w:cs="Arial"/>
                <w:sz w:val="22"/>
                <w:szCs w:val="22"/>
              </w:rPr>
            </w:pPr>
          </w:p>
        </w:tc>
        <w:tc>
          <w:tcPr>
            <w:tcW w:w="1420" w:type="dxa"/>
            <w:tcBorders>
              <w:top w:val="nil"/>
              <w:left w:val="single" w:sz="4" w:space="0" w:color="000000"/>
              <w:bottom w:val="single" w:sz="4" w:space="0" w:color="000000"/>
              <w:right w:val="single" w:sz="4" w:space="0" w:color="auto"/>
            </w:tcBorders>
            <w:shd w:val="clear" w:color="auto" w:fill="auto"/>
            <w:noWrap/>
            <w:vAlign w:val="bottom"/>
          </w:tcPr>
          <w:p w14:paraId="52F2B03D" w14:textId="77777777" w:rsidR="00DD11A2" w:rsidRPr="00645A0F" w:rsidRDefault="00DD11A2" w:rsidP="00C90843">
            <w:pPr>
              <w:jc w:val="right"/>
              <w:rPr>
                <w:rFonts w:ascii="Arial" w:hAnsi="Arial" w:cs="Arial"/>
                <w:sz w:val="22"/>
                <w:szCs w:val="22"/>
              </w:rPr>
            </w:pPr>
          </w:p>
        </w:tc>
      </w:tr>
      <w:tr w:rsidR="00DD11A2" w:rsidRPr="00645A0F" w14:paraId="7FDA06E1" w14:textId="77777777" w:rsidTr="004F4D0E">
        <w:trPr>
          <w:trHeight w:val="240"/>
        </w:trPr>
        <w:tc>
          <w:tcPr>
            <w:tcW w:w="4560" w:type="dxa"/>
            <w:tcBorders>
              <w:top w:val="nil"/>
              <w:left w:val="single" w:sz="4" w:space="0" w:color="auto"/>
              <w:bottom w:val="nil"/>
              <w:right w:val="nil"/>
            </w:tcBorders>
            <w:shd w:val="clear" w:color="auto" w:fill="auto"/>
            <w:noWrap/>
            <w:vAlign w:val="bottom"/>
            <w:hideMark/>
          </w:tcPr>
          <w:p w14:paraId="53C13615" w14:textId="7D41D39C" w:rsidR="00DD11A2" w:rsidRPr="00645A0F" w:rsidRDefault="00DD11A2" w:rsidP="00C90843">
            <w:pPr>
              <w:jc w:val="right"/>
              <w:rPr>
                <w:rFonts w:ascii="Arial" w:hAnsi="Arial" w:cs="Arial"/>
                <w:b/>
                <w:bCs/>
                <w:sz w:val="22"/>
                <w:szCs w:val="22"/>
              </w:rPr>
            </w:pPr>
            <w:r w:rsidRPr="00645A0F">
              <w:rPr>
                <w:rFonts w:ascii="Arial" w:hAnsi="Arial" w:cs="Arial"/>
                <w:b/>
                <w:bCs/>
                <w:sz w:val="22"/>
                <w:szCs w:val="22"/>
              </w:rPr>
              <w:t>TOTAL I</w:t>
            </w:r>
          </w:p>
        </w:tc>
        <w:tc>
          <w:tcPr>
            <w:tcW w:w="1420" w:type="dxa"/>
            <w:tcBorders>
              <w:top w:val="nil"/>
              <w:left w:val="single" w:sz="4" w:space="0" w:color="000000"/>
              <w:bottom w:val="single" w:sz="4" w:space="0" w:color="000000"/>
              <w:right w:val="single" w:sz="4" w:space="0" w:color="auto"/>
            </w:tcBorders>
            <w:shd w:val="clear" w:color="auto" w:fill="auto"/>
            <w:noWrap/>
            <w:vAlign w:val="bottom"/>
          </w:tcPr>
          <w:p w14:paraId="3644AC01" w14:textId="77777777" w:rsidR="00DD11A2" w:rsidRPr="00645A0F" w:rsidRDefault="00D5612D" w:rsidP="00C90843">
            <w:pPr>
              <w:jc w:val="right"/>
              <w:rPr>
                <w:rFonts w:ascii="Arial" w:hAnsi="Arial" w:cs="Arial"/>
                <w:b/>
                <w:sz w:val="22"/>
                <w:szCs w:val="22"/>
              </w:rPr>
            </w:pPr>
            <w:r w:rsidRPr="00645A0F">
              <w:rPr>
                <w:rFonts w:ascii="Arial" w:hAnsi="Arial" w:cs="Arial"/>
                <w:b/>
                <w:sz w:val="22"/>
                <w:szCs w:val="22"/>
              </w:rPr>
              <w:t>1 336</w:t>
            </w:r>
            <w:r w:rsidR="00854E81" w:rsidRPr="00645A0F">
              <w:rPr>
                <w:rFonts w:ascii="Arial" w:hAnsi="Arial" w:cs="Arial"/>
                <w:b/>
                <w:sz w:val="22"/>
                <w:szCs w:val="22"/>
              </w:rPr>
              <w:t xml:space="preserve"> </w:t>
            </w:r>
            <w:r w:rsidRPr="00645A0F">
              <w:rPr>
                <w:rFonts w:ascii="Arial" w:hAnsi="Arial" w:cs="Arial"/>
                <w:b/>
                <w:sz w:val="22"/>
                <w:szCs w:val="22"/>
              </w:rPr>
              <w:t>672</w:t>
            </w:r>
          </w:p>
        </w:tc>
        <w:tc>
          <w:tcPr>
            <w:tcW w:w="1420" w:type="dxa"/>
            <w:tcBorders>
              <w:top w:val="nil"/>
              <w:left w:val="single" w:sz="4" w:space="0" w:color="000000"/>
              <w:bottom w:val="single" w:sz="4" w:space="0" w:color="000000"/>
              <w:right w:val="single" w:sz="4" w:space="0" w:color="auto"/>
            </w:tcBorders>
            <w:shd w:val="clear" w:color="auto" w:fill="auto"/>
            <w:noWrap/>
            <w:vAlign w:val="bottom"/>
          </w:tcPr>
          <w:p w14:paraId="03877D2E" w14:textId="77777777" w:rsidR="00DD11A2" w:rsidRPr="00645A0F" w:rsidRDefault="00D5612D" w:rsidP="00C90843">
            <w:pPr>
              <w:jc w:val="right"/>
              <w:rPr>
                <w:rFonts w:ascii="Arial" w:hAnsi="Arial" w:cs="Arial"/>
                <w:b/>
                <w:sz w:val="22"/>
                <w:szCs w:val="22"/>
              </w:rPr>
            </w:pPr>
            <w:r w:rsidRPr="00645A0F">
              <w:rPr>
                <w:rFonts w:ascii="Arial" w:hAnsi="Arial" w:cs="Arial"/>
                <w:b/>
                <w:sz w:val="22"/>
                <w:szCs w:val="22"/>
              </w:rPr>
              <w:t>1 107 22</w:t>
            </w:r>
            <w:r w:rsidR="00854E81" w:rsidRPr="00645A0F">
              <w:rPr>
                <w:rFonts w:ascii="Arial" w:hAnsi="Arial" w:cs="Arial"/>
                <w:b/>
                <w:sz w:val="22"/>
                <w:szCs w:val="22"/>
              </w:rPr>
              <w:t>8</w:t>
            </w:r>
          </w:p>
        </w:tc>
      </w:tr>
      <w:tr w:rsidR="00A92D1A" w:rsidRPr="00645A0F" w14:paraId="1DD6A10A" w14:textId="77777777" w:rsidTr="004F4D0E">
        <w:trPr>
          <w:trHeight w:val="240"/>
        </w:trPr>
        <w:tc>
          <w:tcPr>
            <w:tcW w:w="4560" w:type="dxa"/>
            <w:tcBorders>
              <w:top w:val="nil"/>
              <w:left w:val="single" w:sz="4" w:space="0" w:color="auto"/>
              <w:bottom w:val="nil"/>
              <w:right w:val="nil"/>
            </w:tcBorders>
            <w:shd w:val="clear" w:color="auto" w:fill="auto"/>
            <w:noWrap/>
            <w:vAlign w:val="center"/>
          </w:tcPr>
          <w:p w14:paraId="15A65296" w14:textId="01EA42D7" w:rsidR="00A92D1A" w:rsidRPr="00A92D1A" w:rsidRDefault="00A92D1A" w:rsidP="00C90843">
            <w:pPr>
              <w:rPr>
                <w:rFonts w:ascii="Arial" w:hAnsi="Arial" w:cs="Arial"/>
                <w:b/>
                <w:sz w:val="22"/>
                <w:szCs w:val="22"/>
              </w:rPr>
            </w:pPr>
            <w:r>
              <w:rPr>
                <w:rFonts w:ascii="Arial" w:hAnsi="Arial" w:cs="Arial"/>
                <w:b/>
                <w:sz w:val="22"/>
                <w:szCs w:val="22"/>
              </w:rPr>
              <w:t>Autres fonds propres</w:t>
            </w:r>
          </w:p>
        </w:tc>
        <w:tc>
          <w:tcPr>
            <w:tcW w:w="1420" w:type="dxa"/>
            <w:tcBorders>
              <w:top w:val="nil"/>
              <w:left w:val="single" w:sz="4" w:space="0" w:color="000000"/>
              <w:bottom w:val="nil"/>
              <w:right w:val="single" w:sz="4" w:space="0" w:color="auto"/>
            </w:tcBorders>
            <w:shd w:val="clear" w:color="auto" w:fill="auto"/>
            <w:noWrap/>
            <w:vAlign w:val="bottom"/>
          </w:tcPr>
          <w:p w14:paraId="28BB0143" w14:textId="77777777" w:rsidR="00A92D1A" w:rsidRPr="00645A0F" w:rsidRDefault="00A92D1A" w:rsidP="00C90843">
            <w:pPr>
              <w:jc w:val="right"/>
              <w:rPr>
                <w:rFonts w:ascii="Arial" w:hAnsi="Arial" w:cs="Arial"/>
                <w:sz w:val="22"/>
                <w:szCs w:val="22"/>
              </w:rPr>
            </w:pPr>
          </w:p>
        </w:tc>
        <w:tc>
          <w:tcPr>
            <w:tcW w:w="1420" w:type="dxa"/>
            <w:tcBorders>
              <w:top w:val="nil"/>
              <w:left w:val="single" w:sz="4" w:space="0" w:color="000000"/>
              <w:bottom w:val="nil"/>
              <w:right w:val="single" w:sz="4" w:space="0" w:color="auto"/>
            </w:tcBorders>
            <w:shd w:val="clear" w:color="auto" w:fill="auto"/>
            <w:noWrap/>
            <w:vAlign w:val="bottom"/>
          </w:tcPr>
          <w:p w14:paraId="292C26BB" w14:textId="77777777" w:rsidR="00A92D1A" w:rsidRPr="00645A0F" w:rsidRDefault="00A92D1A" w:rsidP="00C90843">
            <w:pPr>
              <w:jc w:val="right"/>
              <w:rPr>
                <w:rFonts w:ascii="Arial" w:hAnsi="Arial" w:cs="Arial"/>
                <w:sz w:val="22"/>
                <w:szCs w:val="22"/>
              </w:rPr>
            </w:pPr>
          </w:p>
        </w:tc>
      </w:tr>
      <w:tr w:rsidR="00DD11A2" w:rsidRPr="00645A0F" w14:paraId="4A165AB6" w14:textId="77777777" w:rsidTr="004F4D0E">
        <w:trPr>
          <w:trHeight w:val="240"/>
        </w:trPr>
        <w:tc>
          <w:tcPr>
            <w:tcW w:w="4560" w:type="dxa"/>
            <w:tcBorders>
              <w:top w:val="nil"/>
              <w:left w:val="single" w:sz="4" w:space="0" w:color="auto"/>
              <w:bottom w:val="nil"/>
              <w:right w:val="nil"/>
            </w:tcBorders>
            <w:shd w:val="clear" w:color="auto" w:fill="auto"/>
            <w:noWrap/>
            <w:vAlign w:val="center"/>
            <w:hideMark/>
          </w:tcPr>
          <w:p w14:paraId="6A46D647" w14:textId="77777777" w:rsidR="00DD11A2" w:rsidRPr="00645A0F" w:rsidRDefault="00DD11A2" w:rsidP="00C90843">
            <w:pPr>
              <w:rPr>
                <w:rFonts w:ascii="Arial" w:hAnsi="Arial" w:cs="Arial"/>
                <w:sz w:val="22"/>
                <w:szCs w:val="22"/>
              </w:rPr>
            </w:pPr>
            <w:r w:rsidRPr="00645A0F">
              <w:rPr>
                <w:rFonts w:ascii="Arial" w:hAnsi="Arial" w:cs="Arial"/>
                <w:sz w:val="22"/>
                <w:szCs w:val="22"/>
              </w:rPr>
              <w:t>Produit des émissions de titres participatifs</w:t>
            </w:r>
          </w:p>
        </w:tc>
        <w:tc>
          <w:tcPr>
            <w:tcW w:w="1420" w:type="dxa"/>
            <w:tcBorders>
              <w:top w:val="nil"/>
              <w:left w:val="single" w:sz="4" w:space="0" w:color="000000"/>
              <w:bottom w:val="nil"/>
              <w:right w:val="single" w:sz="4" w:space="0" w:color="auto"/>
            </w:tcBorders>
            <w:shd w:val="clear" w:color="auto" w:fill="auto"/>
            <w:noWrap/>
            <w:vAlign w:val="bottom"/>
          </w:tcPr>
          <w:p w14:paraId="3A975B67" w14:textId="77777777" w:rsidR="00DD11A2" w:rsidRPr="00645A0F" w:rsidRDefault="00DD11A2" w:rsidP="00C90843">
            <w:pPr>
              <w:jc w:val="right"/>
              <w:rPr>
                <w:rFonts w:ascii="Arial" w:hAnsi="Arial" w:cs="Arial"/>
                <w:sz w:val="22"/>
                <w:szCs w:val="22"/>
              </w:rPr>
            </w:pPr>
          </w:p>
        </w:tc>
        <w:tc>
          <w:tcPr>
            <w:tcW w:w="1420" w:type="dxa"/>
            <w:tcBorders>
              <w:top w:val="nil"/>
              <w:left w:val="single" w:sz="4" w:space="0" w:color="000000"/>
              <w:bottom w:val="nil"/>
              <w:right w:val="single" w:sz="4" w:space="0" w:color="auto"/>
            </w:tcBorders>
            <w:shd w:val="clear" w:color="auto" w:fill="auto"/>
            <w:noWrap/>
            <w:vAlign w:val="bottom"/>
          </w:tcPr>
          <w:p w14:paraId="5B9A50B0" w14:textId="77777777" w:rsidR="00DD11A2" w:rsidRPr="00645A0F" w:rsidRDefault="00DD11A2" w:rsidP="00C90843">
            <w:pPr>
              <w:jc w:val="right"/>
              <w:rPr>
                <w:rFonts w:ascii="Arial" w:hAnsi="Arial" w:cs="Arial"/>
                <w:sz w:val="22"/>
                <w:szCs w:val="22"/>
              </w:rPr>
            </w:pPr>
          </w:p>
        </w:tc>
      </w:tr>
      <w:tr w:rsidR="00DD11A2" w:rsidRPr="00645A0F" w14:paraId="3293BC8F" w14:textId="77777777" w:rsidTr="004F4D0E">
        <w:trPr>
          <w:trHeight w:val="240"/>
        </w:trPr>
        <w:tc>
          <w:tcPr>
            <w:tcW w:w="4560" w:type="dxa"/>
            <w:tcBorders>
              <w:top w:val="nil"/>
              <w:left w:val="single" w:sz="4" w:space="0" w:color="auto"/>
              <w:bottom w:val="nil"/>
              <w:right w:val="nil"/>
            </w:tcBorders>
            <w:shd w:val="clear" w:color="auto" w:fill="auto"/>
            <w:noWrap/>
            <w:vAlign w:val="bottom"/>
            <w:hideMark/>
          </w:tcPr>
          <w:p w14:paraId="56A2CBBC" w14:textId="77777777" w:rsidR="00DD11A2" w:rsidRPr="00645A0F" w:rsidRDefault="00DD11A2" w:rsidP="00C90843">
            <w:pPr>
              <w:rPr>
                <w:rFonts w:ascii="Arial" w:hAnsi="Arial" w:cs="Arial"/>
                <w:sz w:val="22"/>
                <w:szCs w:val="22"/>
              </w:rPr>
            </w:pPr>
            <w:r w:rsidRPr="00645A0F">
              <w:rPr>
                <w:rFonts w:ascii="Arial" w:hAnsi="Arial" w:cs="Arial"/>
                <w:sz w:val="22"/>
                <w:szCs w:val="22"/>
              </w:rPr>
              <w:t>Avances conditionnées</w:t>
            </w:r>
          </w:p>
        </w:tc>
        <w:tc>
          <w:tcPr>
            <w:tcW w:w="1420" w:type="dxa"/>
            <w:tcBorders>
              <w:top w:val="nil"/>
              <w:left w:val="single" w:sz="4" w:space="0" w:color="000000"/>
              <w:bottom w:val="single" w:sz="4" w:space="0" w:color="000000"/>
              <w:right w:val="single" w:sz="4" w:space="0" w:color="auto"/>
            </w:tcBorders>
            <w:shd w:val="clear" w:color="auto" w:fill="auto"/>
            <w:noWrap/>
            <w:vAlign w:val="bottom"/>
          </w:tcPr>
          <w:p w14:paraId="3E6EE069" w14:textId="77777777" w:rsidR="00DD11A2" w:rsidRPr="00645A0F" w:rsidRDefault="00DD11A2" w:rsidP="00C90843">
            <w:pPr>
              <w:jc w:val="right"/>
              <w:rPr>
                <w:rFonts w:ascii="Arial" w:hAnsi="Arial" w:cs="Arial"/>
                <w:sz w:val="22"/>
                <w:szCs w:val="22"/>
              </w:rPr>
            </w:pPr>
          </w:p>
        </w:tc>
        <w:tc>
          <w:tcPr>
            <w:tcW w:w="1420" w:type="dxa"/>
            <w:tcBorders>
              <w:top w:val="nil"/>
              <w:left w:val="single" w:sz="4" w:space="0" w:color="000000"/>
              <w:bottom w:val="nil"/>
              <w:right w:val="single" w:sz="4" w:space="0" w:color="auto"/>
            </w:tcBorders>
            <w:shd w:val="clear" w:color="auto" w:fill="auto"/>
            <w:noWrap/>
            <w:vAlign w:val="bottom"/>
          </w:tcPr>
          <w:p w14:paraId="3EA3F250" w14:textId="77777777" w:rsidR="00DD11A2" w:rsidRPr="00645A0F" w:rsidRDefault="00DD11A2" w:rsidP="00C90843">
            <w:pPr>
              <w:jc w:val="right"/>
              <w:rPr>
                <w:rFonts w:ascii="Arial" w:hAnsi="Arial" w:cs="Arial"/>
                <w:sz w:val="22"/>
                <w:szCs w:val="22"/>
              </w:rPr>
            </w:pPr>
          </w:p>
        </w:tc>
      </w:tr>
      <w:tr w:rsidR="00DD11A2" w:rsidRPr="00645A0F" w14:paraId="1580F0E4" w14:textId="77777777" w:rsidTr="004F4D0E">
        <w:trPr>
          <w:trHeight w:val="240"/>
        </w:trPr>
        <w:tc>
          <w:tcPr>
            <w:tcW w:w="4560" w:type="dxa"/>
            <w:tcBorders>
              <w:top w:val="nil"/>
              <w:left w:val="single" w:sz="4" w:space="0" w:color="auto"/>
              <w:bottom w:val="nil"/>
              <w:right w:val="nil"/>
            </w:tcBorders>
            <w:shd w:val="clear" w:color="auto" w:fill="auto"/>
            <w:noWrap/>
            <w:vAlign w:val="bottom"/>
            <w:hideMark/>
          </w:tcPr>
          <w:p w14:paraId="68B57717" w14:textId="1E91BF4D" w:rsidR="00DD11A2" w:rsidRPr="00645A0F" w:rsidRDefault="00632CC2" w:rsidP="00632CC2">
            <w:pPr>
              <w:jc w:val="right"/>
              <w:rPr>
                <w:rFonts w:ascii="Arial" w:hAnsi="Arial" w:cs="Arial"/>
                <w:b/>
                <w:bCs/>
                <w:sz w:val="22"/>
                <w:szCs w:val="22"/>
              </w:rPr>
            </w:pPr>
            <w:r>
              <w:rPr>
                <w:rFonts w:ascii="Arial" w:hAnsi="Arial" w:cs="Arial"/>
                <w:b/>
                <w:bCs/>
                <w:sz w:val="22"/>
                <w:szCs w:val="22"/>
              </w:rPr>
              <w:t>TOTAL II</w:t>
            </w:r>
          </w:p>
        </w:tc>
        <w:tc>
          <w:tcPr>
            <w:tcW w:w="1420" w:type="dxa"/>
            <w:tcBorders>
              <w:top w:val="nil"/>
              <w:left w:val="single" w:sz="4" w:space="0" w:color="000000"/>
              <w:bottom w:val="single" w:sz="4" w:space="0" w:color="000000"/>
              <w:right w:val="single" w:sz="4" w:space="0" w:color="auto"/>
            </w:tcBorders>
            <w:shd w:val="clear" w:color="auto" w:fill="auto"/>
            <w:noWrap/>
            <w:vAlign w:val="bottom"/>
          </w:tcPr>
          <w:p w14:paraId="14A68F97" w14:textId="77777777" w:rsidR="00DD11A2" w:rsidRPr="00645A0F" w:rsidRDefault="00DD11A2" w:rsidP="00C90843">
            <w:pPr>
              <w:jc w:val="right"/>
              <w:rPr>
                <w:rFonts w:ascii="Arial" w:hAnsi="Arial" w:cs="Arial"/>
                <w:b/>
                <w:sz w:val="22"/>
                <w:szCs w:val="22"/>
              </w:rPr>
            </w:pPr>
          </w:p>
        </w:tc>
        <w:tc>
          <w:tcPr>
            <w:tcW w:w="1420" w:type="dxa"/>
            <w:tcBorders>
              <w:top w:val="single" w:sz="4" w:space="0" w:color="auto"/>
              <w:left w:val="nil"/>
              <w:bottom w:val="single" w:sz="4" w:space="0" w:color="auto"/>
              <w:right w:val="single" w:sz="4" w:space="0" w:color="auto"/>
            </w:tcBorders>
            <w:shd w:val="clear" w:color="auto" w:fill="auto"/>
            <w:noWrap/>
            <w:vAlign w:val="bottom"/>
          </w:tcPr>
          <w:p w14:paraId="54DF4C5A" w14:textId="77777777" w:rsidR="00DD11A2" w:rsidRPr="00645A0F" w:rsidRDefault="00DD11A2" w:rsidP="00C90843">
            <w:pPr>
              <w:jc w:val="right"/>
              <w:rPr>
                <w:rFonts w:ascii="Arial" w:hAnsi="Arial" w:cs="Arial"/>
                <w:b/>
                <w:sz w:val="22"/>
                <w:szCs w:val="22"/>
              </w:rPr>
            </w:pPr>
          </w:p>
        </w:tc>
      </w:tr>
      <w:tr w:rsidR="00DD11A2" w:rsidRPr="00645A0F" w14:paraId="6BFCED6D" w14:textId="77777777" w:rsidTr="004F4D0E">
        <w:trPr>
          <w:trHeight w:val="240"/>
        </w:trPr>
        <w:tc>
          <w:tcPr>
            <w:tcW w:w="4560" w:type="dxa"/>
            <w:tcBorders>
              <w:top w:val="nil"/>
              <w:left w:val="single" w:sz="4" w:space="0" w:color="auto"/>
              <w:bottom w:val="nil"/>
              <w:right w:val="nil"/>
            </w:tcBorders>
            <w:shd w:val="clear" w:color="auto" w:fill="auto"/>
            <w:noWrap/>
            <w:vAlign w:val="bottom"/>
            <w:hideMark/>
          </w:tcPr>
          <w:p w14:paraId="0EA6064A" w14:textId="77777777" w:rsidR="00DD11A2" w:rsidRPr="00645A0F" w:rsidRDefault="00DD11A2" w:rsidP="00C90843">
            <w:pPr>
              <w:rPr>
                <w:rFonts w:ascii="Arial" w:hAnsi="Arial" w:cs="Arial"/>
                <w:b/>
                <w:bCs/>
                <w:sz w:val="22"/>
                <w:szCs w:val="22"/>
              </w:rPr>
            </w:pPr>
            <w:r w:rsidRPr="00645A0F">
              <w:rPr>
                <w:rFonts w:ascii="Arial" w:hAnsi="Arial" w:cs="Arial"/>
                <w:b/>
                <w:bCs/>
                <w:sz w:val="22"/>
                <w:szCs w:val="22"/>
              </w:rPr>
              <w:t>Provisions pour risques et charges</w:t>
            </w:r>
          </w:p>
        </w:tc>
        <w:tc>
          <w:tcPr>
            <w:tcW w:w="1420" w:type="dxa"/>
            <w:tcBorders>
              <w:top w:val="nil"/>
              <w:left w:val="single" w:sz="4" w:space="0" w:color="000000"/>
              <w:bottom w:val="nil"/>
              <w:right w:val="single" w:sz="4" w:space="0" w:color="auto"/>
            </w:tcBorders>
            <w:shd w:val="clear" w:color="auto" w:fill="auto"/>
            <w:noWrap/>
            <w:vAlign w:val="bottom"/>
          </w:tcPr>
          <w:p w14:paraId="124C05D9" w14:textId="77777777" w:rsidR="00DD11A2" w:rsidRPr="00645A0F" w:rsidRDefault="00DD11A2" w:rsidP="00C90843">
            <w:pPr>
              <w:jc w:val="right"/>
              <w:rPr>
                <w:rFonts w:ascii="Arial" w:hAnsi="Arial" w:cs="Arial"/>
                <w:sz w:val="22"/>
                <w:szCs w:val="22"/>
              </w:rPr>
            </w:pPr>
          </w:p>
        </w:tc>
        <w:tc>
          <w:tcPr>
            <w:tcW w:w="1420" w:type="dxa"/>
            <w:tcBorders>
              <w:top w:val="nil"/>
              <w:left w:val="nil"/>
              <w:bottom w:val="nil"/>
              <w:right w:val="single" w:sz="4" w:space="0" w:color="auto"/>
            </w:tcBorders>
            <w:shd w:val="clear" w:color="auto" w:fill="auto"/>
            <w:noWrap/>
            <w:vAlign w:val="bottom"/>
          </w:tcPr>
          <w:p w14:paraId="09891BD2" w14:textId="77777777" w:rsidR="00DD11A2" w:rsidRPr="00645A0F" w:rsidRDefault="00DD11A2" w:rsidP="00C90843">
            <w:pPr>
              <w:jc w:val="right"/>
              <w:rPr>
                <w:rFonts w:ascii="Arial" w:hAnsi="Arial" w:cs="Arial"/>
                <w:sz w:val="22"/>
                <w:szCs w:val="22"/>
              </w:rPr>
            </w:pPr>
          </w:p>
        </w:tc>
      </w:tr>
      <w:tr w:rsidR="00DD11A2" w:rsidRPr="00645A0F" w14:paraId="116C2509" w14:textId="77777777" w:rsidTr="004F4D0E">
        <w:trPr>
          <w:trHeight w:val="240"/>
        </w:trPr>
        <w:tc>
          <w:tcPr>
            <w:tcW w:w="4560" w:type="dxa"/>
            <w:tcBorders>
              <w:top w:val="nil"/>
              <w:left w:val="single" w:sz="4" w:space="0" w:color="auto"/>
              <w:bottom w:val="nil"/>
              <w:right w:val="nil"/>
            </w:tcBorders>
            <w:shd w:val="clear" w:color="auto" w:fill="auto"/>
            <w:noWrap/>
            <w:vAlign w:val="bottom"/>
            <w:hideMark/>
          </w:tcPr>
          <w:p w14:paraId="612D59E5" w14:textId="77777777" w:rsidR="00DD11A2" w:rsidRPr="00645A0F" w:rsidRDefault="00DD11A2" w:rsidP="00C90843">
            <w:pPr>
              <w:rPr>
                <w:rFonts w:ascii="Arial" w:hAnsi="Arial" w:cs="Arial"/>
                <w:sz w:val="22"/>
                <w:szCs w:val="22"/>
              </w:rPr>
            </w:pPr>
            <w:r w:rsidRPr="00645A0F">
              <w:rPr>
                <w:rFonts w:ascii="Arial" w:hAnsi="Arial" w:cs="Arial"/>
                <w:sz w:val="22"/>
                <w:szCs w:val="22"/>
              </w:rPr>
              <w:t>Provisions pour risques</w:t>
            </w:r>
          </w:p>
        </w:tc>
        <w:tc>
          <w:tcPr>
            <w:tcW w:w="1420" w:type="dxa"/>
            <w:tcBorders>
              <w:top w:val="nil"/>
              <w:left w:val="single" w:sz="4" w:space="0" w:color="000000"/>
              <w:bottom w:val="nil"/>
              <w:right w:val="single" w:sz="4" w:space="0" w:color="auto"/>
            </w:tcBorders>
            <w:shd w:val="clear" w:color="auto" w:fill="auto"/>
            <w:noWrap/>
            <w:vAlign w:val="bottom"/>
          </w:tcPr>
          <w:p w14:paraId="23DE843A" w14:textId="77777777" w:rsidR="00DD11A2" w:rsidRPr="00645A0F" w:rsidRDefault="00644FAC" w:rsidP="00C90843">
            <w:pPr>
              <w:jc w:val="right"/>
              <w:rPr>
                <w:rFonts w:ascii="Arial" w:hAnsi="Arial" w:cs="Arial"/>
                <w:sz w:val="22"/>
                <w:szCs w:val="22"/>
              </w:rPr>
            </w:pPr>
            <w:r w:rsidRPr="00645A0F">
              <w:rPr>
                <w:rFonts w:ascii="Arial" w:hAnsi="Arial" w:cs="Arial"/>
                <w:sz w:val="22"/>
                <w:szCs w:val="22"/>
              </w:rPr>
              <w:t>8 000</w:t>
            </w:r>
          </w:p>
        </w:tc>
        <w:tc>
          <w:tcPr>
            <w:tcW w:w="1420" w:type="dxa"/>
            <w:tcBorders>
              <w:top w:val="nil"/>
              <w:left w:val="single" w:sz="4" w:space="0" w:color="000000"/>
              <w:bottom w:val="nil"/>
              <w:right w:val="single" w:sz="4" w:space="0" w:color="auto"/>
            </w:tcBorders>
            <w:shd w:val="clear" w:color="auto" w:fill="auto"/>
            <w:noWrap/>
            <w:vAlign w:val="bottom"/>
          </w:tcPr>
          <w:p w14:paraId="2A837D56" w14:textId="77777777" w:rsidR="00DD11A2" w:rsidRPr="00645A0F" w:rsidRDefault="00644FAC" w:rsidP="00C90843">
            <w:pPr>
              <w:jc w:val="right"/>
              <w:rPr>
                <w:rFonts w:ascii="Arial" w:hAnsi="Arial" w:cs="Arial"/>
                <w:sz w:val="22"/>
                <w:szCs w:val="22"/>
              </w:rPr>
            </w:pPr>
            <w:r w:rsidRPr="00645A0F">
              <w:rPr>
                <w:rFonts w:ascii="Arial" w:hAnsi="Arial" w:cs="Arial"/>
                <w:sz w:val="22"/>
                <w:szCs w:val="22"/>
              </w:rPr>
              <w:t>10 000</w:t>
            </w:r>
          </w:p>
        </w:tc>
      </w:tr>
      <w:tr w:rsidR="00DD11A2" w:rsidRPr="00645A0F" w14:paraId="4548F18C" w14:textId="77777777" w:rsidTr="004F4D0E">
        <w:trPr>
          <w:trHeight w:val="240"/>
        </w:trPr>
        <w:tc>
          <w:tcPr>
            <w:tcW w:w="4560" w:type="dxa"/>
            <w:tcBorders>
              <w:top w:val="nil"/>
              <w:left w:val="single" w:sz="4" w:space="0" w:color="auto"/>
              <w:bottom w:val="nil"/>
              <w:right w:val="nil"/>
            </w:tcBorders>
            <w:shd w:val="clear" w:color="auto" w:fill="auto"/>
            <w:noWrap/>
            <w:vAlign w:val="bottom"/>
            <w:hideMark/>
          </w:tcPr>
          <w:p w14:paraId="7CD5871C" w14:textId="77777777" w:rsidR="00DD11A2" w:rsidRPr="00645A0F" w:rsidRDefault="00DD11A2" w:rsidP="00C90843">
            <w:pPr>
              <w:rPr>
                <w:rFonts w:ascii="Arial" w:hAnsi="Arial" w:cs="Arial"/>
                <w:sz w:val="22"/>
                <w:szCs w:val="22"/>
              </w:rPr>
            </w:pPr>
            <w:r w:rsidRPr="00645A0F">
              <w:rPr>
                <w:rFonts w:ascii="Arial" w:hAnsi="Arial" w:cs="Arial"/>
                <w:sz w:val="22"/>
                <w:szCs w:val="22"/>
              </w:rPr>
              <w:t>Provisions pour charges</w:t>
            </w:r>
          </w:p>
        </w:tc>
        <w:tc>
          <w:tcPr>
            <w:tcW w:w="1420" w:type="dxa"/>
            <w:tcBorders>
              <w:top w:val="nil"/>
              <w:left w:val="single" w:sz="4" w:space="0" w:color="000000"/>
              <w:bottom w:val="single" w:sz="4" w:space="0" w:color="000000"/>
              <w:right w:val="single" w:sz="4" w:space="0" w:color="auto"/>
            </w:tcBorders>
            <w:shd w:val="clear" w:color="auto" w:fill="auto"/>
            <w:noWrap/>
            <w:vAlign w:val="bottom"/>
          </w:tcPr>
          <w:p w14:paraId="26AD29E5" w14:textId="77777777" w:rsidR="00DD11A2" w:rsidRPr="00645A0F" w:rsidRDefault="00DD11A2" w:rsidP="00C90843">
            <w:pPr>
              <w:jc w:val="right"/>
              <w:rPr>
                <w:rFonts w:ascii="Arial" w:hAnsi="Arial" w:cs="Arial"/>
                <w:sz w:val="22"/>
                <w:szCs w:val="22"/>
              </w:rPr>
            </w:pPr>
          </w:p>
        </w:tc>
        <w:tc>
          <w:tcPr>
            <w:tcW w:w="1420" w:type="dxa"/>
            <w:tcBorders>
              <w:top w:val="nil"/>
              <w:left w:val="single" w:sz="4" w:space="0" w:color="000000"/>
              <w:bottom w:val="nil"/>
              <w:right w:val="single" w:sz="4" w:space="0" w:color="auto"/>
            </w:tcBorders>
            <w:shd w:val="clear" w:color="auto" w:fill="auto"/>
            <w:noWrap/>
            <w:vAlign w:val="bottom"/>
          </w:tcPr>
          <w:p w14:paraId="5C2CFF3F" w14:textId="77777777" w:rsidR="00DD11A2" w:rsidRPr="00645A0F" w:rsidRDefault="00DD11A2" w:rsidP="00C90843">
            <w:pPr>
              <w:jc w:val="right"/>
              <w:rPr>
                <w:rFonts w:ascii="Arial" w:hAnsi="Arial" w:cs="Arial"/>
                <w:sz w:val="22"/>
                <w:szCs w:val="22"/>
              </w:rPr>
            </w:pPr>
          </w:p>
        </w:tc>
      </w:tr>
      <w:tr w:rsidR="00DD11A2" w:rsidRPr="00645A0F" w14:paraId="5ECF215E" w14:textId="77777777" w:rsidTr="004F4D0E">
        <w:trPr>
          <w:trHeight w:val="240"/>
        </w:trPr>
        <w:tc>
          <w:tcPr>
            <w:tcW w:w="4560" w:type="dxa"/>
            <w:tcBorders>
              <w:top w:val="nil"/>
              <w:left w:val="single" w:sz="4" w:space="0" w:color="auto"/>
              <w:bottom w:val="nil"/>
              <w:right w:val="nil"/>
            </w:tcBorders>
            <w:shd w:val="clear" w:color="auto" w:fill="auto"/>
            <w:noWrap/>
            <w:vAlign w:val="bottom"/>
            <w:hideMark/>
          </w:tcPr>
          <w:p w14:paraId="1A6763A6" w14:textId="63F4F586" w:rsidR="00DD11A2" w:rsidRPr="00645A0F" w:rsidRDefault="00DD11A2" w:rsidP="00C90843">
            <w:pPr>
              <w:jc w:val="right"/>
              <w:rPr>
                <w:rFonts w:ascii="Arial" w:hAnsi="Arial" w:cs="Arial"/>
                <w:b/>
                <w:bCs/>
                <w:sz w:val="22"/>
                <w:szCs w:val="22"/>
              </w:rPr>
            </w:pPr>
            <w:r w:rsidRPr="00645A0F">
              <w:rPr>
                <w:rFonts w:ascii="Arial" w:hAnsi="Arial" w:cs="Arial"/>
                <w:b/>
                <w:bCs/>
                <w:sz w:val="22"/>
                <w:szCs w:val="22"/>
              </w:rPr>
              <w:t xml:space="preserve">TOTAL </w:t>
            </w:r>
            <w:r w:rsidR="00E73415">
              <w:rPr>
                <w:rFonts w:ascii="Arial" w:hAnsi="Arial" w:cs="Arial"/>
                <w:b/>
                <w:bCs/>
                <w:sz w:val="22"/>
                <w:szCs w:val="22"/>
              </w:rPr>
              <w:t>I</w:t>
            </w:r>
            <w:r w:rsidRPr="00645A0F">
              <w:rPr>
                <w:rFonts w:ascii="Arial" w:hAnsi="Arial" w:cs="Arial"/>
                <w:b/>
                <w:bCs/>
                <w:sz w:val="22"/>
                <w:szCs w:val="22"/>
              </w:rPr>
              <w:t>II</w:t>
            </w:r>
          </w:p>
        </w:tc>
        <w:tc>
          <w:tcPr>
            <w:tcW w:w="1420" w:type="dxa"/>
            <w:tcBorders>
              <w:top w:val="nil"/>
              <w:left w:val="single" w:sz="4" w:space="0" w:color="000000"/>
              <w:bottom w:val="single" w:sz="4" w:space="0" w:color="000000"/>
              <w:right w:val="single" w:sz="4" w:space="0" w:color="auto"/>
            </w:tcBorders>
            <w:shd w:val="clear" w:color="auto" w:fill="auto"/>
            <w:noWrap/>
            <w:vAlign w:val="bottom"/>
          </w:tcPr>
          <w:p w14:paraId="0B669E57" w14:textId="77777777" w:rsidR="00DD11A2" w:rsidRPr="00645A0F" w:rsidRDefault="00854E81" w:rsidP="0060710A">
            <w:pPr>
              <w:jc w:val="right"/>
              <w:rPr>
                <w:rFonts w:ascii="Arial" w:hAnsi="Arial" w:cs="Arial"/>
                <w:b/>
                <w:sz w:val="22"/>
                <w:szCs w:val="22"/>
              </w:rPr>
            </w:pPr>
            <w:r w:rsidRPr="00645A0F">
              <w:rPr>
                <w:rFonts w:ascii="Arial" w:hAnsi="Arial" w:cs="Arial"/>
                <w:b/>
                <w:sz w:val="22"/>
                <w:szCs w:val="22"/>
              </w:rPr>
              <w:t>8 000</w:t>
            </w:r>
          </w:p>
        </w:tc>
        <w:tc>
          <w:tcPr>
            <w:tcW w:w="1420" w:type="dxa"/>
            <w:tcBorders>
              <w:top w:val="single" w:sz="4" w:space="0" w:color="auto"/>
              <w:left w:val="nil"/>
              <w:bottom w:val="single" w:sz="4" w:space="0" w:color="auto"/>
              <w:right w:val="single" w:sz="4" w:space="0" w:color="auto"/>
            </w:tcBorders>
            <w:shd w:val="clear" w:color="auto" w:fill="auto"/>
            <w:noWrap/>
            <w:vAlign w:val="bottom"/>
          </w:tcPr>
          <w:p w14:paraId="7AD52A92" w14:textId="77777777" w:rsidR="00DD11A2" w:rsidRPr="00645A0F" w:rsidRDefault="00854E81" w:rsidP="0060710A">
            <w:pPr>
              <w:jc w:val="right"/>
              <w:rPr>
                <w:rFonts w:ascii="Arial" w:hAnsi="Arial" w:cs="Arial"/>
                <w:b/>
                <w:sz w:val="22"/>
                <w:szCs w:val="22"/>
              </w:rPr>
            </w:pPr>
            <w:r w:rsidRPr="00645A0F">
              <w:rPr>
                <w:rFonts w:ascii="Arial" w:hAnsi="Arial" w:cs="Arial"/>
                <w:b/>
                <w:sz w:val="22"/>
                <w:szCs w:val="22"/>
              </w:rPr>
              <w:t>10 000</w:t>
            </w:r>
          </w:p>
        </w:tc>
      </w:tr>
      <w:tr w:rsidR="00DD11A2" w:rsidRPr="00645A0F" w14:paraId="16419E93" w14:textId="77777777" w:rsidTr="004F4D0E">
        <w:trPr>
          <w:trHeight w:val="240"/>
        </w:trPr>
        <w:tc>
          <w:tcPr>
            <w:tcW w:w="4560" w:type="dxa"/>
            <w:tcBorders>
              <w:top w:val="nil"/>
              <w:left w:val="single" w:sz="4" w:space="0" w:color="auto"/>
              <w:bottom w:val="nil"/>
              <w:right w:val="nil"/>
            </w:tcBorders>
            <w:shd w:val="clear" w:color="auto" w:fill="auto"/>
            <w:noWrap/>
            <w:vAlign w:val="bottom"/>
            <w:hideMark/>
          </w:tcPr>
          <w:p w14:paraId="4B3FF694" w14:textId="77777777" w:rsidR="00DD11A2" w:rsidRPr="00645A0F" w:rsidRDefault="00DD11A2" w:rsidP="00C90843">
            <w:pPr>
              <w:rPr>
                <w:rFonts w:ascii="Arial" w:hAnsi="Arial" w:cs="Arial"/>
                <w:b/>
                <w:bCs/>
                <w:sz w:val="22"/>
                <w:szCs w:val="22"/>
              </w:rPr>
            </w:pPr>
            <w:r w:rsidRPr="00645A0F">
              <w:rPr>
                <w:rFonts w:ascii="Arial" w:hAnsi="Arial" w:cs="Arial"/>
                <w:b/>
                <w:bCs/>
                <w:sz w:val="22"/>
                <w:szCs w:val="22"/>
              </w:rPr>
              <w:t>Emprunts et dettes</w:t>
            </w:r>
          </w:p>
        </w:tc>
        <w:tc>
          <w:tcPr>
            <w:tcW w:w="1420" w:type="dxa"/>
            <w:tcBorders>
              <w:top w:val="nil"/>
              <w:left w:val="single" w:sz="4" w:space="0" w:color="000000"/>
              <w:bottom w:val="nil"/>
              <w:right w:val="single" w:sz="4" w:space="0" w:color="auto"/>
            </w:tcBorders>
            <w:shd w:val="clear" w:color="auto" w:fill="auto"/>
            <w:noWrap/>
            <w:vAlign w:val="bottom"/>
          </w:tcPr>
          <w:p w14:paraId="6FE36707" w14:textId="77777777" w:rsidR="00DD11A2" w:rsidRPr="00645A0F" w:rsidRDefault="00DD11A2" w:rsidP="00C90843">
            <w:pPr>
              <w:jc w:val="right"/>
              <w:rPr>
                <w:rFonts w:ascii="Arial" w:hAnsi="Arial" w:cs="Arial"/>
                <w:sz w:val="22"/>
                <w:szCs w:val="22"/>
              </w:rPr>
            </w:pPr>
          </w:p>
        </w:tc>
        <w:tc>
          <w:tcPr>
            <w:tcW w:w="1420" w:type="dxa"/>
            <w:tcBorders>
              <w:top w:val="nil"/>
              <w:left w:val="nil"/>
              <w:bottom w:val="nil"/>
              <w:right w:val="single" w:sz="4" w:space="0" w:color="auto"/>
            </w:tcBorders>
            <w:shd w:val="clear" w:color="auto" w:fill="auto"/>
            <w:noWrap/>
            <w:vAlign w:val="bottom"/>
          </w:tcPr>
          <w:p w14:paraId="01F45A87" w14:textId="77777777" w:rsidR="00DD11A2" w:rsidRPr="00645A0F" w:rsidRDefault="00DD11A2" w:rsidP="00C90843">
            <w:pPr>
              <w:jc w:val="right"/>
              <w:rPr>
                <w:rFonts w:ascii="Arial" w:hAnsi="Arial" w:cs="Arial"/>
                <w:sz w:val="22"/>
                <w:szCs w:val="22"/>
              </w:rPr>
            </w:pPr>
          </w:p>
        </w:tc>
      </w:tr>
      <w:tr w:rsidR="00DD11A2" w:rsidRPr="00645A0F" w14:paraId="10BEBAF0" w14:textId="77777777" w:rsidTr="004F4D0E">
        <w:trPr>
          <w:trHeight w:val="240"/>
        </w:trPr>
        <w:tc>
          <w:tcPr>
            <w:tcW w:w="4560" w:type="dxa"/>
            <w:tcBorders>
              <w:top w:val="nil"/>
              <w:left w:val="single" w:sz="4" w:space="0" w:color="auto"/>
              <w:bottom w:val="nil"/>
              <w:right w:val="nil"/>
            </w:tcBorders>
            <w:shd w:val="clear" w:color="auto" w:fill="auto"/>
            <w:noWrap/>
            <w:vAlign w:val="bottom"/>
            <w:hideMark/>
          </w:tcPr>
          <w:p w14:paraId="6E6D235A" w14:textId="77777777" w:rsidR="00DD11A2" w:rsidRPr="00645A0F" w:rsidRDefault="00DD11A2" w:rsidP="00C90843">
            <w:pPr>
              <w:rPr>
                <w:rFonts w:ascii="Arial" w:hAnsi="Arial" w:cs="Arial"/>
                <w:sz w:val="22"/>
                <w:szCs w:val="22"/>
              </w:rPr>
            </w:pPr>
            <w:r w:rsidRPr="00645A0F">
              <w:rPr>
                <w:rFonts w:ascii="Arial" w:hAnsi="Arial" w:cs="Arial"/>
                <w:sz w:val="22"/>
                <w:szCs w:val="22"/>
              </w:rPr>
              <w:t>Dettes financières</w:t>
            </w:r>
          </w:p>
        </w:tc>
        <w:tc>
          <w:tcPr>
            <w:tcW w:w="1420" w:type="dxa"/>
            <w:tcBorders>
              <w:top w:val="nil"/>
              <w:left w:val="single" w:sz="4" w:space="0" w:color="000000"/>
              <w:bottom w:val="nil"/>
              <w:right w:val="single" w:sz="4" w:space="0" w:color="auto"/>
            </w:tcBorders>
            <w:shd w:val="clear" w:color="auto" w:fill="auto"/>
            <w:noWrap/>
            <w:vAlign w:val="bottom"/>
          </w:tcPr>
          <w:p w14:paraId="6BF21C25" w14:textId="77777777" w:rsidR="00DD11A2" w:rsidRPr="00645A0F" w:rsidRDefault="00DD11A2" w:rsidP="00C90843">
            <w:pPr>
              <w:jc w:val="right"/>
              <w:rPr>
                <w:rFonts w:ascii="Arial" w:hAnsi="Arial" w:cs="Arial"/>
                <w:sz w:val="22"/>
                <w:szCs w:val="22"/>
              </w:rPr>
            </w:pPr>
          </w:p>
        </w:tc>
        <w:tc>
          <w:tcPr>
            <w:tcW w:w="1420" w:type="dxa"/>
            <w:tcBorders>
              <w:top w:val="nil"/>
              <w:left w:val="single" w:sz="4" w:space="0" w:color="000000"/>
              <w:bottom w:val="nil"/>
              <w:right w:val="single" w:sz="4" w:space="0" w:color="auto"/>
            </w:tcBorders>
            <w:shd w:val="clear" w:color="auto" w:fill="auto"/>
            <w:noWrap/>
            <w:vAlign w:val="bottom"/>
          </w:tcPr>
          <w:p w14:paraId="422E995F" w14:textId="77777777" w:rsidR="00DD11A2" w:rsidRPr="00645A0F" w:rsidRDefault="00DD11A2" w:rsidP="00C90843">
            <w:pPr>
              <w:jc w:val="right"/>
              <w:rPr>
                <w:rFonts w:ascii="Arial" w:hAnsi="Arial" w:cs="Arial"/>
                <w:sz w:val="22"/>
                <w:szCs w:val="22"/>
              </w:rPr>
            </w:pPr>
          </w:p>
        </w:tc>
      </w:tr>
      <w:tr w:rsidR="00DD11A2" w:rsidRPr="00645A0F" w14:paraId="6DDE73B6" w14:textId="77777777" w:rsidTr="004F4D0E">
        <w:trPr>
          <w:trHeight w:val="240"/>
        </w:trPr>
        <w:tc>
          <w:tcPr>
            <w:tcW w:w="4560" w:type="dxa"/>
            <w:tcBorders>
              <w:top w:val="nil"/>
              <w:left w:val="single" w:sz="4" w:space="0" w:color="auto"/>
              <w:bottom w:val="nil"/>
              <w:right w:val="nil"/>
            </w:tcBorders>
            <w:shd w:val="clear" w:color="auto" w:fill="auto"/>
            <w:noWrap/>
            <w:vAlign w:val="bottom"/>
            <w:hideMark/>
          </w:tcPr>
          <w:p w14:paraId="00165279" w14:textId="77777777" w:rsidR="00DD11A2" w:rsidRPr="00645A0F" w:rsidRDefault="00DD11A2" w:rsidP="00C90843">
            <w:pPr>
              <w:rPr>
                <w:rFonts w:ascii="Arial" w:hAnsi="Arial" w:cs="Arial"/>
                <w:sz w:val="22"/>
                <w:szCs w:val="22"/>
              </w:rPr>
            </w:pPr>
            <w:r w:rsidRPr="00645A0F">
              <w:rPr>
                <w:rFonts w:ascii="Arial" w:hAnsi="Arial" w:cs="Arial"/>
                <w:sz w:val="22"/>
                <w:szCs w:val="22"/>
              </w:rPr>
              <w:t xml:space="preserve">   Emprunts obligataires convertibles</w:t>
            </w:r>
          </w:p>
        </w:tc>
        <w:tc>
          <w:tcPr>
            <w:tcW w:w="1420" w:type="dxa"/>
            <w:tcBorders>
              <w:top w:val="nil"/>
              <w:left w:val="single" w:sz="4" w:space="0" w:color="000000"/>
              <w:bottom w:val="nil"/>
              <w:right w:val="single" w:sz="4" w:space="0" w:color="auto"/>
            </w:tcBorders>
            <w:shd w:val="clear" w:color="auto" w:fill="auto"/>
            <w:noWrap/>
            <w:vAlign w:val="bottom"/>
          </w:tcPr>
          <w:p w14:paraId="736691CB" w14:textId="77777777" w:rsidR="00DD11A2" w:rsidRPr="00645A0F" w:rsidRDefault="00DD11A2" w:rsidP="00C90843">
            <w:pPr>
              <w:jc w:val="right"/>
              <w:rPr>
                <w:rFonts w:ascii="Arial" w:hAnsi="Arial" w:cs="Arial"/>
                <w:sz w:val="22"/>
                <w:szCs w:val="22"/>
              </w:rPr>
            </w:pPr>
          </w:p>
        </w:tc>
        <w:tc>
          <w:tcPr>
            <w:tcW w:w="1420" w:type="dxa"/>
            <w:tcBorders>
              <w:top w:val="nil"/>
              <w:left w:val="single" w:sz="4" w:space="0" w:color="000000"/>
              <w:bottom w:val="nil"/>
              <w:right w:val="single" w:sz="4" w:space="0" w:color="auto"/>
            </w:tcBorders>
            <w:shd w:val="clear" w:color="auto" w:fill="auto"/>
            <w:noWrap/>
            <w:vAlign w:val="bottom"/>
          </w:tcPr>
          <w:p w14:paraId="40F40E89" w14:textId="77777777" w:rsidR="00DD11A2" w:rsidRPr="00645A0F" w:rsidRDefault="00DD11A2" w:rsidP="00C90843">
            <w:pPr>
              <w:jc w:val="right"/>
              <w:rPr>
                <w:rFonts w:ascii="Arial" w:hAnsi="Arial" w:cs="Arial"/>
                <w:sz w:val="22"/>
                <w:szCs w:val="22"/>
              </w:rPr>
            </w:pPr>
          </w:p>
        </w:tc>
      </w:tr>
      <w:tr w:rsidR="00DD11A2" w:rsidRPr="00645A0F" w14:paraId="3A74CDA7" w14:textId="77777777" w:rsidTr="004F4D0E">
        <w:trPr>
          <w:trHeight w:val="240"/>
        </w:trPr>
        <w:tc>
          <w:tcPr>
            <w:tcW w:w="4560" w:type="dxa"/>
            <w:tcBorders>
              <w:top w:val="nil"/>
              <w:left w:val="single" w:sz="4" w:space="0" w:color="auto"/>
              <w:bottom w:val="nil"/>
              <w:right w:val="nil"/>
            </w:tcBorders>
            <w:shd w:val="clear" w:color="auto" w:fill="auto"/>
            <w:noWrap/>
            <w:vAlign w:val="bottom"/>
            <w:hideMark/>
          </w:tcPr>
          <w:p w14:paraId="0A09F413" w14:textId="77777777" w:rsidR="00DD11A2" w:rsidRPr="00645A0F" w:rsidRDefault="00DD11A2" w:rsidP="00C90843">
            <w:pPr>
              <w:rPr>
                <w:rFonts w:ascii="Arial" w:hAnsi="Arial" w:cs="Arial"/>
                <w:sz w:val="22"/>
                <w:szCs w:val="22"/>
              </w:rPr>
            </w:pPr>
            <w:r w:rsidRPr="00645A0F">
              <w:rPr>
                <w:rFonts w:ascii="Arial" w:hAnsi="Arial" w:cs="Arial"/>
                <w:sz w:val="22"/>
                <w:szCs w:val="22"/>
              </w:rPr>
              <w:t xml:space="preserve">   Autres emprunts obligataires</w:t>
            </w:r>
          </w:p>
        </w:tc>
        <w:tc>
          <w:tcPr>
            <w:tcW w:w="1420" w:type="dxa"/>
            <w:tcBorders>
              <w:top w:val="nil"/>
              <w:left w:val="single" w:sz="4" w:space="0" w:color="000000"/>
              <w:bottom w:val="nil"/>
              <w:right w:val="single" w:sz="4" w:space="0" w:color="auto"/>
            </w:tcBorders>
            <w:shd w:val="clear" w:color="auto" w:fill="auto"/>
            <w:noWrap/>
            <w:vAlign w:val="bottom"/>
          </w:tcPr>
          <w:p w14:paraId="3AE52032" w14:textId="77777777" w:rsidR="00DD11A2" w:rsidRPr="00645A0F" w:rsidRDefault="00DD11A2" w:rsidP="00C90843">
            <w:pPr>
              <w:jc w:val="right"/>
              <w:rPr>
                <w:rFonts w:ascii="Arial" w:hAnsi="Arial" w:cs="Arial"/>
                <w:sz w:val="22"/>
                <w:szCs w:val="22"/>
              </w:rPr>
            </w:pPr>
          </w:p>
        </w:tc>
        <w:tc>
          <w:tcPr>
            <w:tcW w:w="1420" w:type="dxa"/>
            <w:tcBorders>
              <w:top w:val="nil"/>
              <w:left w:val="single" w:sz="4" w:space="0" w:color="000000"/>
              <w:bottom w:val="nil"/>
              <w:right w:val="single" w:sz="4" w:space="0" w:color="auto"/>
            </w:tcBorders>
            <w:shd w:val="clear" w:color="auto" w:fill="auto"/>
            <w:noWrap/>
            <w:vAlign w:val="bottom"/>
          </w:tcPr>
          <w:p w14:paraId="0310E6D9" w14:textId="77777777" w:rsidR="00DD11A2" w:rsidRPr="00645A0F" w:rsidRDefault="00DD11A2" w:rsidP="00C90843">
            <w:pPr>
              <w:jc w:val="right"/>
              <w:rPr>
                <w:rFonts w:ascii="Arial" w:hAnsi="Arial" w:cs="Arial"/>
                <w:sz w:val="22"/>
                <w:szCs w:val="22"/>
              </w:rPr>
            </w:pPr>
          </w:p>
        </w:tc>
      </w:tr>
      <w:tr w:rsidR="00DD11A2" w:rsidRPr="00645A0F" w14:paraId="76D76CC9" w14:textId="77777777" w:rsidTr="004F4D0E">
        <w:trPr>
          <w:trHeight w:val="240"/>
        </w:trPr>
        <w:tc>
          <w:tcPr>
            <w:tcW w:w="4560" w:type="dxa"/>
            <w:tcBorders>
              <w:top w:val="nil"/>
              <w:left w:val="single" w:sz="4" w:space="0" w:color="auto"/>
              <w:bottom w:val="nil"/>
              <w:right w:val="nil"/>
            </w:tcBorders>
            <w:shd w:val="clear" w:color="auto" w:fill="auto"/>
            <w:noWrap/>
            <w:vAlign w:val="bottom"/>
            <w:hideMark/>
          </w:tcPr>
          <w:p w14:paraId="2E0249B3" w14:textId="77777777" w:rsidR="00DD11A2" w:rsidRPr="00645A0F" w:rsidRDefault="00DD11A2" w:rsidP="00C90843">
            <w:pPr>
              <w:rPr>
                <w:rFonts w:ascii="Arial" w:hAnsi="Arial" w:cs="Arial"/>
                <w:sz w:val="22"/>
                <w:szCs w:val="22"/>
              </w:rPr>
            </w:pPr>
            <w:r w:rsidRPr="00645A0F">
              <w:rPr>
                <w:rFonts w:ascii="Arial" w:hAnsi="Arial" w:cs="Arial"/>
                <w:sz w:val="22"/>
                <w:szCs w:val="22"/>
              </w:rPr>
              <w:t xml:space="preserve">   Emprunts et dettes auprès des établissements de crédit (1)</w:t>
            </w:r>
            <w:r w:rsidR="00E1081B" w:rsidRPr="00645A0F">
              <w:rPr>
                <w:rFonts w:ascii="Arial" w:hAnsi="Arial" w:cs="Arial"/>
                <w:sz w:val="22"/>
                <w:szCs w:val="22"/>
              </w:rPr>
              <w:t>(2)</w:t>
            </w:r>
          </w:p>
        </w:tc>
        <w:tc>
          <w:tcPr>
            <w:tcW w:w="1420" w:type="dxa"/>
            <w:tcBorders>
              <w:top w:val="nil"/>
              <w:left w:val="single" w:sz="4" w:space="0" w:color="000000"/>
              <w:bottom w:val="nil"/>
              <w:right w:val="single" w:sz="4" w:space="0" w:color="auto"/>
            </w:tcBorders>
            <w:shd w:val="clear" w:color="auto" w:fill="auto"/>
            <w:noWrap/>
            <w:vAlign w:val="bottom"/>
          </w:tcPr>
          <w:p w14:paraId="28D23431" w14:textId="77777777" w:rsidR="00DD11A2" w:rsidRPr="00645A0F" w:rsidRDefault="0060710A" w:rsidP="00C90843">
            <w:pPr>
              <w:jc w:val="right"/>
              <w:rPr>
                <w:rFonts w:ascii="Arial" w:hAnsi="Arial" w:cs="Arial"/>
                <w:sz w:val="22"/>
                <w:szCs w:val="22"/>
              </w:rPr>
            </w:pPr>
            <w:r w:rsidRPr="00645A0F">
              <w:rPr>
                <w:rFonts w:ascii="Arial" w:hAnsi="Arial" w:cs="Arial"/>
                <w:sz w:val="22"/>
                <w:szCs w:val="22"/>
              </w:rPr>
              <w:t>290 000</w:t>
            </w:r>
          </w:p>
        </w:tc>
        <w:tc>
          <w:tcPr>
            <w:tcW w:w="1420" w:type="dxa"/>
            <w:tcBorders>
              <w:top w:val="nil"/>
              <w:left w:val="single" w:sz="4" w:space="0" w:color="000000"/>
              <w:bottom w:val="nil"/>
              <w:right w:val="single" w:sz="4" w:space="0" w:color="auto"/>
            </w:tcBorders>
            <w:shd w:val="clear" w:color="auto" w:fill="auto"/>
            <w:noWrap/>
            <w:vAlign w:val="bottom"/>
          </w:tcPr>
          <w:p w14:paraId="2328FF50" w14:textId="77777777" w:rsidR="00DD11A2" w:rsidRPr="00645A0F" w:rsidRDefault="0060710A" w:rsidP="00C90843">
            <w:pPr>
              <w:jc w:val="right"/>
              <w:rPr>
                <w:rFonts w:ascii="Arial" w:hAnsi="Arial" w:cs="Arial"/>
                <w:sz w:val="22"/>
                <w:szCs w:val="22"/>
              </w:rPr>
            </w:pPr>
            <w:r w:rsidRPr="00645A0F">
              <w:rPr>
                <w:rFonts w:ascii="Arial" w:hAnsi="Arial" w:cs="Arial"/>
                <w:sz w:val="22"/>
                <w:szCs w:val="22"/>
              </w:rPr>
              <w:t>500 000</w:t>
            </w:r>
          </w:p>
        </w:tc>
      </w:tr>
      <w:tr w:rsidR="00DD11A2" w:rsidRPr="00645A0F" w14:paraId="16FDF59B" w14:textId="77777777" w:rsidTr="004F4D0E">
        <w:trPr>
          <w:trHeight w:val="240"/>
        </w:trPr>
        <w:tc>
          <w:tcPr>
            <w:tcW w:w="4560" w:type="dxa"/>
            <w:tcBorders>
              <w:top w:val="nil"/>
              <w:left w:val="single" w:sz="4" w:space="0" w:color="auto"/>
              <w:bottom w:val="nil"/>
              <w:right w:val="nil"/>
            </w:tcBorders>
            <w:shd w:val="clear" w:color="auto" w:fill="auto"/>
            <w:noWrap/>
            <w:vAlign w:val="bottom"/>
            <w:hideMark/>
          </w:tcPr>
          <w:p w14:paraId="41755B39" w14:textId="77777777" w:rsidR="00DD11A2" w:rsidRPr="00645A0F" w:rsidRDefault="00DD11A2" w:rsidP="00C90843">
            <w:pPr>
              <w:rPr>
                <w:rFonts w:ascii="Arial" w:hAnsi="Arial" w:cs="Arial"/>
                <w:sz w:val="22"/>
                <w:szCs w:val="22"/>
              </w:rPr>
            </w:pPr>
            <w:r w:rsidRPr="00645A0F">
              <w:rPr>
                <w:rFonts w:ascii="Arial" w:hAnsi="Arial" w:cs="Arial"/>
                <w:sz w:val="22"/>
                <w:szCs w:val="22"/>
              </w:rPr>
              <w:t xml:space="preserve">   Emprunts et dettes financières divers</w:t>
            </w:r>
          </w:p>
        </w:tc>
        <w:tc>
          <w:tcPr>
            <w:tcW w:w="1420" w:type="dxa"/>
            <w:tcBorders>
              <w:top w:val="nil"/>
              <w:left w:val="single" w:sz="4" w:space="0" w:color="000000"/>
              <w:bottom w:val="nil"/>
              <w:right w:val="single" w:sz="4" w:space="0" w:color="auto"/>
            </w:tcBorders>
            <w:shd w:val="clear" w:color="auto" w:fill="auto"/>
            <w:noWrap/>
            <w:vAlign w:val="bottom"/>
          </w:tcPr>
          <w:p w14:paraId="4E396B74" w14:textId="77777777" w:rsidR="00DD11A2" w:rsidRPr="00645A0F" w:rsidRDefault="00DD11A2" w:rsidP="00C90843">
            <w:pPr>
              <w:jc w:val="right"/>
              <w:rPr>
                <w:rFonts w:ascii="Arial" w:hAnsi="Arial" w:cs="Arial"/>
                <w:sz w:val="22"/>
                <w:szCs w:val="22"/>
              </w:rPr>
            </w:pPr>
          </w:p>
        </w:tc>
        <w:tc>
          <w:tcPr>
            <w:tcW w:w="1420" w:type="dxa"/>
            <w:tcBorders>
              <w:top w:val="nil"/>
              <w:left w:val="single" w:sz="4" w:space="0" w:color="000000"/>
              <w:bottom w:val="nil"/>
              <w:right w:val="single" w:sz="4" w:space="0" w:color="auto"/>
            </w:tcBorders>
            <w:shd w:val="clear" w:color="auto" w:fill="auto"/>
            <w:noWrap/>
            <w:vAlign w:val="bottom"/>
          </w:tcPr>
          <w:p w14:paraId="0BDC2180" w14:textId="77777777" w:rsidR="00DD11A2" w:rsidRPr="00645A0F" w:rsidRDefault="00DD11A2" w:rsidP="00C90843">
            <w:pPr>
              <w:jc w:val="right"/>
              <w:rPr>
                <w:rFonts w:ascii="Arial" w:hAnsi="Arial" w:cs="Arial"/>
                <w:sz w:val="22"/>
                <w:szCs w:val="22"/>
              </w:rPr>
            </w:pPr>
          </w:p>
        </w:tc>
      </w:tr>
      <w:tr w:rsidR="00DD11A2" w:rsidRPr="00645A0F" w14:paraId="284C003D" w14:textId="77777777" w:rsidTr="004F4D0E">
        <w:trPr>
          <w:trHeight w:val="240"/>
        </w:trPr>
        <w:tc>
          <w:tcPr>
            <w:tcW w:w="4560" w:type="dxa"/>
            <w:tcBorders>
              <w:top w:val="nil"/>
              <w:left w:val="single" w:sz="4" w:space="0" w:color="auto"/>
              <w:bottom w:val="nil"/>
              <w:right w:val="nil"/>
            </w:tcBorders>
            <w:shd w:val="clear" w:color="auto" w:fill="auto"/>
            <w:noWrap/>
            <w:vAlign w:val="bottom"/>
            <w:hideMark/>
          </w:tcPr>
          <w:p w14:paraId="27C40770" w14:textId="77777777" w:rsidR="00DD11A2" w:rsidRPr="00645A0F" w:rsidRDefault="00DD11A2" w:rsidP="00C90843">
            <w:pPr>
              <w:rPr>
                <w:rFonts w:ascii="Arial" w:hAnsi="Arial" w:cs="Arial"/>
                <w:sz w:val="22"/>
                <w:szCs w:val="22"/>
              </w:rPr>
            </w:pPr>
            <w:r w:rsidRPr="00645A0F">
              <w:rPr>
                <w:rFonts w:ascii="Arial" w:hAnsi="Arial" w:cs="Arial"/>
                <w:sz w:val="22"/>
                <w:szCs w:val="22"/>
              </w:rPr>
              <w:t>Avances et acomptes reçus sur commandes en cours</w:t>
            </w:r>
          </w:p>
        </w:tc>
        <w:tc>
          <w:tcPr>
            <w:tcW w:w="1420" w:type="dxa"/>
            <w:tcBorders>
              <w:top w:val="nil"/>
              <w:left w:val="single" w:sz="4" w:space="0" w:color="000000"/>
              <w:bottom w:val="nil"/>
              <w:right w:val="single" w:sz="4" w:space="0" w:color="auto"/>
            </w:tcBorders>
            <w:shd w:val="clear" w:color="auto" w:fill="auto"/>
            <w:noWrap/>
            <w:vAlign w:val="bottom"/>
          </w:tcPr>
          <w:p w14:paraId="265E1C25" w14:textId="77777777" w:rsidR="00DD11A2" w:rsidRPr="00645A0F" w:rsidRDefault="00DD11A2" w:rsidP="00C90843">
            <w:pPr>
              <w:jc w:val="right"/>
              <w:rPr>
                <w:rFonts w:ascii="Arial" w:hAnsi="Arial" w:cs="Arial"/>
                <w:sz w:val="22"/>
                <w:szCs w:val="22"/>
              </w:rPr>
            </w:pPr>
          </w:p>
        </w:tc>
        <w:tc>
          <w:tcPr>
            <w:tcW w:w="1420" w:type="dxa"/>
            <w:tcBorders>
              <w:top w:val="nil"/>
              <w:left w:val="single" w:sz="4" w:space="0" w:color="000000"/>
              <w:bottom w:val="nil"/>
              <w:right w:val="single" w:sz="4" w:space="0" w:color="auto"/>
            </w:tcBorders>
            <w:shd w:val="clear" w:color="auto" w:fill="auto"/>
            <w:noWrap/>
            <w:vAlign w:val="bottom"/>
          </w:tcPr>
          <w:p w14:paraId="036A83B9" w14:textId="77777777" w:rsidR="00DD11A2" w:rsidRPr="00645A0F" w:rsidRDefault="00DD11A2" w:rsidP="00C90843">
            <w:pPr>
              <w:jc w:val="right"/>
              <w:rPr>
                <w:rFonts w:ascii="Arial" w:hAnsi="Arial" w:cs="Arial"/>
                <w:sz w:val="22"/>
                <w:szCs w:val="22"/>
              </w:rPr>
            </w:pPr>
          </w:p>
        </w:tc>
      </w:tr>
      <w:tr w:rsidR="00DD11A2" w:rsidRPr="00645A0F" w14:paraId="205806BF" w14:textId="77777777" w:rsidTr="004F4D0E">
        <w:trPr>
          <w:trHeight w:val="240"/>
        </w:trPr>
        <w:tc>
          <w:tcPr>
            <w:tcW w:w="4560" w:type="dxa"/>
            <w:tcBorders>
              <w:top w:val="nil"/>
              <w:left w:val="single" w:sz="4" w:space="0" w:color="auto"/>
              <w:bottom w:val="nil"/>
              <w:right w:val="nil"/>
            </w:tcBorders>
            <w:shd w:val="clear" w:color="auto" w:fill="auto"/>
            <w:noWrap/>
            <w:vAlign w:val="bottom"/>
            <w:hideMark/>
          </w:tcPr>
          <w:p w14:paraId="06B1E833" w14:textId="77777777" w:rsidR="00DD11A2" w:rsidRPr="00645A0F" w:rsidRDefault="00DD11A2" w:rsidP="00C90843">
            <w:pPr>
              <w:rPr>
                <w:rFonts w:ascii="Arial" w:hAnsi="Arial" w:cs="Arial"/>
                <w:sz w:val="22"/>
                <w:szCs w:val="22"/>
              </w:rPr>
            </w:pPr>
            <w:r w:rsidRPr="00645A0F">
              <w:rPr>
                <w:rFonts w:ascii="Arial" w:hAnsi="Arial" w:cs="Arial"/>
                <w:sz w:val="22"/>
                <w:szCs w:val="22"/>
              </w:rPr>
              <w:t>Dettes d'exploitation</w:t>
            </w:r>
          </w:p>
        </w:tc>
        <w:tc>
          <w:tcPr>
            <w:tcW w:w="1420" w:type="dxa"/>
            <w:tcBorders>
              <w:top w:val="nil"/>
              <w:left w:val="single" w:sz="4" w:space="0" w:color="000000"/>
              <w:bottom w:val="nil"/>
              <w:right w:val="single" w:sz="4" w:space="0" w:color="auto"/>
            </w:tcBorders>
            <w:shd w:val="clear" w:color="auto" w:fill="auto"/>
            <w:noWrap/>
            <w:vAlign w:val="bottom"/>
          </w:tcPr>
          <w:p w14:paraId="72259D4E" w14:textId="77777777" w:rsidR="00DD11A2" w:rsidRPr="00645A0F" w:rsidRDefault="00DD11A2" w:rsidP="00C90843">
            <w:pPr>
              <w:jc w:val="right"/>
              <w:rPr>
                <w:rFonts w:ascii="Arial" w:hAnsi="Arial" w:cs="Arial"/>
                <w:sz w:val="22"/>
                <w:szCs w:val="22"/>
              </w:rPr>
            </w:pPr>
          </w:p>
        </w:tc>
        <w:tc>
          <w:tcPr>
            <w:tcW w:w="1420" w:type="dxa"/>
            <w:tcBorders>
              <w:top w:val="nil"/>
              <w:left w:val="single" w:sz="4" w:space="0" w:color="000000"/>
              <w:bottom w:val="nil"/>
              <w:right w:val="single" w:sz="4" w:space="0" w:color="auto"/>
            </w:tcBorders>
            <w:shd w:val="clear" w:color="auto" w:fill="auto"/>
            <w:noWrap/>
            <w:vAlign w:val="bottom"/>
          </w:tcPr>
          <w:p w14:paraId="28109CB1" w14:textId="77777777" w:rsidR="00DD11A2" w:rsidRPr="00645A0F" w:rsidRDefault="00DD11A2" w:rsidP="00C90843">
            <w:pPr>
              <w:jc w:val="right"/>
              <w:rPr>
                <w:rFonts w:ascii="Arial" w:hAnsi="Arial" w:cs="Arial"/>
                <w:sz w:val="22"/>
                <w:szCs w:val="22"/>
              </w:rPr>
            </w:pPr>
          </w:p>
        </w:tc>
      </w:tr>
      <w:tr w:rsidR="00DD11A2" w:rsidRPr="00645A0F" w14:paraId="0E5F0178" w14:textId="77777777" w:rsidTr="004F4D0E">
        <w:trPr>
          <w:trHeight w:val="240"/>
        </w:trPr>
        <w:tc>
          <w:tcPr>
            <w:tcW w:w="4560" w:type="dxa"/>
            <w:tcBorders>
              <w:top w:val="nil"/>
              <w:left w:val="single" w:sz="4" w:space="0" w:color="auto"/>
              <w:bottom w:val="nil"/>
              <w:right w:val="nil"/>
            </w:tcBorders>
            <w:shd w:val="clear" w:color="auto" w:fill="auto"/>
            <w:noWrap/>
            <w:vAlign w:val="bottom"/>
            <w:hideMark/>
          </w:tcPr>
          <w:p w14:paraId="6C079C0F" w14:textId="77777777" w:rsidR="00DD11A2" w:rsidRPr="00645A0F" w:rsidRDefault="00DD11A2" w:rsidP="00C90843">
            <w:pPr>
              <w:rPr>
                <w:rFonts w:ascii="Arial" w:hAnsi="Arial" w:cs="Arial"/>
                <w:sz w:val="22"/>
                <w:szCs w:val="22"/>
              </w:rPr>
            </w:pPr>
            <w:r w:rsidRPr="00645A0F">
              <w:rPr>
                <w:rFonts w:ascii="Arial" w:hAnsi="Arial" w:cs="Arial"/>
                <w:sz w:val="22"/>
                <w:szCs w:val="22"/>
              </w:rPr>
              <w:t xml:space="preserve">   Dettes fournisseurs et Comptes rattachés</w:t>
            </w:r>
          </w:p>
        </w:tc>
        <w:tc>
          <w:tcPr>
            <w:tcW w:w="1420" w:type="dxa"/>
            <w:tcBorders>
              <w:top w:val="nil"/>
              <w:left w:val="single" w:sz="4" w:space="0" w:color="000000"/>
              <w:bottom w:val="nil"/>
              <w:right w:val="single" w:sz="4" w:space="0" w:color="auto"/>
            </w:tcBorders>
            <w:shd w:val="clear" w:color="auto" w:fill="auto"/>
            <w:noWrap/>
            <w:vAlign w:val="bottom"/>
          </w:tcPr>
          <w:p w14:paraId="7AFAE102" w14:textId="77777777" w:rsidR="00DD11A2" w:rsidRPr="00645A0F" w:rsidRDefault="009A0C93" w:rsidP="00C90843">
            <w:pPr>
              <w:jc w:val="right"/>
              <w:rPr>
                <w:rFonts w:ascii="Arial" w:hAnsi="Arial" w:cs="Arial"/>
                <w:sz w:val="22"/>
                <w:szCs w:val="22"/>
              </w:rPr>
            </w:pPr>
            <w:r w:rsidRPr="00645A0F">
              <w:rPr>
                <w:rFonts w:ascii="Arial" w:hAnsi="Arial" w:cs="Arial"/>
                <w:sz w:val="22"/>
                <w:szCs w:val="22"/>
              </w:rPr>
              <w:t>44 720</w:t>
            </w:r>
          </w:p>
        </w:tc>
        <w:tc>
          <w:tcPr>
            <w:tcW w:w="1420" w:type="dxa"/>
            <w:tcBorders>
              <w:top w:val="nil"/>
              <w:left w:val="single" w:sz="4" w:space="0" w:color="000000"/>
              <w:bottom w:val="nil"/>
              <w:right w:val="single" w:sz="4" w:space="0" w:color="auto"/>
            </w:tcBorders>
            <w:shd w:val="clear" w:color="auto" w:fill="auto"/>
            <w:noWrap/>
            <w:vAlign w:val="bottom"/>
          </w:tcPr>
          <w:p w14:paraId="059709C8" w14:textId="77777777" w:rsidR="00DD11A2" w:rsidRPr="00645A0F" w:rsidRDefault="009A0C93" w:rsidP="00C90843">
            <w:pPr>
              <w:jc w:val="right"/>
              <w:rPr>
                <w:rFonts w:ascii="Arial" w:hAnsi="Arial" w:cs="Arial"/>
                <w:sz w:val="22"/>
                <w:szCs w:val="22"/>
              </w:rPr>
            </w:pPr>
            <w:r w:rsidRPr="00645A0F">
              <w:rPr>
                <w:rFonts w:ascii="Arial" w:hAnsi="Arial" w:cs="Arial"/>
                <w:sz w:val="22"/>
                <w:szCs w:val="22"/>
              </w:rPr>
              <w:t>41 000</w:t>
            </w:r>
          </w:p>
        </w:tc>
      </w:tr>
      <w:tr w:rsidR="00DD11A2" w:rsidRPr="00645A0F" w14:paraId="19161FC5" w14:textId="77777777" w:rsidTr="004F4D0E">
        <w:trPr>
          <w:trHeight w:val="240"/>
        </w:trPr>
        <w:tc>
          <w:tcPr>
            <w:tcW w:w="4560" w:type="dxa"/>
            <w:tcBorders>
              <w:top w:val="nil"/>
              <w:left w:val="single" w:sz="4" w:space="0" w:color="auto"/>
              <w:bottom w:val="nil"/>
              <w:right w:val="nil"/>
            </w:tcBorders>
            <w:shd w:val="clear" w:color="auto" w:fill="auto"/>
            <w:noWrap/>
            <w:vAlign w:val="bottom"/>
            <w:hideMark/>
          </w:tcPr>
          <w:p w14:paraId="6DC81AD4" w14:textId="77777777" w:rsidR="00DD11A2" w:rsidRPr="00645A0F" w:rsidRDefault="00DD11A2" w:rsidP="00C90843">
            <w:pPr>
              <w:rPr>
                <w:rFonts w:ascii="Arial" w:hAnsi="Arial" w:cs="Arial"/>
                <w:sz w:val="22"/>
                <w:szCs w:val="22"/>
              </w:rPr>
            </w:pPr>
            <w:r w:rsidRPr="00645A0F">
              <w:rPr>
                <w:rFonts w:ascii="Arial" w:hAnsi="Arial" w:cs="Arial"/>
                <w:sz w:val="22"/>
                <w:szCs w:val="22"/>
              </w:rPr>
              <w:t xml:space="preserve">   Dettes fiscales et sociales</w:t>
            </w:r>
          </w:p>
        </w:tc>
        <w:tc>
          <w:tcPr>
            <w:tcW w:w="1420" w:type="dxa"/>
            <w:tcBorders>
              <w:top w:val="nil"/>
              <w:left w:val="single" w:sz="4" w:space="0" w:color="000000"/>
              <w:bottom w:val="nil"/>
              <w:right w:val="single" w:sz="4" w:space="0" w:color="auto"/>
            </w:tcBorders>
            <w:shd w:val="clear" w:color="auto" w:fill="auto"/>
            <w:noWrap/>
            <w:vAlign w:val="bottom"/>
          </w:tcPr>
          <w:p w14:paraId="30BA26BC" w14:textId="77777777" w:rsidR="00DD11A2" w:rsidRPr="00645A0F" w:rsidRDefault="0021230D" w:rsidP="00C90843">
            <w:pPr>
              <w:jc w:val="right"/>
              <w:rPr>
                <w:rFonts w:ascii="Arial" w:hAnsi="Arial" w:cs="Arial"/>
                <w:sz w:val="22"/>
                <w:szCs w:val="22"/>
              </w:rPr>
            </w:pPr>
            <w:r w:rsidRPr="00645A0F">
              <w:rPr>
                <w:rFonts w:ascii="Arial" w:hAnsi="Arial" w:cs="Arial"/>
                <w:sz w:val="22"/>
                <w:szCs w:val="22"/>
              </w:rPr>
              <w:t>60</w:t>
            </w:r>
            <w:r w:rsidR="00A96EF6" w:rsidRPr="00645A0F">
              <w:rPr>
                <w:rFonts w:ascii="Arial" w:hAnsi="Arial" w:cs="Arial"/>
                <w:sz w:val="22"/>
                <w:szCs w:val="22"/>
              </w:rPr>
              <w:t xml:space="preserve"> 225</w:t>
            </w:r>
          </w:p>
        </w:tc>
        <w:tc>
          <w:tcPr>
            <w:tcW w:w="1420" w:type="dxa"/>
            <w:tcBorders>
              <w:top w:val="nil"/>
              <w:left w:val="single" w:sz="4" w:space="0" w:color="000000"/>
              <w:bottom w:val="nil"/>
              <w:right w:val="single" w:sz="4" w:space="0" w:color="auto"/>
            </w:tcBorders>
            <w:shd w:val="clear" w:color="auto" w:fill="auto"/>
            <w:noWrap/>
            <w:vAlign w:val="bottom"/>
          </w:tcPr>
          <w:p w14:paraId="706CCD8A" w14:textId="77777777" w:rsidR="00DD11A2" w:rsidRPr="00645A0F" w:rsidRDefault="0021230D" w:rsidP="00C90843">
            <w:pPr>
              <w:jc w:val="right"/>
              <w:rPr>
                <w:rFonts w:ascii="Arial" w:hAnsi="Arial" w:cs="Arial"/>
                <w:sz w:val="22"/>
                <w:szCs w:val="22"/>
              </w:rPr>
            </w:pPr>
            <w:r w:rsidRPr="00645A0F">
              <w:rPr>
                <w:rFonts w:ascii="Arial" w:hAnsi="Arial" w:cs="Arial"/>
                <w:sz w:val="22"/>
                <w:szCs w:val="22"/>
              </w:rPr>
              <w:t>54</w:t>
            </w:r>
            <w:r w:rsidR="00A96EF6" w:rsidRPr="00645A0F">
              <w:rPr>
                <w:rFonts w:ascii="Arial" w:hAnsi="Arial" w:cs="Arial"/>
                <w:sz w:val="22"/>
                <w:szCs w:val="22"/>
              </w:rPr>
              <w:t xml:space="preserve"> 827</w:t>
            </w:r>
          </w:p>
        </w:tc>
      </w:tr>
      <w:tr w:rsidR="00DD11A2" w:rsidRPr="00645A0F" w14:paraId="1421B983" w14:textId="77777777" w:rsidTr="004F4D0E">
        <w:trPr>
          <w:trHeight w:val="240"/>
        </w:trPr>
        <w:tc>
          <w:tcPr>
            <w:tcW w:w="4560" w:type="dxa"/>
            <w:tcBorders>
              <w:top w:val="nil"/>
              <w:left w:val="single" w:sz="4" w:space="0" w:color="auto"/>
              <w:bottom w:val="nil"/>
              <w:right w:val="nil"/>
            </w:tcBorders>
            <w:shd w:val="clear" w:color="auto" w:fill="auto"/>
            <w:noWrap/>
            <w:vAlign w:val="bottom"/>
            <w:hideMark/>
          </w:tcPr>
          <w:p w14:paraId="00CD8D21" w14:textId="77777777" w:rsidR="00DD11A2" w:rsidRPr="00645A0F" w:rsidRDefault="00DD11A2" w:rsidP="00C90843">
            <w:pPr>
              <w:rPr>
                <w:rFonts w:ascii="Arial" w:hAnsi="Arial" w:cs="Arial"/>
                <w:sz w:val="22"/>
                <w:szCs w:val="22"/>
              </w:rPr>
            </w:pPr>
            <w:r w:rsidRPr="00645A0F">
              <w:rPr>
                <w:rFonts w:ascii="Arial" w:hAnsi="Arial" w:cs="Arial"/>
                <w:sz w:val="22"/>
                <w:szCs w:val="22"/>
              </w:rPr>
              <w:t xml:space="preserve">   Autres dettes d'exploitation</w:t>
            </w:r>
          </w:p>
        </w:tc>
        <w:tc>
          <w:tcPr>
            <w:tcW w:w="1420" w:type="dxa"/>
            <w:tcBorders>
              <w:top w:val="nil"/>
              <w:left w:val="single" w:sz="4" w:space="0" w:color="000000"/>
              <w:bottom w:val="nil"/>
              <w:right w:val="single" w:sz="4" w:space="0" w:color="auto"/>
            </w:tcBorders>
            <w:shd w:val="clear" w:color="auto" w:fill="auto"/>
            <w:noWrap/>
            <w:vAlign w:val="bottom"/>
          </w:tcPr>
          <w:p w14:paraId="68ABE62E" w14:textId="77777777" w:rsidR="00DD11A2" w:rsidRPr="00645A0F" w:rsidRDefault="00DD11A2" w:rsidP="00C90843">
            <w:pPr>
              <w:jc w:val="right"/>
              <w:rPr>
                <w:rFonts w:ascii="Arial" w:hAnsi="Arial" w:cs="Arial"/>
                <w:sz w:val="22"/>
                <w:szCs w:val="22"/>
              </w:rPr>
            </w:pPr>
          </w:p>
        </w:tc>
        <w:tc>
          <w:tcPr>
            <w:tcW w:w="1420" w:type="dxa"/>
            <w:tcBorders>
              <w:top w:val="nil"/>
              <w:left w:val="single" w:sz="4" w:space="0" w:color="000000"/>
              <w:bottom w:val="nil"/>
              <w:right w:val="single" w:sz="4" w:space="0" w:color="auto"/>
            </w:tcBorders>
            <w:shd w:val="clear" w:color="auto" w:fill="auto"/>
            <w:noWrap/>
            <w:vAlign w:val="bottom"/>
          </w:tcPr>
          <w:p w14:paraId="25AA5F96" w14:textId="77777777" w:rsidR="00DD11A2" w:rsidRPr="00645A0F" w:rsidRDefault="00DD11A2" w:rsidP="00C90843">
            <w:pPr>
              <w:jc w:val="right"/>
              <w:rPr>
                <w:rFonts w:ascii="Arial" w:hAnsi="Arial" w:cs="Arial"/>
                <w:sz w:val="22"/>
                <w:szCs w:val="22"/>
              </w:rPr>
            </w:pPr>
          </w:p>
        </w:tc>
      </w:tr>
      <w:tr w:rsidR="00DD11A2" w:rsidRPr="00645A0F" w14:paraId="6CAC591A" w14:textId="77777777" w:rsidTr="004F4D0E">
        <w:trPr>
          <w:trHeight w:val="240"/>
        </w:trPr>
        <w:tc>
          <w:tcPr>
            <w:tcW w:w="4560" w:type="dxa"/>
            <w:tcBorders>
              <w:top w:val="nil"/>
              <w:left w:val="single" w:sz="4" w:space="0" w:color="auto"/>
              <w:bottom w:val="nil"/>
              <w:right w:val="nil"/>
            </w:tcBorders>
            <w:shd w:val="clear" w:color="auto" w:fill="auto"/>
            <w:noWrap/>
            <w:vAlign w:val="bottom"/>
            <w:hideMark/>
          </w:tcPr>
          <w:p w14:paraId="6CD69D05" w14:textId="77777777" w:rsidR="00DD11A2" w:rsidRPr="00645A0F" w:rsidRDefault="00DD11A2" w:rsidP="00C90843">
            <w:pPr>
              <w:rPr>
                <w:rFonts w:ascii="Arial" w:hAnsi="Arial" w:cs="Arial"/>
                <w:sz w:val="22"/>
                <w:szCs w:val="22"/>
              </w:rPr>
            </w:pPr>
            <w:r w:rsidRPr="00645A0F">
              <w:rPr>
                <w:rFonts w:ascii="Arial" w:hAnsi="Arial" w:cs="Arial"/>
                <w:sz w:val="22"/>
                <w:szCs w:val="22"/>
              </w:rPr>
              <w:t>Dettes diverses</w:t>
            </w:r>
          </w:p>
        </w:tc>
        <w:tc>
          <w:tcPr>
            <w:tcW w:w="1420" w:type="dxa"/>
            <w:tcBorders>
              <w:top w:val="nil"/>
              <w:left w:val="single" w:sz="4" w:space="0" w:color="000000"/>
              <w:bottom w:val="nil"/>
              <w:right w:val="single" w:sz="4" w:space="0" w:color="auto"/>
            </w:tcBorders>
            <w:shd w:val="clear" w:color="auto" w:fill="auto"/>
            <w:noWrap/>
            <w:vAlign w:val="bottom"/>
          </w:tcPr>
          <w:p w14:paraId="0052BF22" w14:textId="77777777" w:rsidR="00DD11A2" w:rsidRPr="00645A0F" w:rsidRDefault="00DD11A2" w:rsidP="00C90843">
            <w:pPr>
              <w:jc w:val="right"/>
              <w:rPr>
                <w:rFonts w:ascii="Arial" w:hAnsi="Arial" w:cs="Arial"/>
                <w:sz w:val="22"/>
                <w:szCs w:val="22"/>
              </w:rPr>
            </w:pPr>
          </w:p>
        </w:tc>
        <w:tc>
          <w:tcPr>
            <w:tcW w:w="1420" w:type="dxa"/>
            <w:tcBorders>
              <w:top w:val="nil"/>
              <w:left w:val="nil"/>
              <w:bottom w:val="nil"/>
              <w:right w:val="single" w:sz="4" w:space="0" w:color="auto"/>
            </w:tcBorders>
            <w:shd w:val="clear" w:color="auto" w:fill="auto"/>
            <w:noWrap/>
            <w:vAlign w:val="bottom"/>
          </w:tcPr>
          <w:p w14:paraId="017B27A3" w14:textId="77777777" w:rsidR="00DD11A2" w:rsidRPr="00645A0F" w:rsidRDefault="00DD11A2" w:rsidP="00C90843">
            <w:pPr>
              <w:jc w:val="right"/>
              <w:rPr>
                <w:rFonts w:ascii="Arial" w:hAnsi="Arial" w:cs="Arial"/>
                <w:sz w:val="22"/>
                <w:szCs w:val="22"/>
              </w:rPr>
            </w:pPr>
          </w:p>
        </w:tc>
      </w:tr>
      <w:tr w:rsidR="00DD11A2" w:rsidRPr="00645A0F" w14:paraId="7BC141A2" w14:textId="77777777" w:rsidTr="004F4D0E">
        <w:trPr>
          <w:trHeight w:val="240"/>
        </w:trPr>
        <w:tc>
          <w:tcPr>
            <w:tcW w:w="4560" w:type="dxa"/>
            <w:tcBorders>
              <w:top w:val="nil"/>
              <w:left w:val="single" w:sz="4" w:space="0" w:color="auto"/>
              <w:bottom w:val="nil"/>
              <w:right w:val="nil"/>
            </w:tcBorders>
            <w:shd w:val="clear" w:color="auto" w:fill="auto"/>
            <w:noWrap/>
            <w:vAlign w:val="bottom"/>
            <w:hideMark/>
          </w:tcPr>
          <w:p w14:paraId="2AE32E33" w14:textId="77777777" w:rsidR="00DD11A2" w:rsidRPr="00645A0F" w:rsidRDefault="00DD11A2" w:rsidP="00C90843">
            <w:pPr>
              <w:rPr>
                <w:rFonts w:ascii="Arial" w:hAnsi="Arial" w:cs="Arial"/>
                <w:sz w:val="22"/>
                <w:szCs w:val="22"/>
              </w:rPr>
            </w:pPr>
            <w:r w:rsidRPr="00645A0F">
              <w:rPr>
                <w:rFonts w:ascii="Arial" w:hAnsi="Arial" w:cs="Arial"/>
                <w:sz w:val="22"/>
                <w:szCs w:val="22"/>
              </w:rPr>
              <w:t xml:space="preserve">   Dettes sur immobilisations et Comptes rattachés</w:t>
            </w:r>
          </w:p>
        </w:tc>
        <w:tc>
          <w:tcPr>
            <w:tcW w:w="1420" w:type="dxa"/>
            <w:tcBorders>
              <w:top w:val="nil"/>
              <w:left w:val="single" w:sz="4" w:space="0" w:color="000000"/>
              <w:bottom w:val="nil"/>
              <w:right w:val="single" w:sz="4" w:space="0" w:color="auto"/>
            </w:tcBorders>
            <w:shd w:val="clear" w:color="auto" w:fill="auto"/>
            <w:noWrap/>
            <w:vAlign w:val="bottom"/>
          </w:tcPr>
          <w:p w14:paraId="68701B0A" w14:textId="77777777" w:rsidR="00DD11A2" w:rsidRPr="00645A0F" w:rsidRDefault="002A63EA" w:rsidP="00C90843">
            <w:pPr>
              <w:jc w:val="right"/>
              <w:rPr>
                <w:rFonts w:ascii="Arial" w:hAnsi="Arial" w:cs="Arial"/>
                <w:sz w:val="22"/>
                <w:szCs w:val="22"/>
              </w:rPr>
            </w:pPr>
            <w:r w:rsidRPr="00645A0F">
              <w:rPr>
                <w:rFonts w:ascii="Arial" w:hAnsi="Arial" w:cs="Arial"/>
                <w:sz w:val="22"/>
                <w:szCs w:val="22"/>
              </w:rPr>
              <w:t>10 000</w:t>
            </w:r>
          </w:p>
        </w:tc>
        <w:tc>
          <w:tcPr>
            <w:tcW w:w="1420" w:type="dxa"/>
            <w:tcBorders>
              <w:top w:val="nil"/>
              <w:left w:val="single" w:sz="4" w:space="0" w:color="000000"/>
              <w:bottom w:val="nil"/>
              <w:right w:val="single" w:sz="4" w:space="0" w:color="auto"/>
            </w:tcBorders>
            <w:shd w:val="clear" w:color="auto" w:fill="auto"/>
            <w:noWrap/>
            <w:vAlign w:val="bottom"/>
          </w:tcPr>
          <w:p w14:paraId="2FCA3789" w14:textId="77777777" w:rsidR="00DD11A2" w:rsidRPr="00645A0F" w:rsidRDefault="002A63EA" w:rsidP="00C90843">
            <w:pPr>
              <w:jc w:val="right"/>
              <w:rPr>
                <w:rFonts w:ascii="Arial" w:hAnsi="Arial" w:cs="Arial"/>
                <w:sz w:val="22"/>
                <w:szCs w:val="22"/>
              </w:rPr>
            </w:pPr>
            <w:r w:rsidRPr="00645A0F">
              <w:rPr>
                <w:rFonts w:ascii="Arial" w:hAnsi="Arial" w:cs="Arial"/>
                <w:sz w:val="22"/>
                <w:szCs w:val="22"/>
              </w:rPr>
              <w:t>7 000</w:t>
            </w:r>
          </w:p>
        </w:tc>
      </w:tr>
      <w:tr w:rsidR="00DD11A2" w:rsidRPr="00645A0F" w14:paraId="0151A501" w14:textId="77777777" w:rsidTr="004F4D0E">
        <w:trPr>
          <w:trHeight w:val="240"/>
        </w:trPr>
        <w:tc>
          <w:tcPr>
            <w:tcW w:w="4560" w:type="dxa"/>
            <w:tcBorders>
              <w:top w:val="nil"/>
              <w:left w:val="single" w:sz="4" w:space="0" w:color="auto"/>
              <w:bottom w:val="nil"/>
              <w:right w:val="nil"/>
            </w:tcBorders>
            <w:shd w:val="clear" w:color="auto" w:fill="auto"/>
            <w:noWrap/>
            <w:vAlign w:val="bottom"/>
            <w:hideMark/>
          </w:tcPr>
          <w:p w14:paraId="3FFFCCE7" w14:textId="77777777" w:rsidR="00DD11A2" w:rsidRPr="00645A0F" w:rsidRDefault="00DD11A2" w:rsidP="00C90843">
            <w:pPr>
              <w:rPr>
                <w:rFonts w:ascii="Arial" w:hAnsi="Arial" w:cs="Arial"/>
                <w:sz w:val="22"/>
                <w:szCs w:val="22"/>
              </w:rPr>
            </w:pPr>
            <w:r w:rsidRPr="00645A0F">
              <w:rPr>
                <w:rFonts w:ascii="Arial" w:hAnsi="Arial" w:cs="Arial"/>
                <w:sz w:val="22"/>
                <w:szCs w:val="22"/>
              </w:rPr>
              <w:t xml:space="preserve">   Dettes fiscales (impôts sur les bénéfices)</w:t>
            </w:r>
          </w:p>
        </w:tc>
        <w:tc>
          <w:tcPr>
            <w:tcW w:w="1420" w:type="dxa"/>
            <w:tcBorders>
              <w:top w:val="nil"/>
              <w:left w:val="single" w:sz="4" w:space="0" w:color="000000"/>
              <w:bottom w:val="nil"/>
              <w:right w:val="single" w:sz="4" w:space="0" w:color="auto"/>
            </w:tcBorders>
            <w:shd w:val="clear" w:color="auto" w:fill="auto"/>
            <w:noWrap/>
            <w:vAlign w:val="bottom"/>
          </w:tcPr>
          <w:p w14:paraId="536486DE" w14:textId="77777777" w:rsidR="00DD11A2" w:rsidRPr="00645A0F" w:rsidRDefault="00DD11A2" w:rsidP="00C90843">
            <w:pPr>
              <w:jc w:val="right"/>
              <w:rPr>
                <w:rFonts w:ascii="Arial" w:hAnsi="Arial" w:cs="Arial"/>
                <w:sz w:val="22"/>
                <w:szCs w:val="22"/>
              </w:rPr>
            </w:pPr>
          </w:p>
        </w:tc>
        <w:tc>
          <w:tcPr>
            <w:tcW w:w="1420" w:type="dxa"/>
            <w:tcBorders>
              <w:top w:val="nil"/>
              <w:left w:val="single" w:sz="4" w:space="0" w:color="000000"/>
              <w:bottom w:val="nil"/>
              <w:right w:val="single" w:sz="4" w:space="0" w:color="auto"/>
            </w:tcBorders>
            <w:shd w:val="clear" w:color="auto" w:fill="auto"/>
            <w:noWrap/>
            <w:vAlign w:val="bottom"/>
          </w:tcPr>
          <w:p w14:paraId="5296E164" w14:textId="77777777" w:rsidR="00DD11A2" w:rsidRPr="00645A0F" w:rsidRDefault="00DD11A2" w:rsidP="00C90843">
            <w:pPr>
              <w:jc w:val="right"/>
              <w:rPr>
                <w:rFonts w:ascii="Arial" w:hAnsi="Arial" w:cs="Arial"/>
                <w:sz w:val="22"/>
                <w:szCs w:val="22"/>
              </w:rPr>
            </w:pPr>
          </w:p>
        </w:tc>
      </w:tr>
      <w:tr w:rsidR="00DD11A2" w:rsidRPr="00645A0F" w14:paraId="344537BC" w14:textId="77777777" w:rsidTr="004F4D0E">
        <w:trPr>
          <w:trHeight w:val="240"/>
        </w:trPr>
        <w:tc>
          <w:tcPr>
            <w:tcW w:w="4560" w:type="dxa"/>
            <w:tcBorders>
              <w:top w:val="nil"/>
              <w:left w:val="single" w:sz="4" w:space="0" w:color="auto"/>
              <w:bottom w:val="nil"/>
              <w:right w:val="nil"/>
            </w:tcBorders>
            <w:shd w:val="clear" w:color="auto" w:fill="auto"/>
            <w:noWrap/>
            <w:vAlign w:val="bottom"/>
            <w:hideMark/>
          </w:tcPr>
          <w:p w14:paraId="3433CB84" w14:textId="77777777" w:rsidR="00DD11A2" w:rsidRPr="00645A0F" w:rsidRDefault="00DD11A2" w:rsidP="00C90843">
            <w:pPr>
              <w:rPr>
                <w:rFonts w:ascii="Arial" w:hAnsi="Arial" w:cs="Arial"/>
                <w:sz w:val="22"/>
                <w:szCs w:val="22"/>
              </w:rPr>
            </w:pPr>
            <w:r w:rsidRPr="00645A0F">
              <w:rPr>
                <w:rFonts w:ascii="Arial" w:hAnsi="Arial" w:cs="Arial"/>
                <w:sz w:val="22"/>
                <w:szCs w:val="22"/>
              </w:rPr>
              <w:t xml:space="preserve">   Autres dettes diverses</w:t>
            </w:r>
          </w:p>
        </w:tc>
        <w:tc>
          <w:tcPr>
            <w:tcW w:w="1420" w:type="dxa"/>
            <w:tcBorders>
              <w:top w:val="nil"/>
              <w:left w:val="single" w:sz="4" w:space="0" w:color="000000"/>
              <w:bottom w:val="nil"/>
              <w:right w:val="single" w:sz="4" w:space="0" w:color="auto"/>
            </w:tcBorders>
            <w:shd w:val="clear" w:color="auto" w:fill="auto"/>
            <w:noWrap/>
            <w:vAlign w:val="bottom"/>
          </w:tcPr>
          <w:p w14:paraId="42134A9D" w14:textId="77777777" w:rsidR="00DD11A2" w:rsidRPr="00645A0F" w:rsidRDefault="00DD11A2" w:rsidP="00C90843">
            <w:pPr>
              <w:jc w:val="right"/>
              <w:rPr>
                <w:rFonts w:ascii="Arial" w:hAnsi="Arial" w:cs="Arial"/>
                <w:sz w:val="22"/>
                <w:szCs w:val="22"/>
              </w:rPr>
            </w:pPr>
          </w:p>
        </w:tc>
        <w:tc>
          <w:tcPr>
            <w:tcW w:w="1420" w:type="dxa"/>
            <w:tcBorders>
              <w:top w:val="nil"/>
              <w:left w:val="single" w:sz="4" w:space="0" w:color="000000"/>
              <w:bottom w:val="nil"/>
              <w:right w:val="single" w:sz="4" w:space="0" w:color="auto"/>
            </w:tcBorders>
            <w:shd w:val="clear" w:color="auto" w:fill="auto"/>
            <w:noWrap/>
            <w:vAlign w:val="bottom"/>
          </w:tcPr>
          <w:p w14:paraId="79224F32" w14:textId="77777777" w:rsidR="00DD11A2" w:rsidRPr="00645A0F" w:rsidRDefault="00DD11A2" w:rsidP="00C90843">
            <w:pPr>
              <w:jc w:val="right"/>
              <w:rPr>
                <w:rFonts w:ascii="Arial" w:hAnsi="Arial" w:cs="Arial"/>
                <w:sz w:val="22"/>
                <w:szCs w:val="22"/>
              </w:rPr>
            </w:pPr>
          </w:p>
        </w:tc>
      </w:tr>
      <w:tr w:rsidR="00DD11A2" w:rsidRPr="00645A0F" w14:paraId="01D5F0CF" w14:textId="77777777" w:rsidTr="004F4D0E">
        <w:trPr>
          <w:trHeight w:val="240"/>
        </w:trPr>
        <w:tc>
          <w:tcPr>
            <w:tcW w:w="4560" w:type="dxa"/>
            <w:tcBorders>
              <w:top w:val="nil"/>
              <w:left w:val="single" w:sz="4" w:space="0" w:color="auto"/>
              <w:bottom w:val="nil"/>
              <w:right w:val="nil"/>
            </w:tcBorders>
            <w:shd w:val="clear" w:color="auto" w:fill="auto"/>
            <w:noWrap/>
            <w:vAlign w:val="bottom"/>
            <w:hideMark/>
          </w:tcPr>
          <w:p w14:paraId="5E7809D3" w14:textId="77777777" w:rsidR="00DD11A2" w:rsidRPr="00645A0F" w:rsidRDefault="00DD11A2" w:rsidP="00C90843">
            <w:pPr>
              <w:rPr>
                <w:rFonts w:ascii="Arial" w:hAnsi="Arial" w:cs="Arial"/>
                <w:sz w:val="22"/>
                <w:szCs w:val="22"/>
              </w:rPr>
            </w:pPr>
            <w:r w:rsidRPr="00645A0F">
              <w:rPr>
                <w:rFonts w:ascii="Arial" w:hAnsi="Arial" w:cs="Arial"/>
                <w:sz w:val="22"/>
                <w:szCs w:val="22"/>
              </w:rPr>
              <w:t>Produits constatés d'avance</w:t>
            </w:r>
          </w:p>
        </w:tc>
        <w:tc>
          <w:tcPr>
            <w:tcW w:w="1420" w:type="dxa"/>
            <w:tcBorders>
              <w:top w:val="nil"/>
              <w:left w:val="single" w:sz="4" w:space="0" w:color="000000"/>
              <w:bottom w:val="single" w:sz="4" w:space="0" w:color="000000"/>
              <w:right w:val="single" w:sz="4" w:space="0" w:color="auto"/>
            </w:tcBorders>
            <w:shd w:val="clear" w:color="auto" w:fill="auto"/>
            <w:noWrap/>
            <w:vAlign w:val="bottom"/>
          </w:tcPr>
          <w:p w14:paraId="3E1DDE63" w14:textId="77777777" w:rsidR="00DD11A2" w:rsidRPr="00645A0F" w:rsidRDefault="00DD11A2" w:rsidP="00C90843">
            <w:pPr>
              <w:jc w:val="right"/>
              <w:rPr>
                <w:rFonts w:ascii="Arial" w:hAnsi="Arial" w:cs="Arial"/>
                <w:sz w:val="22"/>
                <w:szCs w:val="22"/>
              </w:rPr>
            </w:pPr>
          </w:p>
        </w:tc>
        <w:tc>
          <w:tcPr>
            <w:tcW w:w="1420" w:type="dxa"/>
            <w:tcBorders>
              <w:top w:val="nil"/>
              <w:left w:val="single" w:sz="4" w:space="0" w:color="000000"/>
              <w:bottom w:val="nil"/>
              <w:right w:val="single" w:sz="4" w:space="0" w:color="auto"/>
            </w:tcBorders>
            <w:shd w:val="clear" w:color="auto" w:fill="auto"/>
            <w:noWrap/>
            <w:vAlign w:val="bottom"/>
          </w:tcPr>
          <w:p w14:paraId="1AE943AC" w14:textId="77777777" w:rsidR="00DD11A2" w:rsidRPr="00645A0F" w:rsidRDefault="00DD11A2" w:rsidP="00C90843">
            <w:pPr>
              <w:jc w:val="right"/>
              <w:rPr>
                <w:rFonts w:ascii="Arial" w:hAnsi="Arial" w:cs="Arial"/>
                <w:sz w:val="22"/>
                <w:szCs w:val="22"/>
              </w:rPr>
            </w:pPr>
          </w:p>
        </w:tc>
      </w:tr>
      <w:tr w:rsidR="00DD11A2" w:rsidRPr="00645A0F" w14:paraId="552E89A4" w14:textId="77777777" w:rsidTr="004F4D0E">
        <w:trPr>
          <w:trHeight w:val="240"/>
        </w:trPr>
        <w:tc>
          <w:tcPr>
            <w:tcW w:w="4560" w:type="dxa"/>
            <w:tcBorders>
              <w:top w:val="nil"/>
              <w:left w:val="single" w:sz="4" w:space="0" w:color="auto"/>
              <w:bottom w:val="nil"/>
              <w:right w:val="nil"/>
            </w:tcBorders>
            <w:shd w:val="clear" w:color="auto" w:fill="auto"/>
            <w:noWrap/>
            <w:vAlign w:val="bottom"/>
            <w:hideMark/>
          </w:tcPr>
          <w:p w14:paraId="0783E814" w14:textId="057DF030" w:rsidR="00DD11A2" w:rsidRPr="00645A0F" w:rsidRDefault="00DD11A2" w:rsidP="00F67400">
            <w:pPr>
              <w:jc w:val="right"/>
              <w:rPr>
                <w:rFonts w:ascii="Arial" w:hAnsi="Arial" w:cs="Arial"/>
                <w:b/>
                <w:bCs/>
                <w:sz w:val="22"/>
                <w:szCs w:val="22"/>
              </w:rPr>
            </w:pPr>
            <w:r w:rsidRPr="00645A0F">
              <w:rPr>
                <w:rFonts w:ascii="Arial" w:hAnsi="Arial" w:cs="Arial"/>
                <w:b/>
                <w:bCs/>
                <w:sz w:val="22"/>
                <w:szCs w:val="22"/>
              </w:rPr>
              <w:t>TOTAL I</w:t>
            </w:r>
            <w:r w:rsidR="00F67400">
              <w:rPr>
                <w:rFonts w:ascii="Arial" w:hAnsi="Arial" w:cs="Arial"/>
                <w:b/>
                <w:bCs/>
                <w:sz w:val="22"/>
                <w:szCs w:val="22"/>
              </w:rPr>
              <w:t>V</w:t>
            </w:r>
          </w:p>
        </w:tc>
        <w:tc>
          <w:tcPr>
            <w:tcW w:w="1420" w:type="dxa"/>
            <w:tcBorders>
              <w:top w:val="nil"/>
              <w:left w:val="single" w:sz="4" w:space="0" w:color="000000"/>
              <w:bottom w:val="single" w:sz="4" w:space="0" w:color="000000"/>
              <w:right w:val="single" w:sz="4" w:space="0" w:color="auto"/>
            </w:tcBorders>
            <w:shd w:val="clear" w:color="auto" w:fill="auto"/>
            <w:noWrap/>
            <w:vAlign w:val="bottom"/>
          </w:tcPr>
          <w:p w14:paraId="6A6B078E" w14:textId="77777777" w:rsidR="00DD11A2" w:rsidRPr="00645A0F" w:rsidRDefault="0021230D" w:rsidP="00C90843">
            <w:pPr>
              <w:jc w:val="right"/>
              <w:rPr>
                <w:rFonts w:ascii="Arial" w:hAnsi="Arial" w:cs="Arial"/>
                <w:b/>
                <w:sz w:val="22"/>
                <w:szCs w:val="22"/>
              </w:rPr>
            </w:pPr>
            <w:r w:rsidRPr="00645A0F">
              <w:rPr>
                <w:rFonts w:ascii="Arial" w:hAnsi="Arial" w:cs="Arial"/>
                <w:b/>
                <w:sz w:val="22"/>
                <w:szCs w:val="22"/>
              </w:rPr>
              <w:t>404 945</w:t>
            </w:r>
          </w:p>
        </w:tc>
        <w:tc>
          <w:tcPr>
            <w:tcW w:w="1420" w:type="dxa"/>
            <w:tcBorders>
              <w:top w:val="single" w:sz="4" w:space="0" w:color="auto"/>
              <w:left w:val="nil"/>
              <w:bottom w:val="single" w:sz="4" w:space="0" w:color="auto"/>
              <w:right w:val="single" w:sz="4" w:space="0" w:color="auto"/>
            </w:tcBorders>
            <w:shd w:val="clear" w:color="auto" w:fill="auto"/>
            <w:noWrap/>
            <w:vAlign w:val="bottom"/>
          </w:tcPr>
          <w:p w14:paraId="270DBD93" w14:textId="77777777" w:rsidR="00DD11A2" w:rsidRPr="00645A0F" w:rsidRDefault="0021230D" w:rsidP="00C90843">
            <w:pPr>
              <w:jc w:val="right"/>
              <w:rPr>
                <w:rFonts w:ascii="Arial" w:hAnsi="Arial" w:cs="Arial"/>
                <w:b/>
                <w:sz w:val="22"/>
                <w:szCs w:val="22"/>
              </w:rPr>
            </w:pPr>
            <w:r w:rsidRPr="00645A0F">
              <w:rPr>
                <w:rFonts w:ascii="Arial" w:hAnsi="Arial" w:cs="Arial"/>
                <w:b/>
                <w:sz w:val="22"/>
                <w:szCs w:val="22"/>
              </w:rPr>
              <w:t>602 827</w:t>
            </w:r>
          </w:p>
        </w:tc>
      </w:tr>
      <w:tr w:rsidR="00DD11A2" w:rsidRPr="00645A0F" w14:paraId="66AE424E" w14:textId="77777777" w:rsidTr="004F4D0E">
        <w:trPr>
          <w:trHeight w:val="240"/>
        </w:trPr>
        <w:tc>
          <w:tcPr>
            <w:tcW w:w="4560" w:type="dxa"/>
            <w:tcBorders>
              <w:top w:val="nil"/>
              <w:left w:val="single" w:sz="4" w:space="0" w:color="auto"/>
              <w:bottom w:val="nil"/>
              <w:right w:val="nil"/>
            </w:tcBorders>
            <w:shd w:val="clear" w:color="auto" w:fill="auto"/>
            <w:noWrap/>
            <w:vAlign w:val="center"/>
            <w:hideMark/>
          </w:tcPr>
          <w:p w14:paraId="75633F3A" w14:textId="77777777" w:rsidR="00DD11A2" w:rsidRPr="00645A0F" w:rsidRDefault="00DD11A2" w:rsidP="00C90843">
            <w:pPr>
              <w:rPr>
                <w:rFonts w:ascii="Arial" w:hAnsi="Arial" w:cs="Arial"/>
                <w:sz w:val="22"/>
                <w:szCs w:val="22"/>
              </w:rPr>
            </w:pPr>
            <w:r w:rsidRPr="00645A0F">
              <w:rPr>
                <w:rFonts w:ascii="Arial" w:hAnsi="Arial" w:cs="Arial"/>
                <w:sz w:val="22"/>
                <w:szCs w:val="22"/>
              </w:rPr>
              <w:t>Écarts de conversion Passif</w:t>
            </w:r>
          </w:p>
        </w:tc>
        <w:tc>
          <w:tcPr>
            <w:tcW w:w="1420" w:type="dxa"/>
            <w:tcBorders>
              <w:top w:val="nil"/>
              <w:left w:val="single" w:sz="4" w:space="0" w:color="000000"/>
              <w:bottom w:val="single" w:sz="4" w:space="0" w:color="000000"/>
              <w:right w:val="single" w:sz="4" w:space="0" w:color="auto"/>
            </w:tcBorders>
            <w:shd w:val="clear" w:color="auto" w:fill="auto"/>
            <w:noWrap/>
            <w:vAlign w:val="center"/>
          </w:tcPr>
          <w:p w14:paraId="7B7D8E6D" w14:textId="77777777" w:rsidR="00DD11A2" w:rsidRPr="00645A0F" w:rsidRDefault="00DD11A2" w:rsidP="00C90843">
            <w:pPr>
              <w:jc w:val="right"/>
              <w:rPr>
                <w:rFonts w:ascii="Arial" w:hAnsi="Arial" w:cs="Arial"/>
                <w:sz w:val="22"/>
                <w:szCs w:val="22"/>
              </w:rPr>
            </w:pPr>
          </w:p>
        </w:tc>
        <w:tc>
          <w:tcPr>
            <w:tcW w:w="1420" w:type="dxa"/>
            <w:tcBorders>
              <w:top w:val="nil"/>
              <w:left w:val="single" w:sz="4" w:space="0" w:color="000000"/>
              <w:bottom w:val="nil"/>
              <w:right w:val="single" w:sz="4" w:space="0" w:color="auto"/>
            </w:tcBorders>
            <w:shd w:val="clear" w:color="auto" w:fill="auto"/>
            <w:noWrap/>
            <w:vAlign w:val="bottom"/>
          </w:tcPr>
          <w:p w14:paraId="1ACDDD44" w14:textId="77777777" w:rsidR="00DD11A2" w:rsidRPr="00645A0F" w:rsidRDefault="00DD11A2" w:rsidP="00C90843">
            <w:pPr>
              <w:jc w:val="right"/>
              <w:rPr>
                <w:rFonts w:ascii="Arial" w:hAnsi="Arial" w:cs="Arial"/>
                <w:sz w:val="22"/>
                <w:szCs w:val="22"/>
              </w:rPr>
            </w:pPr>
          </w:p>
        </w:tc>
      </w:tr>
      <w:tr w:rsidR="00DD11A2" w:rsidRPr="00645A0F" w14:paraId="62A1F14F" w14:textId="77777777" w:rsidTr="004F4D0E">
        <w:trPr>
          <w:trHeight w:val="240"/>
        </w:trPr>
        <w:tc>
          <w:tcPr>
            <w:tcW w:w="4560" w:type="dxa"/>
            <w:tcBorders>
              <w:top w:val="nil"/>
              <w:left w:val="single" w:sz="4" w:space="0" w:color="auto"/>
              <w:bottom w:val="single" w:sz="4" w:space="0" w:color="000000"/>
              <w:right w:val="nil"/>
            </w:tcBorders>
            <w:shd w:val="clear" w:color="auto" w:fill="auto"/>
            <w:noWrap/>
            <w:vAlign w:val="bottom"/>
            <w:hideMark/>
          </w:tcPr>
          <w:p w14:paraId="4632AAEA" w14:textId="77777777" w:rsidR="00DD11A2" w:rsidRPr="00645A0F" w:rsidRDefault="00DD11A2" w:rsidP="00C90843">
            <w:pPr>
              <w:jc w:val="right"/>
              <w:rPr>
                <w:rFonts w:ascii="Arial" w:hAnsi="Arial" w:cs="Arial"/>
                <w:b/>
                <w:bCs/>
                <w:sz w:val="22"/>
                <w:szCs w:val="22"/>
              </w:rPr>
            </w:pPr>
            <w:r w:rsidRPr="00645A0F">
              <w:rPr>
                <w:rFonts w:ascii="Arial" w:hAnsi="Arial" w:cs="Arial"/>
                <w:b/>
                <w:bCs/>
                <w:sz w:val="22"/>
                <w:szCs w:val="22"/>
              </w:rPr>
              <w:t>TOTAL GÉNÉRAL</w:t>
            </w:r>
          </w:p>
        </w:tc>
        <w:tc>
          <w:tcPr>
            <w:tcW w:w="1420" w:type="dxa"/>
            <w:tcBorders>
              <w:top w:val="nil"/>
              <w:left w:val="single" w:sz="4" w:space="0" w:color="000000"/>
              <w:bottom w:val="single" w:sz="4" w:space="0" w:color="000000"/>
              <w:right w:val="single" w:sz="4" w:space="0" w:color="auto"/>
            </w:tcBorders>
            <w:shd w:val="clear" w:color="auto" w:fill="auto"/>
            <w:noWrap/>
            <w:vAlign w:val="bottom"/>
          </w:tcPr>
          <w:p w14:paraId="20D3A129" w14:textId="77777777" w:rsidR="00DD11A2" w:rsidRPr="00645A0F" w:rsidRDefault="0021230D" w:rsidP="004F4D0E">
            <w:pPr>
              <w:jc w:val="right"/>
              <w:rPr>
                <w:rFonts w:ascii="Arial" w:hAnsi="Arial" w:cs="Arial"/>
                <w:b/>
                <w:bCs/>
                <w:sz w:val="22"/>
                <w:szCs w:val="22"/>
              </w:rPr>
            </w:pPr>
            <w:r w:rsidRPr="00645A0F">
              <w:rPr>
                <w:rFonts w:ascii="Arial" w:hAnsi="Arial" w:cs="Arial"/>
                <w:b/>
                <w:bCs/>
                <w:sz w:val="22"/>
                <w:szCs w:val="22"/>
              </w:rPr>
              <w:t>1</w:t>
            </w:r>
            <w:r w:rsidR="00D5612D" w:rsidRPr="00645A0F">
              <w:rPr>
                <w:rFonts w:ascii="Arial" w:hAnsi="Arial" w:cs="Arial"/>
                <w:b/>
                <w:bCs/>
                <w:sz w:val="22"/>
                <w:szCs w:val="22"/>
              </w:rPr>
              <w:t> </w:t>
            </w:r>
            <w:r w:rsidRPr="00645A0F">
              <w:rPr>
                <w:rFonts w:ascii="Arial" w:hAnsi="Arial" w:cs="Arial"/>
                <w:b/>
                <w:bCs/>
                <w:sz w:val="22"/>
                <w:szCs w:val="22"/>
              </w:rPr>
              <w:t>7</w:t>
            </w:r>
            <w:r w:rsidR="00D5612D" w:rsidRPr="00645A0F">
              <w:rPr>
                <w:rFonts w:ascii="Arial" w:hAnsi="Arial" w:cs="Arial"/>
                <w:b/>
                <w:bCs/>
                <w:sz w:val="22"/>
                <w:szCs w:val="22"/>
              </w:rPr>
              <w:t>49 617</w:t>
            </w:r>
          </w:p>
        </w:tc>
        <w:tc>
          <w:tcPr>
            <w:tcW w:w="1420" w:type="dxa"/>
            <w:tcBorders>
              <w:top w:val="single" w:sz="4" w:space="0" w:color="auto"/>
              <w:left w:val="nil"/>
              <w:bottom w:val="single" w:sz="4" w:space="0" w:color="auto"/>
              <w:right w:val="single" w:sz="4" w:space="0" w:color="auto"/>
            </w:tcBorders>
            <w:shd w:val="clear" w:color="auto" w:fill="auto"/>
            <w:noWrap/>
            <w:vAlign w:val="bottom"/>
          </w:tcPr>
          <w:p w14:paraId="71DA66AD" w14:textId="77777777" w:rsidR="00DD11A2" w:rsidRPr="00645A0F" w:rsidRDefault="0021230D" w:rsidP="004F4D0E">
            <w:pPr>
              <w:jc w:val="right"/>
              <w:rPr>
                <w:rFonts w:ascii="Arial" w:hAnsi="Arial" w:cs="Arial"/>
                <w:b/>
                <w:bCs/>
                <w:sz w:val="22"/>
                <w:szCs w:val="22"/>
              </w:rPr>
            </w:pPr>
            <w:r w:rsidRPr="00645A0F">
              <w:rPr>
                <w:rFonts w:ascii="Arial" w:hAnsi="Arial" w:cs="Arial"/>
                <w:b/>
                <w:bCs/>
                <w:sz w:val="22"/>
                <w:szCs w:val="22"/>
              </w:rPr>
              <w:t xml:space="preserve">1 720 </w:t>
            </w:r>
            <w:r w:rsidR="00D5612D" w:rsidRPr="00645A0F">
              <w:rPr>
                <w:rFonts w:ascii="Arial" w:hAnsi="Arial" w:cs="Arial"/>
                <w:b/>
                <w:bCs/>
                <w:sz w:val="22"/>
                <w:szCs w:val="22"/>
              </w:rPr>
              <w:t>055</w:t>
            </w:r>
          </w:p>
        </w:tc>
      </w:tr>
      <w:tr w:rsidR="00DD11A2" w:rsidRPr="00645A0F" w14:paraId="1853719F" w14:textId="77777777" w:rsidTr="004F4D0E">
        <w:trPr>
          <w:trHeight w:val="240"/>
        </w:trPr>
        <w:tc>
          <w:tcPr>
            <w:tcW w:w="4560" w:type="dxa"/>
            <w:tcBorders>
              <w:top w:val="nil"/>
              <w:left w:val="single" w:sz="4" w:space="0" w:color="auto"/>
              <w:bottom w:val="nil"/>
              <w:right w:val="nil"/>
            </w:tcBorders>
            <w:shd w:val="clear" w:color="auto" w:fill="auto"/>
            <w:noWrap/>
            <w:vAlign w:val="bottom"/>
            <w:hideMark/>
          </w:tcPr>
          <w:p w14:paraId="79B34447" w14:textId="77777777" w:rsidR="00DD11A2" w:rsidRPr="00645A0F" w:rsidRDefault="00DD11A2" w:rsidP="00C90843">
            <w:pPr>
              <w:rPr>
                <w:rFonts w:ascii="Arial" w:hAnsi="Arial" w:cs="Arial"/>
                <w:sz w:val="22"/>
                <w:szCs w:val="22"/>
              </w:rPr>
            </w:pPr>
            <w:r w:rsidRPr="00645A0F">
              <w:rPr>
                <w:rFonts w:ascii="Arial" w:hAnsi="Arial" w:cs="Arial"/>
                <w:sz w:val="22"/>
                <w:szCs w:val="22"/>
              </w:rPr>
              <w:t>(1) Dont concours bancaires courants</w:t>
            </w:r>
          </w:p>
        </w:tc>
        <w:tc>
          <w:tcPr>
            <w:tcW w:w="1420" w:type="dxa"/>
            <w:tcBorders>
              <w:top w:val="nil"/>
              <w:left w:val="single" w:sz="4" w:space="0" w:color="000000"/>
              <w:bottom w:val="nil"/>
              <w:right w:val="single" w:sz="4" w:space="0" w:color="auto"/>
            </w:tcBorders>
            <w:shd w:val="clear" w:color="auto" w:fill="auto"/>
            <w:noWrap/>
            <w:vAlign w:val="bottom"/>
          </w:tcPr>
          <w:p w14:paraId="6D4F5D2A" w14:textId="77777777" w:rsidR="00DD11A2" w:rsidRPr="00645A0F" w:rsidRDefault="0021230D" w:rsidP="00C90843">
            <w:pPr>
              <w:jc w:val="right"/>
              <w:rPr>
                <w:rFonts w:ascii="Arial" w:hAnsi="Arial" w:cs="Arial"/>
                <w:sz w:val="22"/>
                <w:szCs w:val="22"/>
              </w:rPr>
            </w:pPr>
            <w:r w:rsidRPr="00645A0F">
              <w:rPr>
                <w:rFonts w:ascii="Arial" w:hAnsi="Arial" w:cs="Arial"/>
                <w:sz w:val="22"/>
                <w:szCs w:val="22"/>
              </w:rPr>
              <w:t>20</w:t>
            </w:r>
            <w:r w:rsidR="00D5612D" w:rsidRPr="00645A0F">
              <w:rPr>
                <w:rFonts w:ascii="Arial" w:hAnsi="Arial" w:cs="Arial"/>
                <w:sz w:val="22"/>
                <w:szCs w:val="22"/>
              </w:rPr>
              <w:t> </w:t>
            </w:r>
            <w:r w:rsidRPr="00645A0F">
              <w:rPr>
                <w:rFonts w:ascii="Arial" w:hAnsi="Arial" w:cs="Arial"/>
                <w:sz w:val="22"/>
                <w:szCs w:val="22"/>
              </w:rPr>
              <w:t>000</w:t>
            </w:r>
          </w:p>
        </w:tc>
        <w:tc>
          <w:tcPr>
            <w:tcW w:w="1420" w:type="dxa"/>
            <w:tcBorders>
              <w:top w:val="nil"/>
              <w:left w:val="nil"/>
              <w:bottom w:val="nil"/>
              <w:right w:val="single" w:sz="4" w:space="0" w:color="auto"/>
            </w:tcBorders>
            <w:shd w:val="clear" w:color="auto" w:fill="auto"/>
            <w:noWrap/>
            <w:vAlign w:val="bottom"/>
          </w:tcPr>
          <w:p w14:paraId="18B5FA63" w14:textId="77777777" w:rsidR="00DD11A2" w:rsidRPr="00645A0F" w:rsidRDefault="00DD11A2" w:rsidP="00C90843">
            <w:pPr>
              <w:jc w:val="right"/>
              <w:rPr>
                <w:rFonts w:ascii="Arial" w:hAnsi="Arial" w:cs="Arial"/>
                <w:sz w:val="22"/>
                <w:szCs w:val="22"/>
              </w:rPr>
            </w:pPr>
          </w:p>
        </w:tc>
      </w:tr>
      <w:tr w:rsidR="00A24A3D" w:rsidRPr="00645A0F" w14:paraId="6EC5722C" w14:textId="77777777" w:rsidTr="004F4D0E">
        <w:trPr>
          <w:trHeight w:val="240"/>
        </w:trPr>
        <w:tc>
          <w:tcPr>
            <w:tcW w:w="4560" w:type="dxa"/>
            <w:tcBorders>
              <w:top w:val="nil"/>
              <w:left w:val="single" w:sz="4" w:space="0" w:color="auto"/>
              <w:bottom w:val="single" w:sz="4" w:space="0" w:color="auto"/>
              <w:right w:val="nil"/>
            </w:tcBorders>
            <w:shd w:val="clear" w:color="auto" w:fill="auto"/>
            <w:noWrap/>
            <w:vAlign w:val="bottom"/>
            <w:hideMark/>
          </w:tcPr>
          <w:p w14:paraId="543AA971" w14:textId="77777777" w:rsidR="00A24A3D" w:rsidRPr="00645A0F" w:rsidRDefault="00A24A3D" w:rsidP="00C90843">
            <w:pPr>
              <w:rPr>
                <w:rFonts w:ascii="Arial" w:hAnsi="Arial" w:cs="Arial"/>
                <w:sz w:val="22"/>
                <w:szCs w:val="22"/>
              </w:rPr>
            </w:pPr>
            <w:r w:rsidRPr="00645A0F">
              <w:rPr>
                <w:rFonts w:ascii="Arial" w:hAnsi="Arial" w:cs="Arial"/>
                <w:sz w:val="22"/>
                <w:szCs w:val="22"/>
              </w:rPr>
              <w:t xml:space="preserve">(2) Dont </w:t>
            </w:r>
            <w:r w:rsidR="00E1081B" w:rsidRPr="00645A0F">
              <w:rPr>
                <w:rFonts w:ascii="Arial" w:hAnsi="Arial" w:cs="Arial"/>
                <w:sz w:val="22"/>
                <w:szCs w:val="22"/>
              </w:rPr>
              <w:t>à moins d’un an</w:t>
            </w:r>
          </w:p>
        </w:tc>
        <w:tc>
          <w:tcPr>
            <w:tcW w:w="1420" w:type="dxa"/>
            <w:tcBorders>
              <w:top w:val="nil"/>
              <w:left w:val="single" w:sz="4" w:space="0" w:color="000000"/>
              <w:bottom w:val="single" w:sz="4" w:space="0" w:color="auto"/>
              <w:right w:val="single" w:sz="4" w:space="0" w:color="auto"/>
            </w:tcBorders>
            <w:shd w:val="clear" w:color="auto" w:fill="auto"/>
            <w:noWrap/>
            <w:vAlign w:val="bottom"/>
          </w:tcPr>
          <w:p w14:paraId="6983353B" w14:textId="77777777" w:rsidR="00A24A3D" w:rsidRPr="00645A0F" w:rsidRDefault="00E1081B" w:rsidP="00C90843">
            <w:pPr>
              <w:jc w:val="right"/>
              <w:rPr>
                <w:rFonts w:ascii="Arial" w:hAnsi="Arial" w:cs="Arial"/>
                <w:sz w:val="22"/>
                <w:szCs w:val="22"/>
              </w:rPr>
            </w:pPr>
            <w:r w:rsidRPr="00645A0F">
              <w:rPr>
                <w:rFonts w:ascii="Arial" w:hAnsi="Arial" w:cs="Arial"/>
                <w:sz w:val="22"/>
                <w:szCs w:val="22"/>
              </w:rPr>
              <w:t>84 000</w:t>
            </w:r>
          </w:p>
        </w:tc>
        <w:tc>
          <w:tcPr>
            <w:tcW w:w="1420" w:type="dxa"/>
            <w:tcBorders>
              <w:top w:val="nil"/>
              <w:left w:val="nil"/>
              <w:bottom w:val="single" w:sz="4" w:space="0" w:color="auto"/>
              <w:right w:val="single" w:sz="4" w:space="0" w:color="auto"/>
            </w:tcBorders>
            <w:shd w:val="clear" w:color="auto" w:fill="auto"/>
            <w:noWrap/>
            <w:vAlign w:val="bottom"/>
          </w:tcPr>
          <w:p w14:paraId="699E08D3" w14:textId="77777777" w:rsidR="00A24A3D" w:rsidRPr="00645A0F" w:rsidRDefault="00D5612D" w:rsidP="00C90843">
            <w:pPr>
              <w:jc w:val="right"/>
              <w:rPr>
                <w:rFonts w:ascii="Arial" w:hAnsi="Arial" w:cs="Arial"/>
                <w:sz w:val="22"/>
                <w:szCs w:val="22"/>
              </w:rPr>
            </w:pPr>
            <w:r w:rsidRPr="00645A0F">
              <w:rPr>
                <w:rFonts w:ascii="Arial" w:hAnsi="Arial" w:cs="Arial"/>
                <w:sz w:val="22"/>
                <w:szCs w:val="22"/>
              </w:rPr>
              <w:t>300 000</w:t>
            </w:r>
          </w:p>
        </w:tc>
      </w:tr>
    </w:tbl>
    <w:p w14:paraId="27B9F4ED" w14:textId="77777777" w:rsidR="00DD11A2" w:rsidRPr="00B037C7" w:rsidRDefault="00DD11A2" w:rsidP="00DD11A2">
      <w:pPr>
        <w:rPr>
          <w:rFonts w:ascii="Arial" w:hAnsi="Arial" w:cs="Arial"/>
          <w:color w:val="008000"/>
        </w:rPr>
      </w:pPr>
    </w:p>
    <w:p w14:paraId="23F5F427" w14:textId="77777777" w:rsidR="00DD11A2" w:rsidRPr="00B037C7" w:rsidRDefault="00DD11A2" w:rsidP="00DD11A2">
      <w:pPr>
        <w:rPr>
          <w:rFonts w:ascii="Arial" w:hAnsi="Arial" w:cs="Arial"/>
        </w:rPr>
      </w:pPr>
    </w:p>
    <w:p w14:paraId="2DA43DA8" w14:textId="77777777" w:rsidR="00DD11A2" w:rsidRPr="00B037C7" w:rsidRDefault="00DD11A2" w:rsidP="00DD11A2">
      <w:pPr>
        <w:rPr>
          <w:rFonts w:ascii="Arial" w:hAnsi="Arial" w:cs="Arial"/>
        </w:rPr>
      </w:pPr>
    </w:p>
    <w:p w14:paraId="10DE266F" w14:textId="77777777" w:rsidR="00DD11A2" w:rsidRPr="00B037C7" w:rsidRDefault="00DD11A2" w:rsidP="00DD11A2">
      <w:pPr>
        <w:rPr>
          <w:rFonts w:ascii="Arial" w:hAnsi="Arial" w:cs="Arial"/>
        </w:rPr>
      </w:pPr>
    </w:p>
    <w:p w14:paraId="35751FFB" w14:textId="77777777" w:rsidR="00DD11A2" w:rsidRPr="00B037C7" w:rsidRDefault="00DD11A2" w:rsidP="00DD11A2">
      <w:pPr>
        <w:rPr>
          <w:rFonts w:ascii="Arial" w:hAnsi="Arial" w:cs="Arial"/>
        </w:rPr>
      </w:pPr>
    </w:p>
    <w:p w14:paraId="6958A7BD" w14:textId="77777777" w:rsidR="00DD11A2" w:rsidRPr="00B037C7" w:rsidRDefault="00DD11A2" w:rsidP="00DD11A2">
      <w:pPr>
        <w:rPr>
          <w:rFonts w:ascii="Arial" w:hAnsi="Arial" w:cs="Arial"/>
        </w:rPr>
      </w:pPr>
    </w:p>
    <w:p w14:paraId="0927E969" w14:textId="77777777" w:rsidR="00DD11A2" w:rsidRPr="00B037C7" w:rsidRDefault="00DD11A2" w:rsidP="00DD11A2">
      <w:pPr>
        <w:rPr>
          <w:rFonts w:ascii="Arial" w:hAnsi="Arial" w:cs="Arial"/>
        </w:rPr>
      </w:pPr>
    </w:p>
    <w:p w14:paraId="5B321C43" w14:textId="77777777" w:rsidR="00DD11A2" w:rsidRPr="00B037C7" w:rsidRDefault="00DD11A2" w:rsidP="00DD11A2">
      <w:pPr>
        <w:rPr>
          <w:rFonts w:ascii="Arial" w:hAnsi="Arial" w:cs="Arial"/>
        </w:rPr>
      </w:pPr>
    </w:p>
    <w:p w14:paraId="2C731C3E" w14:textId="77777777" w:rsidR="00DD11A2" w:rsidRPr="00B037C7" w:rsidRDefault="00DD11A2" w:rsidP="00DD11A2">
      <w:pPr>
        <w:rPr>
          <w:rFonts w:ascii="Arial" w:hAnsi="Arial" w:cs="Arial"/>
        </w:rPr>
      </w:pPr>
    </w:p>
    <w:p w14:paraId="570F518F" w14:textId="77777777" w:rsidR="00DD11A2" w:rsidRPr="00B037C7" w:rsidRDefault="00DD11A2" w:rsidP="00DD11A2">
      <w:pPr>
        <w:rPr>
          <w:rFonts w:ascii="Arial" w:hAnsi="Arial" w:cs="Arial"/>
        </w:rPr>
      </w:pPr>
    </w:p>
    <w:p w14:paraId="01B8CF64" w14:textId="77777777" w:rsidR="00DD11A2" w:rsidRPr="00B037C7" w:rsidRDefault="00DD11A2" w:rsidP="00DD11A2">
      <w:pPr>
        <w:rPr>
          <w:rFonts w:ascii="Arial" w:hAnsi="Arial" w:cs="Arial"/>
        </w:rPr>
      </w:pPr>
    </w:p>
    <w:p w14:paraId="29F8ED25" w14:textId="77777777" w:rsidR="00DD11A2" w:rsidRPr="00B037C7" w:rsidRDefault="00DD11A2" w:rsidP="00DD11A2">
      <w:pPr>
        <w:rPr>
          <w:rFonts w:ascii="Arial" w:hAnsi="Arial" w:cs="Arial"/>
        </w:rPr>
      </w:pPr>
    </w:p>
    <w:p w14:paraId="4DAE78AA" w14:textId="77777777" w:rsidR="00DD11A2" w:rsidRPr="00B037C7" w:rsidRDefault="00DD11A2" w:rsidP="00DD11A2">
      <w:pPr>
        <w:rPr>
          <w:rFonts w:ascii="Arial" w:hAnsi="Arial" w:cs="Arial"/>
        </w:rPr>
      </w:pPr>
    </w:p>
    <w:p w14:paraId="3957E288" w14:textId="77777777" w:rsidR="00DD11A2" w:rsidRPr="00B037C7" w:rsidRDefault="00DD11A2" w:rsidP="00DD11A2">
      <w:pPr>
        <w:rPr>
          <w:rFonts w:ascii="Arial" w:hAnsi="Arial" w:cs="Arial"/>
        </w:rPr>
      </w:pPr>
    </w:p>
    <w:p w14:paraId="7B9A4DE6" w14:textId="77777777" w:rsidR="00DD11A2" w:rsidRPr="00B037C7" w:rsidRDefault="00DD11A2" w:rsidP="00DD11A2">
      <w:pPr>
        <w:rPr>
          <w:rFonts w:ascii="Arial" w:hAnsi="Arial" w:cs="Arial"/>
        </w:rPr>
      </w:pPr>
    </w:p>
    <w:p w14:paraId="69AB703B" w14:textId="77777777" w:rsidR="00DD11A2" w:rsidRPr="00B037C7" w:rsidRDefault="00DD11A2" w:rsidP="00DD11A2">
      <w:pPr>
        <w:rPr>
          <w:rFonts w:ascii="Arial" w:hAnsi="Arial" w:cs="Arial"/>
        </w:rPr>
      </w:pPr>
    </w:p>
    <w:p w14:paraId="70FD750D" w14:textId="77777777" w:rsidR="00DD11A2" w:rsidRPr="00B037C7" w:rsidRDefault="00DD11A2" w:rsidP="00DD11A2">
      <w:pPr>
        <w:rPr>
          <w:rFonts w:ascii="Arial" w:hAnsi="Arial" w:cs="Arial"/>
        </w:rPr>
      </w:pPr>
    </w:p>
    <w:p w14:paraId="468069F6" w14:textId="77777777" w:rsidR="00DD11A2" w:rsidRPr="00B037C7" w:rsidRDefault="00DD11A2" w:rsidP="00DD11A2">
      <w:pPr>
        <w:rPr>
          <w:rFonts w:ascii="Arial" w:hAnsi="Arial" w:cs="Arial"/>
        </w:rPr>
      </w:pPr>
    </w:p>
    <w:p w14:paraId="476DCE1F" w14:textId="77777777" w:rsidR="00DD11A2" w:rsidRPr="00B037C7" w:rsidRDefault="00DD11A2" w:rsidP="00DD11A2">
      <w:pPr>
        <w:rPr>
          <w:rFonts w:ascii="Arial" w:hAnsi="Arial" w:cs="Arial"/>
        </w:rPr>
      </w:pPr>
    </w:p>
    <w:p w14:paraId="5A89473D" w14:textId="77777777" w:rsidR="00DD11A2" w:rsidRPr="00B037C7" w:rsidRDefault="00DD11A2" w:rsidP="00DD11A2">
      <w:pPr>
        <w:rPr>
          <w:rFonts w:ascii="Arial" w:hAnsi="Arial" w:cs="Arial"/>
        </w:rPr>
      </w:pPr>
    </w:p>
    <w:p w14:paraId="5F7ED00A" w14:textId="77777777" w:rsidR="00DD11A2" w:rsidRPr="00B037C7" w:rsidRDefault="00DD11A2" w:rsidP="00DD11A2">
      <w:pPr>
        <w:rPr>
          <w:rFonts w:ascii="Arial" w:hAnsi="Arial" w:cs="Arial"/>
        </w:rPr>
      </w:pPr>
    </w:p>
    <w:p w14:paraId="1F000A84" w14:textId="77777777" w:rsidR="00DD11A2" w:rsidRPr="00B037C7" w:rsidRDefault="00DD11A2" w:rsidP="00DD11A2">
      <w:pPr>
        <w:rPr>
          <w:rFonts w:ascii="Arial" w:hAnsi="Arial" w:cs="Arial"/>
        </w:rPr>
      </w:pPr>
    </w:p>
    <w:p w14:paraId="5FA03F98" w14:textId="77777777" w:rsidR="00DD11A2" w:rsidRPr="00B037C7" w:rsidRDefault="00DD11A2" w:rsidP="00DD11A2">
      <w:pPr>
        <w:rPr>
          <w:rFonts w:ascii="Arial" w:hAnsi="Arial" w:cs="Arial"/>
        </w:rPr>
      </w:pPr>
    </w:p>
    <w:p w14:paraId="21B49BAA" w14:textId="77777777" w:rsidR="00DD11A2" w:rsidRPr="00B037C7" w:rsidRDefault="00DD11A2" w:rsidP="00DD11A2">
      <w:pPr>
        <w:rPr>
          <w:rFonts w:ascii="Arial" w:hAnsi="Arial" w:cs="Arial"/>
        </w:rPr>
      </w:pPr>
    </w:p>
    <w:p w14:paraId="28C47C63" w14:textId="77777777" w:rsidR="00DD11A2" w:rsidRPr="00B037C7" w:rsidRDefault="00DD11A2" w:rsidP="00DD11A2">
      <w:pPr>
        <w:rPr>
          <w:rFonts w:ascii="Arial" w:hAnsi="Arial" w:cs="Arial"/>
        </w:rPr>
      </w:pPr>
    </w:p>
    <w:p w14:paraId="14E49B37" w14:textId="77777777" w:rsidR="00DD11A2" w:rsidRPr="00B037C7" w:rsidRDefault="00DD11A2" w:rsidP="00DD11A2">
      <w:pPr>
        <w:rPr>
          <w:rFonts w:ascii="Arial" w:hAnsi="Arial" w:cs="Arial"/>
          <w:color w:val="008000"/>
        </w:rPr>
      </w:pPr>
    </w:p>
    <w:p w14:paraId="212337C4" w14:textId="77777777" w:rsidR="00DD11A2" w:rsidRPr="00B037C7" w:rsidRDefault="00DD11A2" w:rsidP="00DD11A2">
      <w:pPr>
        <w:rPr>
          <w:rFonts w:ascii="Arial" w:hAnsi="Arial" w:cs="Arial"/>
          <w:color w:val="008000"/>
        </w:rPr>
      </w:pPr>
    </w:p>
    <w:p w14:paraId="5F1F292D" w14:textId="77777777" w:rsidR="00DD11A2" w:rsidRPr="00B037C7" w:rsidRDefault="00DD11A2" w:rsidP="00DD11A2">
      <w:pPr>
        <w:tabs>
          <w:tab w:val="left" w:pos="666"/>
        </w:tabs>
        <w:rPr>
          <w:rFonts w:ascii="Arial" w:hAnsi="Arial" w:cs="Arial"/>
          <w:color w:val="008000"/>
        </w:rPr>
      </w:pPr>
      <w:r w:rsidRPr="00B037C7">
        <w:rPr>
          <w:rFonts w:ascii="Arial" w:hAnsi="Arial" w:cs="Arial"/>
          <w:color w:val="008000"/>
        </w:rPr>
        <w:tab/>
      </w:r>
    </w:p>
    <w:p w14:paraId="497B8E6C" w14:textId="77777777" w:rsidR="00DD11A2" w:rsidRPr="00B037C7" w:rsidRDefault="00DD11A2" w:rsidP="00DD11A2">
      <w:pPr>
        <w:rPr>
          <w:rFonts w:ascii="Arial" w:hAnsi="Arial" w:cs="Arial"/>
          <w:color w:val="008000"/>
        </w:rPr>
      </w:pPr>
      <w:r w:rsidRPr="00B037C7">
        <w:rPr>
          <w:rFonts w:ascii="Arial" w:hAnsi="Arial" w:cs="Arial"/>
          <w:color w:val="008000"/>
        </w:rPr>
        <w:br w:type="page"/>
      </w:r>
    </w:p>
    <w:p w14:paraId="75024CED" w14:textId="77777777" w:rsidR="00443FB0" w:rsidRDefault="00443FB0" w:rsidP="00DD11A2">
      <w:pPr>
        <w:rPr>
          <w:rFonts w:ascii="Arial" w:hAnsi="Arial" w:cs="Arial"/>
          <w:b/>
        </w:rPr>
      </w:pPr>
    </w:p>
    <w:p w14:paraId="1DDFF0CA" w14:textId="77777777" w:rsidR="006D6184" w:rsidRDefault="006D6184" w:rsidP="00DD11A2">
      <w:pPr>
        <w:rPr>
          <w:rFonts w:ascii="Arial" w:hAnsi="Arial" w:cs="Arial"/>
          <w:b/>
        </w:rPr>
      </w:pPr>
    </w:p>
    <w:p w14:paraId="332529C2" w14:textId="491EF19F" w:rsidR="00DD11A2" w:rsidRDefault="00001F13" w:rsidP="004F4D0E">
      <w:pPr>
        <w:pBdr>
          <w:top w:val="single" w:sz="4" w:space="1" w:color="auto"/>
          <w:left w:val="single" w:sz="4" w:space="4" w:color="auto"/>
          <w:bottom w:val="single" w:sz="4" w:space="1" w:color="auto"/>
          <w:right w:val="single" w:sz="4" w:space="4" w:color="auto"/>
        </w:pBdr>
        <w:rPr>
          <w:rFonts w:ascii="Arial" w:hAnsi="Arial" w:cs="Arial"/>
          <w:b/>
        </w:rPr>
      </w:pPr>
      <w:r>
        <w:rPr>
          <w:rFonts w:ascii="Arial" w:hAnsi="Arial" w:cs="Arial"/>
          <w:b/>
        </w:rPr>
        <w:t>Document</w:t>
      </w:r>
      <w:r w:rsidR="006C6E87">
        <w:rPr>
          <w:rFonts w:ascii="Arial" w:hAnsi="Arial" w:cs="Arial"/>
          <w:b/>
        </w:rPr>
        <w:t xml:space="preserve"> </w:t>
      </w:r>
      <w:r w:rsidR="00F716B9">
        <w:rPr>
          <w:rFonts w:ascii="Arial" w:hAnsi="Arial" w:cs="Arial"/>
          <w:b/>
        </w:rPr>
        <w:t>4</w:t>
      </w:r>
      <w:r w:rsidR="00677B58">
        <w:rPr>
          <w:rFonts w:ascii="Arial" w:hAnsi="Arial" w:cs="Arial"/>
          <w:b/>
        </w:rPr>
        <w:t xml:space="preserve"> –</w:t>
      </w:r>
      <w:r w:rsidR="00DD11A2" w:rsidRPr="00B037C7">
        <w:rPr>
          <w:rFonts w:ascii="Arial" w:hAnsi="Arial" w:cs="Arial"/>
          <w:b/>
        </w:rPr>
        <w:t xml:space="preserve"> Informations complémentaires</w:t>
      </w:r>
      <w:r w:rsidR="00091A80" w:rsidRPr="00B037C7">
        <w:rPr>
          <w:rFonts w:ascii="Arial" w:hAnsi="Arial" w:cs="Arial"/>
          <w:b/>
        </w:rPr>
        <w:t xml:space="preserve"> pour </w:t>
      </w:r>
      <w:r>
        <w:rPr>
          <w:rFonts w:ascii="Arial" w:hAnsi="Arial" w:cs="Arial"/>
          <w:b/>
        </w:rPr>
        <w:t>les exercices 2018</w:t>
      </w:r>
      <w:r w:rsidR="00142205">
        <w:rPr>
          <w:rFonts w:ascii="Arial" w:hAnsi="Arial" w:cs="Arial"/>
          <w:b/>
        </w:rPr>
        <w:t>,</w:t>
      </w:r>
      <w:r>
        <w:rPr>
          <w:rFonts w:ascii="Arial" w:hAnsi="Arial" w:cs="Arial"/>
          <w:b/>
        </w:rPr>
        <w:t xml:space="preserve"> 2019</w:t>
      </w:r>
      <w:r w:rsidR="00142205">
        <w:rPr>
          <w:rFonts w:ascii="Arial" w:hAnsi="Arial" w:cs="Arial"/>
          <w:b/>
        </w:rPr>
        <w:t xml:space="preserve"> et 2020</w:t>
      </w:r>
    </w:p>
    <w:p w14:paraId="33BFD00B" w14:textId="77777777" w:rsidR="00BC6897" w:rsidRPr="00B037C7" w:rsidRDefault="00BC6897" w:rsidP="00DD11A2">
      <w:pPr>
        <w:rPr>
          <w:rFonts w:ascii="Arial" w:hAnsi="Arial" w:cs="Arial"/>
          <w:b/>
        </w:rPr>
      </w:pPr>
    </w:p>
    <w:p w14:paraId="609D044B" w14:textId="77777777" w:rsidR="00CD606F" w:rsidRPr="00056243" w:rsidRDefault="00CD606F" w:rsidP="008A5C61">
      <w:pPr>
        <w:pStyle w:val="Paragraphedeliste"/>
        <w:numPr>
          <w:ilvl w:val="0"/>
          <w:numId w:val="5"/>
        </w:numPr>
        <w:spacing w:after="120"/>
        <w:ind w:left="142"/>
        <w:rPr>
          <w:rFonts w:ascii="Arial" w:hAnsi="Arial" w:cs="Arial"/>
        </w:rPr>
      </w:pPr>
      <w:r w:rsidRPr="00056243">
        <w:rPr>
          <w:rFonts w:ascii="Arial" w:hAnsi="Arial" w:cs="Arial"/>
        </w:rPr>
        <w:t>Une expertise récente a estimé les immobilisations incorporelles à une valeur de marché nulle. Les autres immobilisations corporelles peuvent être estimées à leur valeur nette comptable à l’exception du terrain qui vaut 50 % de plus que sa valeur bilancielle.</w:t>
      </w:r>
    </w:p>
    <w:p w14:paraId="02BAAA56" w14:textId="77777777" w:rsidR="00CD606F" w:rsidRPr="00056243" w:rsidRDefault="00CD606F" w:rsidP="008A5C61">
      <w:pPr>
        <w:pStyle w:val="Paragraphedeliste"/>
        <w:numPr>
          <w:ilvl w:val="0"/>
          <w:numId w:val="5"/>
        </w:numPr>
        <w:spacing w:after="120"/>
        <w:ind w:left="142"/>
        <w:rPr>
          <w:rFonts w:ascii="Arial" w:hAnsi="Arial" w:cs="Arial"/>
        </w:rPr>
      </w:pPr>
      <w:r w:rsidRPr="00056243">
        <w:rPr>
          <w:rFonts w:ascii="Arial" w:hAnsi="Arial" w:cs="Arial"/>
        </w:rPr>
        <w:t>Les constructions n’ont pu faire l’objet d’une évaluation fiable et juste.</w:t>
      </w:r>
    </w:p>
    <w:p w14:paraId="4E2546BC" w14:textId="77777777" w:rsidR="00CD606F" w:rsidRPr="00056243" w:rsidRDefault="00CD606F" w:rsidP="008A5C61">
      <w:pPr>
        <w:pStyle w:val="Paragraphedeliste"/>
        <w:numPr>
          <w:ilvl w:val="0"/>
          <w:numId w:val="5"/>
        </w:numPr>
        <w:spacing w:after="120"/>
        <w:ind w:left="142"/>
        <w:rPr>
          <w:rFonts w:ascii="Arial" w:hAnsi="Arial" w:cs="Arial"/>
        </w:rPr>
      </w:pPr>
      <w:r w:rsidRPr="00056243">
        <w:rPr>
          <w:rFonts w:ascii="Arial" w:hAnsi="Arial" w:cs="Arial"/>
        </w:rPr>
        <w:t>Les immobilisations financières (hormis les prêts) ont vocation à être conservées par l’entreprise sur une longue durée.</w:t>
      </w:r>
    </w:p>
    <w:p w14:paraId="07177B8F" w14:textId="77777777" w:rsidR="00CD606F" w:rsidRPr="00056243" w:rsidRDefault="00CD606F" w:rsidP="008A5C61">
      <w:pPr>
        <w:pStyle w:val="Paragraphedeliste"/>
        <w:numPr>
          <w:ilvl w:val="0"/>
          <w:numId w:val="5"/>
        </w:numPr>
        <w:spacing w:after="120"/>
        <w:ind w:left="142"/>
        <w:rPr>
          <w:rFonts w:ascii="Arial" w:hAnsi="Arial" w:cs="Arial"/>
        </w:rPr>
      </w:pPr>
      <w:r w:rsidRPr="00056243">
        <w:rPr>
          <w:rFonts w:ascii="Arial" w:hAnsi="Arial" w:cs="Arial"/>
        </w:rPr>
        <w:t>Le prêt accordé au salarié DURAND en 2019 sera remboursé par celui-ci en 2020.</w:t>
      </w:r>
    </w:p>
    <w:p w14:paraId="2AEBDE97" w14:textId="77777777" w:rsidR="00CD606F" w:rsidRPr="00056243" w:rsidRDefault="00CD606F" w:rsidP="008A5C61">
      <w:pPr>
        <w:pStyle w:val="Paragraphedeliste"/>
        <w:numPr>
          <w:ilvl w:val="0"/>
          <w:numId w:val="5"/>
        </w:numPr>
        <w:spacing w:after="120"/>
        <w:ind w:left="142"/>
        <w:rPr>
          <w:rFonts w:ascii="Arial" w:hAnsi="Arial" w:cs="Arial"/>
        </w:rPr>
      </w:pPr>
      <w:r w:rsidRPr="00056243">
        <w:rPr>
          <w:rFonts w:ascii="Arial" w:hAnsi="Arial" w:cs="Arial"/>
        </w:rPr>
        <w:t>Toutes les créances de l’entreprise sont à moins d’un an.</w:t>
      </w:r>
    </w:p>
    <w:p w14:paraId="3CCBAC0D" w14:textId="77777777" w:rsidR="0048226A" w:rsidRPr="00056243" w:rsidRDefault="0048226A" w:rsidP="008A5C61">
      <w:pPr>
        <w:pStyle w:val="Paragraphedeliste"/>
        <w:numPr>
          <w:ilvl w:val="0"/>
          <w:numId w:val="5"/>
        </w:numPr>
        <w:spacing w:after="120"/>
        <w:ind w:left="142"/>
        <w:rPr>
          <w:rFonts w:ascii="Arial" w:hAnsi="Arial" w:cs="Arial"/>
        </w:rPr>
      </w:pPr>
      <w:r w:rsidRPr="00056243">
        <w:rPr>
          <w:rFonts w:ascii="Arial" w:hAnsi="Arial" w:cs="Arial"/>
        </w:rPr>
        <w:t>Les valeurs mobilières de placement sont aisément négociables.</w:t>
      </w:r>
    </w:p>
    <w:p w14:paraId="6C94536D" w14:textId="77777777" w:rsidR="0048226A" w:rsidRPr="00056243" w:rsidRDefault="0048226A" w:rsidP="008A5C61">
      <w:pPr>
        <w:pStyle w:val="Paragraphedeliste"/>
        <w:numPr>
          <w:ilvl w:val="0"/>
          <w:numId w:val="5"/>
        </w:numPr>
        <w:spacing w:after="120"/>
        <w:ind w:left="142"/>
        <w:rPr>
          <w:rFonts w:ascii="Arial" w:hAnsi="Arial" w:cs="Arial"/>
          <w:lang w:val="fr-CA"/>
        </w:rPr>
      </w:pPr>
      <w:r w:rsidRPr="00056243">
        <w:rPr>
          <w:rFonts w:ascii="Arial" w:hAnsi="Arial" w:cs="Arial"/>
          <w:lang w:val="fr-CA"/>
        </w:rPr>
        <w:t>Les charges constatées d’avance relèvent de l’exploitation et constituent de véritables créances à moi</w:t>
      </w:r>
      <w:r w:rsidR="003B4DE5" w:rsidRPr="00056243">
        <w:rPr>
          <w:rFonts w:ascii="Arial" w:hAnsi="Arial" w:cs="Arial"/>
          <w:lang w:val="fr-CA"/>
        </w:rPr>
        <w:t>n</w:t>
      </w:r>
      <w:r w:rsidRPr="00056243">
        <w:rPr>
          <w:rFonts w:ascii="Arial" w:hAnsi="Arial" w:cs="Arial"/>
          <w:lang w:val="fr-CA"/>
        </w:rPr>
        <w:t>s d’un an.</w:t>
      </w:r>
    </w:p>
    <w:p w14:paraId="7925D027" w14:textId="77777777" w:rsidR="00CD606F" w:rsidRPr="00056243" w:rsidRDefault="00CD606F" w:rsidP="008A5C61">
      <w:pPr>
        <w:pStyle w:val="Paragraphedeliste"/>
        <w:numPr>
          <w:ilvl w:val="0"/>
          <w:numId w:val="5"/>
        </w:numPr>
        <w:spacing w:after="120"/>
        <w:ind w:left="142"/>
        <w:rPr>
          <w:rFonts w:ascii="Arial" w:hAnsi="Arial" w:cs="Arial"/>
          <w:lang w:val="fr-CA"/>
        </w:rPr>
      </w:pPr>
      <w:r w:rsidRPr="00056243">
        <w:rPr>
          <w:rFonts w:ascii="Arial" w:hAnsi="Arial" w:cs="Arial"/>
          <w:lang w:val="fr-CA"/>
        </w:rPr>
        <w:t>Le capital non appelé ne sera pas appelé en 2020.</w:t>
      </w:r>
    </w:p>
    <w:p w14:paraId="77F5E2CD" w14:textId="77777777" w:rsidR="00CD606F" w:rsidRPr="00056243" w:rsidRDefault="00CD606F" w:rsidP="008A5C61">
      <w:pPr>
        <w:pStyle w:val="Paragraphedeliste"/>
        <w:numPr>
          <w:ilvl w:val="0"/>
          <w:numId w:val="5"/>
        </w:numPr>
        <w:spacing w:after="120"/>
        <w:ind w:left="142"/>
        <w:rPr>
          <w:rFonts w:ascii="Arial" w:hAnsi="Arial" w:cs="Arial"/>
          <w:lang w:val="fr-CA"/>
        </w:rPr>
      </w:pPr>
      <w:r w:rsidRPr="00056243">
        <w:rPr>
          <w:rFonts w:ascii="Arial" w:hAnsi="Arial" w:cs="Arial"/>
          <w:lang w:val="fr-CA"/>
        </w:rPr>
        <w:t>Une distribution de 25 % du résultat de 2019 est prévue en 2020. Le reste sera mis en réserves.</w:t>
      </w:r>
    </w:p>
    <w:p w14:paraId="2F0AD7B2" w14:textId="77777777" w:rsidR="00CD606F" w:rsidRPr="00056243" w:rsidRDefault="00CD606F" w:rsidP="008A5C61">
      <w:pPr>
        <w:pStyle w:val="Paragraphedeliste"/>
        <w:numPr>
          <w:ilvl w:val="0"/>
          <w:numId w:val="5"/>
        </w:numPr>
        <w:spacing w:after="120"/>
        <w:ind w:left="142"/>
        <w:rPr>
          <w:rFonts w:ascii="Arial" w:hAnsi="Arial" w:cs="Arial"/>
          <w:lang w:val="fr-CA"/>
        </w:rPr>
      </w:pPr>
      <w:r w:rsidRPr="00056243">
        <w:rPr>
          <w:rFonts w:ascii="Arial" w:hAnsi="Arial" w:cs="Arial"/>
          <w:lang w:val="fr-CA"/>
        </w:rPr>
        <w:t>Un litige opposant la société à un fournisseur (cas très rare dans la société) a été provisionné en 2018. La provision a été ajustée en 2019. Selon l’avocat de la société, l’issue du litige sera connue en 2020. Les provisions du bilan concernent uniquement ce litige.</w:t>
      </w:r>
    </w:p>
    <w:p w14:paraId="2F64261F" w14:textId="77777777" w:rsidR="00DD11A2" w:rsidRPr="00741C86" w:rsidRDefault="00DD11A2" w:rsidP="008A5C61">
      <w:pPr>
        <w:pStyle w:val="Paragraphedeliste"/>
        <w:numPr>
          <w:ilvl w:val="0"/>
          <w:numId w:val="5"/>
        </w:numPr>
        <w:spacing w:after="120"/>
        <w:ind w:left="142"/>
        <w:rPr>
          <w:rFonts w:ascii="Arial" w:hAnsi="Arial" w:cs="Arial"/>
          <w:lang w:val="fr-CA"/>
        </w:rPr>
      </w:pPr>
      <w:r w:rsidRPr="00741C86">
        <w:rPr>
          <w:rFonts w:ascii="Arial" w:hAnsi="Arial" w:cs="Arial"/>
          <w:lang w:val="fr-CA"/>
        </w:rPr>
        <w:t>Les intérêts courus non éc</w:t>
      </w:r>
      <w:r w:rsidR="00854E81" w:rsidRPr="00741C86">
        <w:rPr>
          <w:rFonts w:ascii="Arial" w:hAnsi="Arial" w:cs="Arial"/>
          <w:lang w:val="fr-CA"/>
        </w:rPr>
        <w:t>hus sur em</w:t>
      </w:r>
      <w:r w:rsidR="00001F13">
        <w:rPr>
          <w:rFonts w:ascii="Arial" w:hAnsi="Arial" w:cs="Arial"/>
          <w:lang w:val="fr-CA"/>
        </w:rPr>
        <w:t>prunts s’élèvent à 350 € en 2019</w:t>
      </w:r>
      <w:r w:rsidR="00854E81" w:rsidRPr="00741C86">
        <w:rPr>
          <w:rFonts w:ascii="Arial" w:hAnsi="Arial" w:cs="Arial"/>
          <w:lang w:val="fr-CA"/>
        </w:rPr>
        <w:t xml:space="preserve"> et </w:t>
      </w:r>
      <w:r w:rsidR="0046746B">
        <w:rPr>
          <w:rFonts w:ascii="Arial" w:hAnsi="Arial" w:cs="Arial"/>
          <w:lang w:val="fr-CA"/>
        </w:rPr>
        <w:t xml:space="preserve">à </w:t>
      </w:r>
      <w:r w:rsidR="00854E81" w:rsidRPr="00741C86">
        <w:rPr>
          <w:rFonts w:ascii="Arial" w:hAnsi="Arial" w:cs="Arial"/>
          <w:lang w:val="fr-CA"/>
        </w:rPr>
        <w:t>625</w:t>
      </w:r>
      <w:r w:rsidR="00001F13">
        <w:rPr>
          <w:rFonts w:ascii="Arial" w:hAnsi="Arial" w:cs="Arial"/>
          <w:lang w:val="fr-CA"/>
        </w:rPr>
        <w:t xml:space="preserve"> € en 2018</w:t>
      </w:r>
      <w:r w:rsidRPr="00741C86">
        <w:rPr>
          <w:rFonts w:ascii="Arial" w:hAnsi="Arial" w:cs="Arial"/>
          <w:lang w:val="fr-CA"/>
        </w:rPr>
        <w:t>.</w:t>
      </w:r>
    </w:p>
    <w:p w14:paraId="30175259" w14:textId="77777777" w:rsidR="0021230D" w:rsidRPr="00741C86" w:rsidRDefault="00001F13" w:rsidP="008A5C61">
      <w:pPr>
        <w:pStyle w:val="Paragraphedeliste"/>
        <w:numPr>
          <w:ilvl w:val="0"/>
          <w:numId w:val="5"/>
        </w:numPr>
        <w:spacing w:after="120"/>
        <w:ind w:left="142"/>
        <w:rPr>
          <w:rFonts w:ascii="Arial" w:hAnsi="Arial" w:cs="Arial"/>
          <w:lang w:val="fr-CA"/>
        </w:rPr>
      </w:pPr>
      <w:r>
        <w:rPr>
          <w:rFonts w:ascii="Arial" w:hAnsi="Arial" w:cs="Arial"/>
          <w:lang w:val="fr-CA"/>
        </w:rPr>
        <w:t>Les concours bancaires de 2019</w:t>
      </w:r>
      <w:r w:rsidR="0021230D" w:rsidRPr="00741C86">
        <w:rPr>
          <w:rFonts w:ascii="Arial" w:hAnsi="Arial" w:cs="Arial"/>
          <w:lang w:val="fr-CA"/>
        </w:rPr>
        <w:t xml:space="preserve"> sont momentanés.</w:t>
      </w:r>
    </w:p>
    <w:p w14:paraId="09BEE711" w14:textId="77777777" w:rsidR="000B2F10" w:rsidRPr="00056243" w:rsidRDefault="00881C26" w:rsidP="008A5C61">
      <w:pPr>
        <w:pStyle w:val="Paragraphedeliste"/>
        <w:numPr>
          <w:ilvl w:val="0"/>
          <w:numId w:val="5"/>
        </w:numPr>
        <w:spacing w:after="120"/>
        <w:ind w:left="142"/>
        <w:rPr>
          <w:rFonts w:ascii="Arial" w:hAnsi="Arial" w:cs="Arial"/>
          <w:lang w:val="fr-CA"/>
        </w:rPr>
      </w:pPr>
      <w:r w:rsidRPr="00056243">
        <w:rPr>
          <w:rFonts w:ascii="Arial" w:hAnsi="Arial" w:cs="Arial"/>
          <w:lang w:val="fr-CA"/>
        </w:rPr>
        <w:t>Seule</w:t>
      </w:r>
      <w:r w:rsidR="000B2F10" w:rsidRPr="00056243">
        <w:rPr>
          <w:rFonts w:ascii="Arial" w:hAnsi="Arial" w:cs="Arial"/>
          <w:lang w:val="fr-CA"/>
        </w:rPr>
        <w:t xml:space="preserve"> une partie des dettes financières est à plus d’un an.</w:t>
      </w:r>
    </w:p>
    <w:p w14:paraId="7BB33CA2" w14:textId="05C7C43A" w:rsidR="000B2F10" w:rsidRDefault="000B2F10" w:rsidP="008A5C61">
      <w:pPr>
        <w:pStyle w:val="Paragraphedeliste"/>
        <w:numPr>
          <w:ilvl w:val="0"/>
          <w:numId w:val="5"/>
        </w:numPr>
        <w:spacing w:after="120"/>
        <w:ind w:left="142"/>
        <w:rPr>
          <w:rFonts w:ascii="Arial" w:hAnsi="Arial" w:cs="Arial"/>
          <w:lang w:val="fr-CA"/>
        </w:rPr>
      </w:pPr>
      <w:r w:rsidRPr="00056243">
        <w:rPr>
          <w:rFonts w:ascii="Arial" w:hAnsi="Arial" w:cs="Arial"/>
          <w:lang w:val="fr-CA"/>
        </w:rPr>
        <w:t>Toutes les autres dettes</w:t>
      </w:r>
      <w:r w:rsidR="00881C26" w:rsidRPr="00056243">
        <w:rPr>
          <w:rFonts w:ascii="Arial" w:hAnsi="Arial" w:cs="Arial"/>
          <w:lang w:val="fr-CA"/>
        </w:rPr>
        <w:t xml:space="preserve"> de l’entreprise</w:t>
      </w:r>
      <w:r w:rsidRPr="00056243">
        <w:rPr>
          <w:rFonts w:ascii="Arial" w:hAnsi="Arial" w:cs="Arial"/>
          <w:lang w:val="fr-CA"/>
        </w:rPr>
        <w:t xml:space="preserve"> sont à moins d’un an.</w:t>
      </w:r>
    </w:p>
    <w:p w14:paraId="5BBF85D0" w14:textId="0285125A" w:rsidR="006E3DDC" w:rsidRDefault="006E3DDC" w:rsidP="008A5C61">
      <w:pPr>
        <w:pStyle w:val="Paragraphedeliste"/>
        <w:numPr>
          <w:ilvl w:val="0"/>
          <w:numId w:val="5"/>
        </w:numPr>
        <w:spacing w:after="120"/>
        <w:ind w:left="142"/>
        <w:rPr>
          <w:rFonts w:ascii="Arial" w:hAnsi="Arial" w:cs="Arial"/>
          <w:lang w:val="fr-CA"/>
        </w:rPr>
      </w:pPr>
      <w:r>
        <w:rPr>
          <w:rFonts w:ascii="Arial" w:hAnsi="Arial" w:cs="Arial"/>
          <w:lang w:val="fr-CA"/>
        </w:rPr>
        <w:t>En 2019,</w:t>
      </w:r>
      <w:r w:rsidRPr="006E3DDC">
        <w:rPr>
          <w:rFonts w:ascii="Arial" w:hAnsi="Arial" w:cs="Arial"/>
          <w:lang w:val="fr-CA"/>
        </w:rPr>
        <w:t xml:space="preserve"> </w:t>
      </w:r>
      <w:r>
        <w:rPr>
          <w:rFonts w:ascii="Arial" w:hAnsi="Arial" w:cs="Arial"/>
          <w:lang w:val="fr-CA"/>
        </w:rPr>
        <w:t>des investissements en immobilisations corporelles ont été réalisés à hauteur de 148 000 €.</w:t>
      </w:r>
    </w:p>
    <w:p w14:paraId="461DB454" w14:textId="0776D588" w:rsidR="006E3DDC" w:rsidRDefault="006E3DDC" w:rsidP="008A5C61">
      <w:pPr>
        <w:pStyle w:val="Paragraphedeliste"/>
        <w:numPr>
          <w:ilvl w:val="0"/>
          <w:numId w:val="5"/>
        </w:numPr>
        <w:spacing w:after="120"/>
        <w:ind w:left="142"/>
        <w:rPr>
          <w:rFonts w:ascii="Arial" w:hAnsi="Arial" w:cs="Arial"/>
          <w:lang w:val="fr-CA"/>
        </w:rPr>
      </w:pPr>
      <w:r w:rsidRPr="00056243">
        <w:rPr>
          <w:rFonts w:ascii="Arial" w:hAnsi="Arial" w:cs="Arial"/>
          <w:lang w:val="fr-CA"/>
        </w:rPr>
        <w:t>En 2019, une distribution de dividendes de 100</w:t>
      </w:r>
      <w:r>
        <w:rPr>
          <w:rFonts w:ascii="Arial" w:hAnsi="Arial" w:cs="Arial"/>
          <w:lang w:val="fr-CA"/>
        </w:rPr>
        <w:t> </w:t>
      </w:r>
      <w:r w:rsidRPr="00056243">
        <w:rPr>
          <w:rFonts w:ascii="Arial" w:hAnsi="Arial" w:cs="Arial"/>
          <w:lang w:val="fr-CA"/>
        </w:rPr>
        <w:t>000</w:t>
      </w:r>
      <w:r>
        <w:rPr>
          <w:rFonts w:ascii="Arial" w:hAnsi="Arial" w:cs="Arial"/>
          <w:lang w:val="fr-CA"/>
        </w:rPr>
        <w:t xml:space="preserve"> </w:t>
      </w:r>
      <w:r w:rsidRPr="00056243">
        <w:rPr>
          <w:rFonts w:ascii="Arial" w:hAnsi="Arial" w:cs="Arial"/>
          <w:lang w:val="fr-CA"/>
        </w:rPr>
        <w:t>€ a eu lieu (sur le bénéfice de 2018).</w:t>
      </w:r>
    </w:p>
    <w:p w14:paraId="74EA89F6" w14:textId="7ABDDBA2" w:rsidR="002F24BE" w:rsidRDefault="002F24BE" w:rsidP="008A5C61">
      <w:pPr>
        <w:pStyle w:val="Paragraphedeliste"/>
        <w:numPr>
          <w:ilvl w:val="0"/>
          <w:numId w:val="5"/>
        </w:numPr>
        <w:spacing w:after="120"/>
        <w:ind w:left="142"/>
        <w:rPr>
          <w:rFonts w:ascii="Arial" w:hAnsi="Arial" w:cs="Arial"/>
          <w:lang w:val="fr-CA"/>
        </w:rPr>
      </w:pPr>
      <w:r w:rsidRPr="00741C86">
        <w:rPr>
          <w:rFonts w:ascii="Arial" w:hAnsi="Arial" w:cs="Arial"/>
          <w:lang w:val="fr-CA"/>
        </w:rPr>
        <w:t>Des remboursements</w:t>
      </w:r>
      <w:r>
        <w:rPr>
          <w:rFonts w:ascii="Arial" w:hAnsi="Arial" w:cs="Arial"/>
          <w:lang w:val="fr-CA"/>
        </w:rPr>
        <w:t xml:space="preserve"> d’emprunt ont eu lieu en 2019</w:t>
      </w:r>
      <w:r w:rsidRPr="00741C86">
        <w:rPr>
          <w:rFonts w:ascii="Arial" w:hAnsi="Arial" w:cs="Arial"/>
          <w:lang w:val="fr-CA"/>
        </w:rPr>
        <w:t xml:space="preserve"> pour un montant de 300 000 €.</w:t>
      </w:r>
    </w:p>
    <w:p w14:paraId="3985E8B1" w14:textId="7C3BFABC" w:rsidR="000D1C00" w:rsidRDefault="000D1C00" w:rsidP="000D1C00">
      <w:pPr>
        <w:pStyle w:val="Paragraphedeliste"/>
        <w:spacing w:after="120"/>
        <w:ind w:left="142"/>
        <w:rPr>
          <w:rFonts w:ascii="Arial" w:hAnsi="Arial" w:cs="Arial"/>
          <w:lang w:val="fr-CA"/>
        </w:rPr>
      </w:pPr>
    </w:p>
    <w:p w14:paraId="240F0206" w14:textId="0421AA32" w:rsidR="000D1C00" w:rsidRDefault="000D1C00" w:rsidP="006E3DDC">
      <w:pPr>
        <w:pStyle w:val="Paragraphedeliste"/>
        <w:spacing w:after="120"/>
        <w:ind w:left="142"/>
        <w:rPr>
          <w:rFonts w:ascii="Arial" w:hAnsi="Arial" w:cs="Arial"/>
          <w:lang w:val="fr-CA"/>
        </w:rPr>
      </w:pPr>
    </w:p>
    <w:p w14:paraId="4CA8D61A" w14:textId="38547598" w:rsidR="00DB14AD" w:rsidRDefault="00DB14AD" w:rsidP="006E3DDC">
      <w:pPr>
        <w:pStyle w:val="Paragraphedeliste"/>
        <w:spacing w:after="120"/>
        <w:ind w:left="142"/>
        <w:rPr>
          <w:rFonts w:ascii="Arial" w:hAnsi="Arial" w:cs="Arial"/>
          <w:lang w:val="fr-CA"/>
        </w:rPr>
      </w:pPr>
    </w:p>
    <w:p w14:paraId="46C27E87" w14:textId="0B84A515" w:rsidR="005A6980" w:rsidRPr="00056243" w:rsidRDefault="005A6980" w:rsidP="006E3DDC">
      <w:pPr>
        <w:pStyle w:val="Paragraphedeliste"/>
        <w:spacing w:after="120"/>
        <w:ind w:left="142"/>
        <w:rPr>
          <w:rFonts w:ascii="Arial" w:hAnsi="Arial" w:cs="Arial"/>
          <w:lang w:val="fr-CA"/>
        </w:rPr>
      </w:pPr>
    </w:p>
    <w:p w14:paraId="2629FB4E" w14:textId="77777777" w:rsidR="00D94FEF" w:rsidRDefault="00D94FEF">
      <w:pPr>
        <w:rPr>
          <w:rFonts w:ascii="Arial" w:hAnsi="Arial" w:cs="Arial"/>
          <w:lang w:val="fr-CA"/>
        </w:rPr>
      </w:pPr>
      <w:r>
        <w:rPr>
          <w:rFonts w:ascii="Arial" w:hAnsi="Arial" w:cs="Arial"/>
          <w:lang w:val="fr-CA"/>
        </w:rPr>
        <w:br w:type="page"/>
      </w:r>
    </w:p>
    <w:p w14:paraId="339A9AE8" w14:textId="62B17AD2" w:rsidR="006C6E87" w:rsidRPr="00D709FD" w:rsidRDefault="00001F13" w:rsidP="002A1898">
      <w:pPr>
        <w:pBdr>
          <w:top w:val="single" w:sz="4" w:space="1" w:color="auto"/>
          <w:left w:val="single" w:sz="4" w:space="4" w:color="auto"/>
          <w:bottom w:val="single" w:sz="4" w:space="1" w:color="auto"/>
          <w:right w:val="single" w:sz="4" w:space="23" w:color="auto"/>
        </w:pBdr>
        <w:rPr>
          <w:rFonts w:ascii="Arial" w:hAnsi="Arial" w:cs="Arial"/>
          <w:b/>
          <w:sz w:val="23"/>
          <w:szCs w:val="23"/>
        </w:rPr>
      </w:pPr>
      <w:r w:rsidRPr="00D709FD">
        <w:rPr>
          <w:rFonts w:ascii="Arial" w:hAnsi="Arial" w:cs="Arial"/>
          <w:b/>
          <w:sz w:val="23"/>
          <w:szCs w:val="23"/>
        </w:rPr>
        <w:lastRenderedPageBreak/>
        <w:t>Document</w:t>
      </w:r>
      <w:r w:rsidR="00AF43B2" w:rsidRPr="00D709FD">
        <w:rPr>
          <w:rFonts w:ascii="Arial" w:hAnsi="Arial" w:cs="Arial"/>
          <w:b/>
          <w:sz w:val="23"/>
          <w:szCs w:val="23"/>
        </w:rPr>
        <w:t xml:space="preserve"> </w:t>
      </w:r>
      <w:r w:rsidR="00F716B9" w:rsidRPr="00D709FD">
        <w:rPr>
          <w:rFonts w:ascii="Arial" w:hAnsi="Arial" w:cs="Arial"/>
          <w:b/>
          <w:sz w:val="23"/>
          <w:szCs w:val="23"/>
        </w:rPr>
        <w:t>5</w:t>
      </w:r>
      <w:r w:rsidR="006C6E87" w:rsidRPr="00D709FD">
        <w:rPr>
          <w:rFonts w:ascii="Arial" w:hAnsi="Arial" w:cs="Arial"/>
          <w:b/>
          <w:sz w:val="23"/>
          <w:szCs w:val="23"/>
        </w:rPr>
        <w:t> </w:t>
      </w:r>
      <w:r w:rsidR="00F24AD8" w:rsidRPr="00D709FD">
        <w:rPr>
          <w:rFonts w:ascii="Arial" w:hAnsi="Arial" w:cs="Arial"/>
          <w:b/>
          <w:sz w:val="23"/>
          <w:szCs w:val="23"/>
        </w:rPr>
        <w:t>–</w:t>
      </w:r>
      <w:r w:rsidR="006C6E87" w:rsidRPr="00D709FD">
        <w:rPr>
          <w:rFonts w:ascii="Arial" w:hAnsi="Arial" w:cs="Arial"/>
          <w:b/>
          <w:sz w:val="23"/>
          <w:szCs w:val="23"/>
        </w:rPr>
        <w:t xml:space="preserve"> Principales données prévisionnelles hor</w:t>
      </w:r>
      <w:r w:rsidRPr="00D709FD">
        <w:rPr>
          <w:rFonts w:ascii="Arial" w:hAnsi="Arial" w:cs="Arial"/>
          <w:b/>
          <w:sz w:val="23"/>
          <w:szCs w:val="23"/>
        </w:rPr>
        <w:t>s taxes (H.T.) pour l’année 2020</w:t>
      </w:r>
      <w:r w:rsidR="006C6E87" w:rsidRPr="00D709FD">
        <w:rPr>
          <w:rFonts w:ascii="Arial" w:hAnsi="Arial" w:cs="Arial"/>
          <w:b/>
          <w:sz w:val="23"/>
          <w:szCs w:val="23"/>
        </w:rPr>
        <w:t xml:space="preserve"> </w:t>
      </w:r>
    </w:p>
    <w:p w14:paraId="4D357944" w14:textId="77777777" w:rsidR="006C6E87" w:rsidRPr="00B037C7" w:rsidRDefault="006C6E87" w:rsidP="006C6E87">
      <w:pPr>
        <w:jc w:val="both"/>
        <w:rPr>
          <w:rFonts w:ascii="Arial" w:hAnsi="Arial" w:cs="Arial"/>
          <w:sz w:val="22"/>
          <w:szCs w:val="22"/>
        </w:rPr>
      </w:pPr>
    </w:p>
    <w:p w14:paraId="177A0E61" w14:textId="77777777" w:rsidR="006C6E87" w:rsidRPr="00741C86" w:rsidRDefault="006C6E87" w:rsidP="005C5E3E">
      <w:pPr>
        <w:spacing w:after="60"/>
        <w:jc w:val="both"/>
        <w:rPr>
          <w:rFonts w:ascii="Arial" w:hAnsi="Arial" w:cs="Arial"/>
          <w:i/>
        </w:rPr>
      </w:pPr>
      <w:r w:rsidRPr="00741C86">
        <w:rPr>
          <w:rFonts w:ascii="Arial" w:hAnsi="Arial" w:cs="Arial"/>
          <w:i/>
        </w:rPr>
        <w:t>Semestre 1 :</w:t>
      </w:r>
    </w:p>
    <w:tbl>
      <w:tblPr>
        <w:tblStyle w:val="Grilledutableau"/>
        <w:tblW w:w="9811" w:type="dxa"/>
        <w:tblLook w:val="04A0" w:firstRow="1" w:lastRow="0" w:firstColumn="1" w:lastColumn="0" w:noHBand="0" w:noVBand="1"/>
      </w:tblPr>
      <w:tblGrid>
        <w:gridCol w:w="3345"/>
        <w:gridCol w:w="989"/>
        <w:gridCol w:w="1124"/>
        <w:gridCol w:w="1117"/>
        <w:gridCol w:w="1116"/>
        <w:gridCol w:w="1112"/>
        <w:gridCol w:w="1008"/>
      </w:tblGrid>
      <w:tr w:rsidR="006C6E87" w:rsidRPr="000402A5" w14:paraId="1E2A6DD7" w14:textId="77777777" w:rsidTr="004619A1">
        <w:trPr>
          <w:trHeight w:val="340"/>
        </w:trPr>
        <w:tc>
          <w:tcPr>
            <w:tcW w:w="3345" w:type="dxa"/>
            <w:shd w:val="pct25" w:color="auto" w:fill="auto"/>
            <w:vAlign w:val="center"/>
          </w:tcPr>
          <w:p w14:paraId="40866F90" w14:textId="77777777" w:rsidR="006C6E87" w:rsidRPr="000402A5" w:rsidRDefault="006C6E87" w:rsidP="004619A1">
            <w:pPr>
              <w:jc w:val="center"/>
              <w:rPr>
                <w:rFonts w:ascii="Arial" w:hAnsi="Arial" w:cs="Arial"/>
                <w:b/>
                <w:sz w:val="20"/>
                <w:szCs w:val="20"/>
              </w:rPr>
            </w:pPr>
            <w:r w:rsidRPr="000402A5">
              <w:rPr>
                <w:rFonts w:ascii="Arial" w:hAnsi="Arial" w:cs="Arial"/>
                <w:b/>
                <w:sz w:val="20"/>
                <w:szCs w:val="20"/>
              </w:rPr>
              <w:t>Prévisions</w:t>
            </w:r>
          </w:p>
        </w:tc>
        <w:tc>
          <w:tcPr>
            <w:tcW w:w="989" w:type="dxa"/>
            <w:shd w:val="pct25" w:color="auto" w:fill="auto"/>
            <w:vAlign w:val="center"/>
          </w:tcPr>
          <w:p w14:paraId="0072B65E" w14:textId="77777777" w:rsidR="006C6E87" w:rsidRPr="000402A5" w:rsidRDefault="006C6E87" w:rsidP="004619A1">
            <w:pPr>
              <w:jc w:val="center"/>
              <w:rPr>
                <w:rFonts w:ascii="Arial" w:hAnsi="Arial" w:cs="Arial"/>
                <w:b/>
                <w:sz w:val="20"/>
                <w:szCs w:val="20"/>
              </w:rPr>
            </w:pPr>
            <w:r w:rsidRPr="000402A5">
              <w:rPr>
                <w:rFonts w:ascii="Arial" w:hAnsi="Arial" w:cs="Arial"/>
                <w:b/>
                <w:sz w:val="20"/>
                <w:szCs w:val="20"/>
              </w:rPr>
              <w:t>Janvier</w:t>
            </w:r>
          </w:p>
        </w:tc>
        <w:tc>
          <w:tcPr>
            <w:tcW w:w="1124" w:type="dxa"/>
            <w:shd w:val="pct25" w:color="auto" w:fill="auto"/>
            <w:vAlign w:val="center"/>
          </w:tcPr>
          <w:p w14:paraId="4BCAD976" w14:textId="77777777" w:rsidR="006C6E87" w:rsidRPr="000402A5" w:rsidRDefault="006C6E87" w:rsidP="004619A1">
            <w:pPr>
              <w:jc w:val="center"/>
              <w:rPr>
                <w:rFonts w:ascii="Arial" w:hAnsi="Arial" w:cs="Arial"/>
                <w:b/>
                <w:sz w:val="20"/>
                <w:szCs w:val="20"/>
              </w:rPr>
            </w:pPr>
            <w:r w:rsidRPr="000402A5">
              <w:rPr>
                <w:rFonts w:ascii="Arial" w:hAnsi="Arial" w:cs="Arial"/>
                <w:b/>
                <w:sz w:val="20"/>
                <w:szCs w:val="20"/>
              </w:rPr>
              <w:t>Février</w:t>
            </w:r>
          </w:p>
        </w:tc>
        <w:tc>
          <w:tcPr>
            <w:tcW w:w="1117" w:type="dxa"/>
            <w:shd w:val="pct25" w:color="auto" w:fill="auto"/>
            <w:vAlign w:val="center"/>
          </w:tcPr>
          <w:p w14:paraId="40056F3E" w14:textId="77777777" w:rsidR="006C6E87" w:rsidRPr="000402A5" w:rsidRDefault="006C6E87" w:rsidP="004619A1">
            <w:pPr>
              <w:jc w:val="center"/>
              <w:rPr>
                <w:rFonts w:ascii="Arial" w:hAnsi="Arial" w:cs="Arial"/>
                <w:b/>
                <w:sz w:val="20"/>
                <w:szCs w:val="20"/>
              </w:rPr>
            </w:pPr>
            <w:r w:rsidRPr="000402A5">
              <w:rPr>
                <w:rFonts w:ascii="Arial" w:hAnsi="Arial" w:cs="Arial"/>
                <w:b/>
                <w:sz w:val="20"/>
                <w:szCs w:val="20"/>
              </w:rPr>
              <w:t>Mars</w:t>
            </w:r>
          </w:p>
        </w:tc>
        <w:tc>
          <w:tcPr>
            <w:tcW w:w="1116" w:type="dxa"/>
            <w:shd w:val="pct25" w:color="auto" w:fill="auto"/>
            <w:vAlign w:val="center"/>
          </w:tcPr>
          <w:p w14:paraId="2B8967A1" w14:textId="77777777" w:rsidR="006C6E87" w:rsidRPr="000402A5" w:rsidRDefault="006C6E87" w:rsidP="004619A1">
            <w:pPr>
              <w:jc w:val="center"/>
              <w:rPr>
                <w:rFonts w:ascii="Arial" w:hAnsi="Arial" w:cs="Arial"/>
                <w:b/>
                <w:sz w:val="20"/>
                <w:szCs w:val="20"/>
              </w:rPr>
            </w:pPr>
            <w:r w:rsidRPr="000402A5">
              <w:rPr>
                <w:rFonts w:ascii="Arial" w:hAnsi="Arial" w:cs="Arial"/>
                <w:b/>
                <w:sz w:val="20"/>
                <w:szCs w:val="20"/>
              </w:rPr>
              <w:t>Avril</w:t>
            </w:r>
          </w:p>
        </w:tc>
        <w:tc>
          <w:tcPr>
            <w:tcW w:w="1112" w:type="dxa"/>
            <w:shd w:val="pct25" w:color="auto" w:fill="auto"/>
            <w:vAlign w:val="center"/>
          </w:tcPr>
          <w:p w14:paraId="5159579D" w14:textId="77777777" w:rsidR="006C6E87" w:rsidRPr="000402A5" w:rsidRDefault="006C6E87" w:rsidP="004619A1">
            <w:pPr>
              <w:jc w:val="center"/>
              <w:rPr>
                <w:rFonts w:ascii="Arial" w:hAnsi="Arial" w:cs="Arial"/>
                <w:b/>
                <w:sz w:val="20"/>
                <w:szCs w:val="20"/>
              </w:rPr>
            </w:pPr>
            <w:r w:rsidRPr="000402A5">
              <w:rPr>
                <w:rFonts w:ascii="Arial" w:hAnsi="Arial" w:cs="Arial"/>
                <w:b/>
                <w:sz w:val="20"/>
                <w:szCs w:val="20"/>
              </w:rPr>
              <w:t>Mai</w:t>
            </w:r>
          </w:p>
        </w:tc>
        <w:tc>
          <w:tcPr>
            <w:tcW w:w="1008" w:type="dxa"/>
            <w:shd w:val="pct25" w:color="auto" w:fill="auto"/>
            <w:vAlign w:val="center"/>
          </w:tcPr>
          <w:p w14:paraId="6B8310DA" w14:textId="77777777" w:rsidR="006C6E87" w:rsidRPr="000402A5" w:rsidRDefault="006C6E87" w:rsidP="004619A1">
            <w:pPr>
              <w:jc w:val="center"/>
              <w:rPr>
                <w:rFonts w:ascii="Arial" w:hAnsi="Arial" w:cs="Arial"/>
                <w:b/>
                <w:sz w:val="20"/>
                <w:szCs w:val="20"/>
              </w:rPr>
            </w:pPr>
            <w:r w:rsidRPr="000402A5">
              <w:rPr>
                <w:rFonts w:ascii="Arial" w:hAnsi="Arial" w:cs="Arial"/>
                <w:b/>
                <w:sz w:val="20"/>
                <w:szCs w:val="20"/>
              </w:rPr>
              <w:t>Juin</w:t>
            </w:r>
          </w:p>
        </w:tc>
      </w:tr>
      <w:tr w:rsidR="006C6E87" w:rsidRPr="000402A5" w14:paraId="62682787" w14:textId="77777777" w:rsidTr="004619A1">
        <w:trPr>
          <w:trHeight w:val="340"/>
        </w:trPr>
        <w:tc>
          <w:tcPr>
            <w:tcW w:w="3345" w:type="dxa"/>
            <w:vAlign w:val="center"/>
          </w:tcPr>
          <w:p w14:paraId="5CC48148" w14:textId="77777777" w:rsidR="006C6E87" w:rsidRPr="0010185F" w:rsidRDefault="006C6E87" w:rsidP="004619A1">
            <w:pPr>
              <w:rPr>
                <w:rFonts w:ascii="Arial" w:hAnsi="Arial" w:cs="Arial"/>
                <w:sz w:val="20"/>
                <w:szCs w:val="20"/>
              </w:rPr>
            </w:pPr>
            <w:r w:rsidRPr="0010185F">
              <w:rPr>
                <w:rFonts w:ascii="Arial" w:hAnsi="Arial" w:cs="Arial"/>
                <w:sz w:val="20"/>
                <w:szCs w:val="20"/>
              </w:rPr>
              <w:t>Chiffre d’affaires</w:t>
            </w:r>
            <w:r w:rsidR="00D31C02">
              <w:rPr>
                <w:rFonts w:ascii="Arial" w:hAnsi="Arial" w:cs="Arial"/>
                <w:sz w:val="20"/>
                <w:szCs w:val="20"/>
              </w:rPr>
              <w:t xml:space="preserve"> H.T.</w:t>
            </w:r>
          </w:p>
        </w:tc>
        <w:tc>
          <w:tcPr>
            <w:tcW w:w="989" w:type="dxa"/>
            <w:vAlign w:val="center"/>
          </w:tcPr>
          <w:p w14:paraId="79A09F7D"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205 000</w:t>
            </w:r>
          </w:p>
        </w:tc>
        <w:tc>
          <w:tcPr>
            <w:tcW w:w="1124" w:type="dxa"/>
            <w:vAlign w:val="center"/>
          </w:tcPr>
          <w:p w14:paraId="221373AD"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205 000</w:t>
            </w:r>
          </w:p>
        </w:tc>
        <w:tc>
          <w:tcPr>
            <w:tcW w:w="1117" w:type="dxa"/>
            <w:vAlign w:val="center"/>
          </w:tcPr>
          <w:p w14:paraId="5F4971A9"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205 000</w:t>
            </w:r>
          </w:p>
        </w:tc>
        <w:tc>
          <w:tcPr>
            <w:tcW w:w="1116" w:type="dxa"/>
            <w:vAlign w:val="center"/>
          </w:tcPr>
          <w:p w14:paraId="1F9A5AFB"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200 000</w:t>
            </w:r>
          </w:p>
        </w:tc>
        <w:tc>
          <w:tcPr>
            <w:tcW w:w="1112" w:type="dxa"/>
            <w:vAlign w:val="center"/>
          </w:tcPr>
          <w:p w14:paraId="7FA108F3"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190 000</w:t>
            </w:r>
          </w:p>
        </w:tc>
        <w:tc>
          <w:tcPr>
            <w:tcW w:w="1008" w:type="dxa"/>
            <w:vAlign w:val="center"/>
          </w:tcPr>
          <w:p w14:paraId="5FE15434"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240 000</w:t>
            </w:r>
          </w:p>
        </w:tc>
      </w:tr>
      <w:tr w:rsidR="006C6E87" w:rsidRPr="000402A5" w14:paraId="58ABA10B" w14:textId="77777777" w:rsidTr="004619A1">
        <w:trPr>
          <w:trHeight w:val="340"/>
        </w:trPr>
        <w:tc>
          <w:tcPr>
            <w:tcW w:w="3345" w:type="dxa"/>
            <w:vAlign w:val="center"/>
          </w:tcPr>
          <w:p w14:paraId="50C161AD" w14:textId="77777777" w:rsidR="006C6E87" w:rsidRPr="0010185F" w:rsidRDefault="006C6E87" w:rsidP="004619A1">
            <w:pPr>
              <w:rPr>
                <w:rFonts w:ascii="Arial" w:hAnsi="Arial" w:cs="Arial"/>
                <w:sz w:val="20"/>
                <w:szCs w:val="20"/>
              </w:rPr>
            </w:pPr>
            <w:r w:rsidRPr="0010185F">
              <w:rPr>
                <w:rFonts w:ascii="Arial" w:hAnsi="Arial" w:cs="Arial"/>
                <w:sz w:val="20"/>
                <w:szCs w:val="20"/>
              </w:rPr>
              <w:t>Achats de matières premières</w:t>
            </w:r>
            <w:r w:rsidR="00D31C02">
              <w:rPr>
                <w:rFonts w:ascii="Arial" w:hAnsi="Arial" w:cs="Arial"/>
                <w:sz w:val="20"/>
                <w:szCs w:val="20"/>
              </w:rPr>
              <w:t xml:space="preserve"> H.T.</w:t>
            </w:r>
          </w:p>
        </w:tc>
        <w:tc>
          <w:tcPr>
            <w:tcW w:w="989" w:type="dxa"/>
            <w:vAlign w:val="center"/>
          </w:tcPr>
          <w:p w14:paraId="25CCF873"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32 800</w:t>
            </w:r>
          </w:p>
        </w:tc>
        <w:tc>
          <w:tcPr>
            <w:tcW w:w="1124" w:type="dxa"/>
            <w:vAlign w:val="center"/>
          </w:tcPr>
          <w:p w14:paraId="43641C02"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32 800</w:t>
            </w:r>
          </w:p>
        </w:tc>
        <w:tc>
          <w:tcPr>
            <w:tcW w:w="1117" w:type="dxa"/>
            <w:vAlign w:val="center"/>
          </w:tcPr>
          <w:p w14:paraId="72935676"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32 800</w:t>
            </w:r>
          </w:p>
        </w:tc>
        <w:tc>
          <w:tcPr>
            <w:tcW w:w="1116" w:type="dxa"/>
            <w:vAlign w:val="center"/>
          </w:tcPr>
          <w:p w14:paraId="1968CFA0"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32 000</w:t>
            </w:r>
          </w:p>
        </w:tc>
        <w:tc>
          <w:tcPr>
            <w:tcW w:w="1112" w:type="dxa"/>
            <w:vAlign w:val="center"/>
          </w:tcPr>
          <w:p w14:paraId="64F1F02F"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30 400</w:t>
            </w:r>
          </w:p>
        </w:tc>
        <w:tc>
          <w:tcPr>
            <w:tcW w:w="1008" w:type="dxa"/>
            <w:vAlign w:val="center"/>
          </w:tcPr>
          <w:p w14:paraId="30982AB8"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38 400</w:t>
            </w:r>
          </w:p>
        </w:tc>
      </w:tr>
      <w:tr w:rsidR="006C6E87" w:rsidRPr="000402A5" w14:paraId="2732E948" w14:textId="77777777" w:rsidTr="004619A1">
        <w:trPr>
          <w:trHeight w:val="340"/>
        </w:trPr>
        <w:tc>
          <w:tcPr>
            <w:tcW w:w="3345" w:type="dxa"/>
            <w:vAlign w:val="center"/>
          </w:tcPr>
          <w:p w14:paraId="4B4E18C8" w14:textId="77777777" w:rsidR="006C6E87" w:rsidRPr="0010185F" w:rsidRDefault="006C6E87" w:rsidP="004619A1">
            <w:pPr>
              <w:rPr>
                <w:rFonts w:ascii="Arial" w:hAnsi="Arial" w:cs="Arial"/>
                <w:sz w:val="20"/>
                <w:szCs w:val="20"/>
              </w:rPr>
            </w:pPr>
            <w:r w:rsidRPr="0010185F">
              <w:rPr>
                <w:rFonts w:ascii="Arial" w:hAnsi="Arial" w:cs="Arial"/>
                <w:sz w:val="20"/>
                <w:szCs w:val="20"/>
              </w:rPr>
              <w:t>Charges externes</w:t>
            </w:r>
            <w:r w:rsidR="00D31C02">
              <w:rPr>
                <w:rFonts w:ascii="Arial" w:hAnsi="Arial" w:cs="Arial"/>
                <w:sz w:val="20"/>
                <w:szCs w:val="20"/>
              </w:rPr>
              <w:t xml:space="preserve"> H.T.</w:t>
            </w:r>
          </w:p>
        </w:tc>
        <w:tc>
          <w:tcPr>
            <w:tcW w:w="989" w:type="dxa"/>
            <w:vAlign w:val="center"/>
          </w:tcPr>
          <w:p w14:paraId="0E199F2E"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41 000</w:t>
            </w:r>
          </w:p>
        </w:tc>
        <w:tc>
          <w:tcPr>
            <w:tcW w:w="1124" w:type="dxa"/>
            <w:vAlign w:val="center"/>
          </w:tcPr>
          <w:p w14:paraId="07FC581E"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41 000</w:t>
            </w:r>
          </w:p>
        </w:tc>
        <w:tc>
          <w:tcPr>
            <w:tcW w:w="1117" w:type="dxa"/>
            <w:vAlign w:val="center"/>
          </w:tcPr>
          <w:p w14:paraId="76CD3769"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41 000</w:t>
            </w:r>
          </w:p>
        </w:tc>
        <w:tc>
          <w:tcPr>
            <w:tcW w:w="1116" w:type="dxa"/>
            <w:vAlign w:val="center"/>
          </w:tcPr>
          <w:p w14:paraId="39D3A00B"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40 000</w:t>
            </w:r>
          </w:p>
        </w:tc>
        <w:tc>
          <w:tcPr>
            <w:tcW w:w="1112" w:type="dxa"/>
            <w:vAlign w:val="center"/>
          </w:tcPr>
          <w:p w14:paraId="06AFAB3A"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38 000</w:t>
            </w:r>
          </w:p>
        </w:tc>
        <w:tc>
          <w:tcPr>
            <w:tcW w:w="1008" w:type="dxa"/>
            <w:vAlign w:val="center"/>
          </w:tcPr>
          <w:p w14:paraId="1C4892C2"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48 000</w:t>
            </w:r>
          </w:p>
        </w:tc>
      </w:tr>
      <w:tr w:rsidR="006C6E87" w:rsidRPr="000402A5" w14:paraId="7A3D24BE" w14:textId="77777777" w:rsidTr="004619A1">
        <w:trPr>
          <w:trHeight w:val="340"/>
        </w:trPr>
        <w:tc>
          <w:tcPr>
            <w:tcW w:w="3345" w:type="dxa"/>
            <w:vAlign w:val="center"/>
          </w:tcPr>
          <w:p w14:paraId="672C2999" w14:textId="77777777" w:rsidR="006C6E87" w:rsidRPr="0010185F" w:rsidRDefault="006C6E87" w:rsidP="004619A1">
            <w:pPr>
              <w:rPr>
                <w:rFonts w:ascii="Arial" w:hAnsi="Arial" w:cs="Arial"/>
                <w:sz w:val="20"/>
                <w:szCs w:val="20"/>
              </w:rPr>
            </w:pPr>
            <w:r w:rsidRPr="0010185F">
              <w:rPr>
                <w:rFonts w:ascii="Arial" w:hAnsi="Arial" w:cs="Arial"/>
                <w:sz w:val="20"/>
                <w:szCs w:val="20"/>
              </w:rPr>
              <w:t>Salaires nets</w:t>
            </w:r>
          </w:p>
        </w:tc>
        <w:tc>
          <w:tcPr>
            <w:tcW w:w="989" w:type="dxa"/>
            <w:vAlign w:val="center"/>
          </w:tcPr>
          <w:p w14:paraId="2444C680"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37 000</w:t>
            </w:r>
          </w:p>
        </w:tc>
        <w:tc>
          <w:tcPr>
            <w:tcW w:w="1124" w:type="dxa"/>
            <w:vAlign w:val="center"/>
          </w:tcPr>
          <w:p w14:paraId="7D7FCFE6"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37 000</w:t>
            </w:r>
          </w:p>
        </w:tc>
        <w:tc>
          <w:tcPr>
            <w:tcW w:w="1117" w:type="dxa"/>
            <w:vAlign w:val="center"/>
          </w:tcPr>
          <w:p w14:paraId="2B579BA0"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37 000</w:t>
            </w:r>
          </w:p>
        </w:tc>
        <w:tc>
          <w:tcPr>
            <w:tcW w:w="1116" w:type="dxa"/>
            <w:vAlign w:val="center"/>
          </w:tcPr>
          <w:p w14:paraId="5AFA0059"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37 000</w:t>
            </w:r>
          </w:p>
        </w:tc>
        <w:tc>
          <w:tcPr>
            <w:tcW w:w="1112" w:type="dxa"/>
            <w:vAlign w:val="center"/>
          </w:tcPr>
          <w:p w14:paraId="43EC2B27"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37 000</w:t>
            </w:r>
          </w:p>
        </w:tc>
        <w:tc>
          <w:tcPr>
            <w:tcW w:w="1008" w:type="dxa"/>
            <w:vAlign w:val="center"/>
          </w:tcPr>
          <w:p w14:paraId="56404252"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37 000</w:t>
            </w:r>
          </w:p>
        </w:tc>
      </w:tr>
      <w:tr w:rsidR="006C6E87" w:rsidRPr="000402A5" w14:paraId="310145A1" w14:textId="77777777" w:rsidTr="004619A1">
        <w:trPr>
          <w:trHeight w:val="340"/>
        </w:trPr>
        <w:tc>
          <w:tcPr>
            <w:tcW w:w="3345" w:type="dxa"/>
            <w:vAlign w:val="center"/>
          </w:tcPr>
          <w:p w14:paraId="16B78EE1" w14:textId="77777777" w:rsidR="006C6E87" w:rsidRPr="0010185F" w:rsidRDefault="006C6E87" w:rsidP="004619A1">
            <w:pPr>
              <w:rPr>
                <w:rFonts w:ascii="Arial" w:hAnsi="Arial" w:cs="Arial"/>
                <w:sz w:val="20"/>
                <w:szCs w:val="20"/>
              </w:rPr>
            </w:pPr>
            <w:r w:rsidRPr="0010185F">
              <w:rPr>
                <w:rFonts w:ascii="Arial" w:hAnsi="Arial" w:cs="Arial"/>
                <w:sz w:val="20"/>
                <w:szCs w:val="20"/>
              </w:rPr>
              <w:t>Charges sociales</w:t>
            </w:r>
          </w:p>
        </w:tc>
        <w:tc>
          <w:tcPr>
            <w:tcW w:w="989" w:type="dxa"/>
            <w:vAlign w:val="center"/>
          </w:tcPr>
          <w:p w14:paraId="1AF0F8F9"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32 000</w:t>
            </w:r>
          </w:p>
        </w:tc>
        <w:tc>
          <w:tcPr>
            <w:tcW w:w="1124" w:type="dxa"/>
            <w:vAlign w:val="center"/>
          </w:tcPr>
          <w:p w14:paraId="298C3AE1"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32 000</w:t>
            </w:r>
          </w:p>
        </w:tc>
        <w:tc>
          <w:tcPr>
            <w:tcW w:w="1117" w:type="dxa"/>
            <w:vAlign w:val="center"/>
          </w:tcPr>
          <w:p w14:paraId="03BB9C17"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32 000</w:t>
            </w:r>
          </w:p>
        </w:tc>
        <w:tc>
          <w:tcPr>
            <w:tcW w:w="1116" w:type="dxa"/>
            <w:vAlign w:val="center"/>
          </w:tcPr>
          <w:p w14:paraId="4F5FC35F"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32 000</w:t>
            </w:r>
          </w:p>
        </w:tc>
        <w:tc>
          <w:tcPr>
            <w:tcW w:w="1112" w:type="dxa"/>
            <w:vAlign w:val="center"/>
          </w:tcPr>
          <w:p w14:paraId="27D6E303"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32 000</w:t>
            </w:r>
          </w:p>
        </w:tc>
        <w:tc>
          <w:tcPr>
            <w:tcW w:w="1008" w:type="dxa"/>
            <w:vAlign w:val="center"/>
          </w:tcPr>
          <w:p w14:paraId="79CFB936"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32 000</w:t>
            </w:r>
          </w:p>
        </w:tc>
      </w:tr>
      <w:tr w:rsidR="006C6E87" w:rsidRPr="000402A5" w14:paraId="23E8C4D4" w14:textId="77777777" w:rsidTr="004619A1">
        <w:trPr>
          <w:trHeight w:val="340"/>
        </w:trPr>
        <w:tc>
          <w:tcPr>
            <w:tcW w:w="3345" w:type="dxa"/>
            <w:vAlign w:val="center"/>
          </w:tcPr>
          <w:p w14:paraId="18D8F274" w14:textId="77777777" w:rsidR="006C6E87" w:rsidRPr="0010185F" w:rsidRDefault="006C6E87" w:rsidP="004619A1">
            <w:pPr>
              <w:rPr>
                <w:rFonts w:ascii="Arial" w:hAnsi="Arial" w:cs="Arial"/>
                <w:sz w:val="20"/>
                <w:szCs w:val="20"/>
              </w:rPr>
            </w:pPr>
            <w:r w:rsidRPr="0010185F">
              <w:rPr>
                <w:rFonts w:ascii="Arial" w:hAnsi="Arial" w:cs="Arial"/>
                <w:sz w:val="20"/>
                <w:szCs w:val="20"/>
              </w:rPr>
              <w:t>Investissement</w:t>
            </w:r>
            <w:r w:rsidR="00D31C02">
              <w:rPr>
                <w:rFonts w:ascii="Arial" w:hAnsi="Arial" w:cs="Arial"/>
                <w:sz w:val="20"/>
                <w:szCs w:val="20"/>
              </w:rPr>
              <w:t xml:space="preserve"> H.T.</w:t>
            </w:r>
          </w:p>
        </w:tc>
        <w:tc>
          <w:tcPr>
            <w:tcW w:w="989" w:type="dxa"/>
            <w:vAlign w:val="center"/>
          </w:tcPr>
          <w:p w14:paraId="55DA121F" w14:textId="77777777" w:rsidR="006C6E87" w:rsidRPr="000402A5" w:rsidRDefault="006C6E87" w:rsidP="004619A1">
            <w:pPr>
              <w:jc w:val="right"/>
              <w:rPr>
                <w:rFonts w:ascii="Arial" w:hAnsi="Arial" w:cs="Arial"/>
                <w:sz w:val="20"/>
                <w:szCs w:val="20"/>
              </w:rPr>
            </w:pPr>
          </w:p>
        </w:tc>
        <w:tc>
          <w:tcPr>
            <w:tcW w:w="1124" w:type="dxa"/>
            <w:vAlign w:val="center"/>
          </w:tcPr>
          <w:p w14:paraId="29F62221" w14:textId="77777777" w:rsidR="006C6E87" w:rsidRPr="000402A5" w:rsidRDefault="006C6E87" w:rsidP="004619A1">
            <w:pPr>
              <w:jc w:val="right"/>
              <w:rPr>
                <w:rFonts w:ascii="Arial" w:hAnsi="Arial" w:cs="Arial"/>
                <w:sz w:val="20"/>
                <w:szCs w:val="20"/>
              </w:rPr>
            </w:pPr>
          </w:p>
        </w:tc>
        <w:tc>
          <w:tcPr>
            <w:tcW w:w="1117" w:type="dxa"/>
            <w:vAlign w:val="center"/>
          </w:tcPr>
          <w:p w14:paraId="628810EC" w14:textId="77777777" w:rsidR="006C6E87" w:rsidRPr="000402A5" w:rsidRDefault="006C6E87" w:rsidP="004619A1">
            <w:pPr>
              <w:jc w:val="right"/>
              <w:rPr>
                <w:rFonts w:ascii="Arial" w:hAnsi="Arial" w:cs="Arial"/>
                <w:sz w:val="20"/>
                <w:szCs w:val="20"/>
              </w:rPr>
            </w:pPr>
          </w:p>
        </w:tc>
        <w:tc>
          <w:tcPr>
            <w:tcW w:w="1116" w:type="dxa"/>
            <w:vAlign w:val="center"/>
          </w:tcPr>
          <w:p w14:paraId="18FE0BC6"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5 000</w:t>
            </w:r>
          </w:p>
        </w:tc>
        <w:tc>
          <w:tcPr>
            <w:tcW w:w="1112" w:type="dxa"/>
            <w:vAlign w:val="center"/>
          </w:tcPr>
          <w:p w14:paraId="65165CD4" w14:textId="77777777" w:rsidR="006C6E87" w:rsidRPr="000402A5" w:rsidRDefault="006C6E87" w:rsidP="004619A1">
            <w:pPr>
              <w:jc w:val="right"/>
              <w:rPr>
                <w:rFonts w:ascii="Arial" w:hAnsi="Arial" w:cs="Arial"/>
                <w:sz w:val="20"/>
                <w:szCs w:val="20"/>
              </w:rPr>
            </w:pPr>
          </w:p>
        </w:tc>
        <w:tc>
          <w:tcPr>
            <w:tcW w:w="1008" w:type="dxa"/>
            <w:vAlign w:val="center"/>
          </w:tcPr>
          <w:p w14:paraId="25F4302C" w14:textId="77777777" w:rsidR="006C6E87" w:rsidRPr="000402A5" w:rsidRDefault="006C6E87" w:rsidP="004619A1">
            <w:pPr>
              <w:jc w:val="right"/>
              <w:rPr>
                <w:rFonts w:ascii="Arial" w:hAnsi="Arial" w:cs="Arial"/>
                <w:sz w:val="20"/>
                <w:szCs w:val="20"/>
              </w:rPr>
            </w:pPr>
          </w:p>
        </w:tc>
      </w:tr>
      <w:tr w:rsidR="006C6E87" w:rsidRPr="000402A5" w14:paraId="6D9D899B" w14:textId="77777777" w:rsidTr="004619A1">
        <w:trPr>
          <w:trHeight w:val="340"/>
        </w:trPr>
        <w:tc>
          <w:tcPr>
            <w:tcW w:w="3345" w:type="dxa"/>
            <w:vAlign w:val="center"/>
          </w:tcPr>
          <w:p w14:paraId="33D3BF60" w14:textId="77777777" w:rsidR="006C6E87" w:rsidRPr="0010185F" w:rsidRDefault="006C6E87" w:rsidP="004619A1">
            <w:pPr>
              <w:rPr>
                <w:rFonts w:ascii="Arial" w:hAnsi="Arial" w:cs="Arial"/>
                <w:sz w:val="20"/>
                <w:szCs w:val="20"/>
              </w:rPr>
            </w:pPr>
            <w:r w:rsidRPr="0010185F">
              <w:rPr>
                <w:rFonts w:ascii="Arial" w:hAnsi="Arial" w:cs="Arial"/>
                <w:sz w:val="20"/>
                <w:szCs w:val="20"/>
              </w:rPr>
              <w:t>Cession d’immobilisation</w:t>
            </w:r>
            <w:r w:rsidR="00D31C02">
              <w:rPr>
                <w:rFonts w:ascii="Arial" w:hAnsi="Arial" w:cs="Arial"/>
                <w:sz w:val="20"/>
                <w:szCs w:val="20"/>
              </w:rPr>
              <w:t xml:space="preserve"> H.T.</w:t>
            </w:r>
          </w:p>
        </w:tc>
        <w:tc>
          <w:tcPr>
            <w:tcW w:w="989" w:type="dxa"/>
            <w:vAlign w:val="center"/>
          </w:tcPr>
          <w:p w14:paraId="5D618EDB" w14:textId="77777777" w:rsidR="006C6E87" w:rsidRPr="000402A5" w:rsidRDefault="006C6E87" w:rsidP="004619A1">
            <w:pPr>
              <w:jc w:val="right"/>
              <w:rPr>
                <w:rFonts w:ascii="Arial" w:hAnsi="Arial" w:cs="Arial"/>
                <w:sz w:val="20"/>
                <w:szCs w:val="20"/>
              </w:rPr>
            </w:pPr>
          </w:p>
        </w:tc>
        <w:tc>
          <w:tcPr>
            <w:tcW w:w="1124" w:type="dxa"/>
            <w:vAlign w:val="center"/>
          </w:tcPr>
          <w:p w14:paraId="02B23E41" w14:textId="77777777" w:rsidR="006C6E87" w:rsidRPr="000402A5" w:rsidRDefault="006C6E87" w:rsidP="004619A1">
            <w:pPr>
              <w:jc w:val="right"/>
              <w:rPr>
                <w:rFonts w:ascii="Arial" w:hAnsi="Arial" w:cs="Arial"/>
                <w:sz w:val="20"/>
                <w:szCs w:val="20"/>
              </w:rPr>
            </w:pPr>
          </w:p>
        </w:tc>
        <w:tc>
          <w:tcPr>
            <w:tcW w:w="1117" w:type="dxa"/>
            <w:vAlign w:val="center"/>
          </w:tcPr>
          <w:p w14:paraId="0B0AFD29" w14:textId="77777777" w:rsidR="006C6E87" w:rsidRPr="000402A5" w:rsidRDefault="006C6E87" w:rsidP="004619A1">
            <w:pPr>
              <w:jc w:val="right"/>
              <w:rPr>
                <w:rFonts w:ascii="Arial" w:hAnsi="Arial" w:cs="Arial"/>
                <w:sz w:val="20"/>
                <w:szCs w:val="20"/>
              </w:rPr>
            </w:pPr>
          </w:p>
        </w:tc>
        <w:tc>
          <w:tcPr>
            <w:tcW w:w="1116" w:type="dxa"/>
            <w:vAlign w:val="center"/>
          </w:tcPr>
          <w:p w14:paraId="3F9ED48E" w14:textId="77777777" w:rsidR="006C6E87" w:rsidRPr="000402A5" w:rsidRDefault="006C6E87" w:rsidP="004619A1">
            <w:pPr>
              <w:jc w:val="right"/>
              <w:rPr>
                <w:rFonts w:ascii="Arial" w:hAnsi="Arial" w:cs="Arial"/>
                <w:sz w:val="20"/>
                <w:szCs w:val="20"/>
              </w:rPr>
            </w:pPr>
          </w:p>
        </w:tc>
        <w:tc>
          <w:tcPr>
            <w:tcW w:w="1112" w:type="dxa"/>
            <w:vAlign w:val="center"/>
          </w:tcPr>
          <w:p w14:paraId="4B4D2112"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5 000</w:t>
            </w:r>
          </w:p>
        </w:tc>
        <w:tc>
          <w:tcPr>
            <w:tcW w:w="1008" w:type="dxa"/>
            <w:vAlign w:val="center"/>
          </w:tcPr>
          <w:p w14:paraId="68FA83C2" w14:textId="77777777" w:rsidR="006C6E87" w:rsidRPr="000402A5" w:rsidRDefault="006C6E87" w:rsidP="004619A1">
            <w:pPr>
              <w:jc w:val="right"/>
              <w:rPr>
                <w:rFonts w:ascii="Arial" w:hAnsi="Arial" w:cs="Arial"/>
                <w:sz w:val="20"/>
                <w:szCs w:val="20"/>
              </w:rPr>
            </w:pPr>
          </w:p>
        </w:tc>
      </w:tr>
      <w:tr w:rsidR="006C6E87" w:rsidRPr="000402A5" w14:paraId="3CF6486E" w14:textId="77777777" w:rsidTr="004619A1">
        <w:trPr>
          <w:trHeight w:val="340"/>
        </w:trPr>
        <w:tc>
          <w:tcPr>
            <w:tcW w:w="3345" w:type="dxa"/>
            <w:vAlign w:val="center"/>
          </w:tcPr>
          <w:p w14:paraId="4FB5013C" w14:textId="77777777" w:rsidR="006C6E87" w:rsidRPr="0010185F" w:rsidRDefault="006C6E87" w:rsidP="004619A1">
            <w:pPr>
              <w:rPr>
                <w:rFonts w:ascii="Arial" w:hAnsi="Arial" w:cs="Arial"/>
                <w:sz w:val="20"/>
                <w:szCs w:val="20"/>
              </w:rPr>
            </w:pPr>
            <w:r w:rsidRPr="0010185F">
              <w:rPr>
                <w:rFonts w:ascii="Arial" w:hAnsi="Arial" w:cs="Arial"/>
                <w:sz w:val="20"/>
                <w:szCs w:val="20"/>
              </w:rPr>
              <w:t>Nouvel emprunt souscrit</w:t>
            </w:r>
          </w:p>
        </w:tc>
        <w:tc>
          <w:tcPr>
            <w:tcW w:w="989" w:type="dxa"/>
            <w:vAlign w:val="center"/>
          </w:tcPr>
          <w:p w14:paraId="6DFD336F" w14:textId="77777777" w:rsidR="006C6E87" w:rsidRPr="000402A5" w:rsidRDefault="006C6E87" w:rsidP="004619A1">
            <w:pPr>
              <w:jc w:val="right"/>
              <w:rPr>
                <w:rFonts w:ascii="Arial" w:hAnsi="Arial" w:cs="Arial"/>
                <w:sz w:val="20"/>
                <w:szCs w:val="20"/>
              </w:rPr>
            </w:pPr>
          </w:p>
        </w:tc>
        <w:tc>
          <w:tcPr>
            <w:tcW w:w="1124" w:type="dxa"/>
            <w:vAlign w:val="center"/>
          </w:tcPr>
          <w:p w14:paraId="25AB24F5" w14:textId="77777777" w:rsidR="006C6E87" w:rsidRPr="000402A5" w:rsidRDefault="006C6E87" w:rsidP="004619A1">
            <w:pPr>
              <w:jc w:val="right"/>
              <w:rPr>
                <w:rFonts w:ascii="Arial" w:hAnsi="Arial" w:cs="Arial"/>
                <w:sz w:val="20"/>
                <w:szCs w:val="20"/>
              </w:rPr>
            </w:pPr>
          </w:p>
        </w:tc>
        <w:tc>
          <w:tcPr>
            <w:tcW w:w="1117" w:type="dxa"/>
            <w:vAlign w:val="center"/>
          </w:tcPr>
          <w:p w14:paraId="31B599C1" w14:textId="77777777" w:rsidR="006C6E87" w:rsidRPr="000402A5" w:rsidRDefault="006C6E87" w:rsidP="004619A1">
            <w:pPr>
              <w:jc w:val="right"/>
              <w:rPr>
                <w:rFonts w:ascii="Arial" w:hAnsi="Arial" w:cs="Arial"/>
                <w:sz w:val="20"/>
                <w:szCs w:val="20"/>
              </w:rPr>
            </w:pPr>
          </w:p>
        </w:tc>
        <w:tc>
          <w:tcPr>
            <w:tcW w:w="1116" w:type="dxa"/>
            <w:vAlign w:val="center"/>
          </w:tcPr>
          <w:p w14:paraId="1ED85748" w14:textId="77777777" w:rsidR="006C6E87" w:rsidRPr="000402A5" w:rsidRDefault="006C6E87" w:rsidP="004619A1">
            <w:pPr>
              <w:jc w:val="right"/>
              <w:rPr>
                <w:rFonts w:ascii="Arial" w:hAnsi="Arial" w:cs="Arial"/>
                <w:sz w:val="20"/>
                <w:szCs w:val="20"/>
              </w:rPr>
            </w:pPr>
          </w:p>
        </w:tc>
        <w:tc>
          <w:tcPr>
            <w:tcW w:w="1112" w:type="dxa"/>
            <w:vAlign w:val="center"/>
          </w:tcPr>
          <w:p w14:paraId="6C993AA6" w14:textId="77777777" w:rsidR="006C6E87" w:rsidRPr="000402A5" w:rsidRDefault="006C6E87" w:rsidP="004619A1">
            <w:pPr>
              <w:jc w:val="right"/>
              <w:rPr>
                <w:rFonts w:ascii="Arial" w:hAnsi="Arial" w:cs="Arial"/>
                <w:sz w:val="20"/>
                <w:szCs w:val="20"/>
              </w:rPr>
            </w:pPr>
          </w:p>
        </w:tc>
        <w:tc>
          <w:tcPr>
            <w:tcW w:w="1008" w:type="dxa"/>
            <w:vAlign w:val="center"/>
          </w:tcPr>
          <w:p w14:paraId="4D6BD5CF" w14:textId="77777777" w:rsidR="006C6E87" w:rsidRPr="000402A5" w:rsidRDefault="006C6E87" w:rsidP="004619A1">
            <w:pPr>
              <w:jc w:val="right"/>
              <w:rPr>
                <w:rFonts w:ascii="Arial" w:hAnsi="Arial" w:cs="Arial"/>
                <w:sz w:val="20"/>
                <w:szCs w:val="20"/>
              </w:rPr>
            </w:pPr>
          </w:p>
        </w:tc>
      </w:tr>
      <w:tr w:rsidR="006C6E87" w:rsidRPr="000402A5" w14:paraId="2D100412" w14:textId="77777777" w:rsidTr="004619A1">
        <w:trPr>
          <w:trHeight w:val="340"/>
        </w:trPr>
        <w:tc>
          <w:tcPr>
            <w:tcW w:w="3345" w:type="dxa"/>
            <w:vAlign w:val="center"/>
          </w:tcPr>
          <w:p w14:paraId="4F4582D2" w14:textId="77777777" w:rsidR="006C6E87" w:rsidRPr="0010185F" w:rsidRDefault="006C6E87" w:rsidP="004619A1">
            <w:pPr>
              <w:rPr>
                <w:rFonts w:ascii="Arial" w:hAnsi="Arial" w:cs="Arial"/>
                <w:sz w:val="20"/>
                <w:szCs w:val="20"/>
              </w:rPr>
            </w:pPr>
            <w:r w:rsidRPr="0010185F">
              <w:rPr>
                <w:rFonts w:ascii="Arial" w:hAnsi="Arial" w:cs="Arial"/>
                <w:sz w:val="20"/>
                <w:szCs w:val="20"/>
              </w:rPr>
              <w:t>Remboursement d’emprunt</w:t>
            </w:r>
          </w:p>
        </w:tc>
        <w:tc>
          <w:tcPr>
            <w:tcW w:w="989" w:type="dxa"/>
            <w:vAlign w:val="center"/>
          </w:tcPr>
          <w:p w14:paraId="38B88A7B" w14:textId="77777777" w:rsidR="006C6E87" w:rsidRPr="000402A5" w:rsidRDefault="006C6E87" w:rsidP="004619A1">
            <w:pPr>
              <w:jc w:val="right"/>
              <w:rPr>
                <w:rFonts w:ascii="Arial" w:hAnsi="Arial" w:cs="Arial"/>
                <w:sz w:val="20"/>
                <w:szCs w:val="20"/>
              </w:rPr>
            </w:pPr>
          </w:p>
        </w:tc>
        <w:tc>
          <w:tcPr>
            <w:tcW w:w="1124" w:type="dxa"/>
            <w:vAlign w:val="center"/>
          </w:tcPr>
          <w:p w14:paraId="1AA56282" w14:textId="77777777" w:rsidR="006C6E87" w:rsidRPr="000402A5" w:rsidRDefault="006C6E87" w:rsidP="004619A1">
            <w:pPr>
              <w:jc w:val="right"/>
              <w:rPr>
                <w:rFonts w:ascii="Arial" w:hAnsi="Arial" w:cs="Arial"/>
                <w:sz w:val="20"/>
                <w:szCs w:val="20"/>
              </w:rPr>
            </w:pPr>
          </w:p>
        </w:tc>
        <w:tc>
          <w:tcPr>
            <w:tcW w:w="1117" w:type="dxa"/>
            <w:vAlign w:val="center"/>
          </w:tcPr>
          <w:p w14:paraId="55C0D630" w14:textId="77777777" w:rsidR="006C6E87" w:rsidRPr="000402A5" w:rsidRDefault="006C6E87" w:rsidP="004619A1">
            <w:pPr>
              <w:jc w:val="right"/>
              <w:rPr>
                <w:rFonts w:ascii="Arial" w:hAnsi="Arial" w:cs="Arial"/>
                <w:sz w:val="20"/>
                <w:szCs w:val="20"/>
              </w:rPr>
            </w:pPr>
          </w:p>
        </w:tc>
        <w:tc>
          <w:tcPr>
            <w:tcW w:w="1116" w:type="dxa"/>
            <w:vAlign w:val="center"/>
          </w:tcPr>
          <w:p w14:paraId="61E5DBC8" w14:textId="77777777" w:rsidR="006C6E87" w:rsidRPr="000402A5" w:rsidRDefault="006C6E87" w:rsidP="004619A1">
            <w:pPr>
              <w:jc w:val="right"/>
              <w:rPr>
                <w:rFonts w:ascii="Arial" w:hAnsi="Arial" w:cs="Arial"/>
                <w:sz w:val="20"/>
                <w:szCs w:val="20"/>
              </w:rPr>
            </w:pPr>
          </w:p>
        </w:tc>
        <w:tc>
          <w:tcPr>
            <w:tcW w:w="1112" w:type="dxa"/>
            <w:vAlign w:val="center"/>
          </w:tcPr>
          <w:p w14:paraId="4A2D7A85" w14:textId="77777777" w:rsidR="006C6E87" w:rsidRPr="000402A5" w:rsidRDefault="006C6E87" w:rsidP="004619A1">
            <w:pPr>
              <w:jc w:val="right"/>
              <w:rPr>
                <w:rFonts w:ascii="Arial" w:hAnsi="Arial" w:cs="Arial"/>
                <w:sz w:val="20"/>
                <w:szCs w:val="20"/>
              </w:rPr>
            </w:pPr>
          </w:p>
        </w:tc>
        <w:tc>
          <w:tcPr>
            <w:tcW w:w="1008" w:type="dxa"/>
            <w:vAlign w:val="center"/>
          </w:tcPr>
          <w:p w14:paraId="4DC22B9D" w14:textId="77777777" w:rsidR="006C6E87" w:rsidRPr="000402A5" w:rsidRDefault="006C6E87" w:rsidP="004619A1">
            <w:pPr>
              <w:jc w:val="right"/>
              <w:rPr>
                <w:rFonts w:ascii="Arial" w:hAnsi="Arial" w:cs="Arial"/>
                <w:sz w:val="20"/>
                <w:szCs w:val="20"/>
              </w:rPr>
            </w:pPr>
          </w:p>
        </w:tc>
      </w:tr>
    </w:tbl>
    <w:p w14:paraId="5A78FECE" w14:textId="77777777" w:rsidR="006C6E87" w:rsidRPr="00B037C7" w:rsidRDefault="006C6E87" w:rsidP="006C6E87">
      <w:pPr>
        <w:jc w:val="both"/>
        <w:rPr>
          <w:rFonts w:ascii="Arial" w:hAnsi="Arial" w:cs="Arial"/>
          <w:sz w:val="22"/>
          <w:szCs w:val="22"/>
        </w:rPr>
      </w:pPr>
    </w:p>
    <w:p w14:paraId="6ED3FDA0" w14:textId="77777777" w:rsidR="006C6E87" w:rsidRPr="00741C86" w:rsidRDefault="006C6E87" w:rsidP="005C5E3E">
      <w:pPr>
        <w:spacing w:after="60"/>
        <w:jc w:val="both"/>
        <w:rPr>
          <w:rFonts w:ascii="Arial" w:hAnsi="Arial" w:cs="Arial"/>
          <w:i/>
        </w:rPr>
      </w:pPr>
      <w:r w:rsidRPr="00741C86">
        <w:rPr>
          <w:rFonts w:ascii="Arial" w:hAnsi="Arial" w:cs="Arial"/>
          <w:i/>
        </w:rPr>
        <w:t>Semestre 2 :</w:t>
      </w:r>
    </w:p>
    <w:tbl>
      <w:tblPr>
        <w:tblStyle w:val="Grilledutableau"/>
        <w:tblW w:w="9851" w:type="dxa"/>
        <w:tblLook w:val="04A0" w:firstRow="1" w:lastRow="0" w:firstColumn="1" w:lastColumn="0" w:noHBand="0" w:noVBand="1"/>
      </w:tblPr>
      <w:tblGrid>
        <w:gridCol w:w="3345"/>
        <w:gridCol w:w="976"/>
        <w:gridCol w:w="1090"/>
        <w:gridCol w:w="1147"/>
        <w:gridCol w:w="987"/>
        <w:gridCol w:w="1219"/>
        <w:gridCol w:w="1087"/>
      </w:tblGrid>
      <w:tr w:rsidR="006C6E87" w:rsidRPr="00D31C02" w14:paraId="19E31027" w14:textId="77777777" w:rsidTr="004619A1">
        <w:trPr>
          <w:trHeight w:val="340"/>
        </w:trPr>
        <w:tc>
          <w:tcPr>
            <w:tcW w:w="3345" w:type="dxa"/>
            <w:shd w:val="pct25" w:color="auto" w:fill="auto"/>
            <w:vAlign w:val="center"/>
          </w:tcPr>
          <w:p w14:paraId="55B5C654" w14:textId="77777777" w:rsidR="006C6E87" w:rsidRPr="00D31C02" w:rsidRDefault="006C6E87" w:rsidP="004619A1">
            <w:pPr>
              <w:jc w:val="center"/>
              <w:rPr>
                <w:rFonts w:ascii="Arial" w:hAnsi="Arial" w:cs="Arial"/>
                <w:b/>
                <w:sz w:val="20"/>
                <w:szCs w:val="20"/>
              </w:rPr>
            </w:pPr>
            <w:r w:rsidRPr="00D31C02">
              <w:rPr>
                <w:rFonts w:ascii="Arial" w:hAnsi="Arial" w:cs="Arial"/>
                <w:b/>
                <w:sz w:val="20"/>
                <w:szCs w:val="20"/>
              </w:rPr>
              <w:t>Prévisions</w:t>
            </w:r>
          </w:p>
        </w:tc>
        <w:tc>
          <w:tcPr>
            <w:tcW w:w="976" w:type="dxa"/>
            <w:shd w:val="pct25" w:color="auto" w:fill="auto"/>
            <w:vAlign w:val="center"/>
          </w:tcPr>
          <w:p w14:paraId="3986713D" w14:textId="77777777" w:rsidR="006C6E87" w:rsidRPr="00D31C02" w:rsidRDefault="006C6E87" w:rsidP="004619A1">
            <w:pPr>
              <w:jc w:val="center"/>
              <w:rPr>
                <w:rFonts w:ascii="Arial" w:hAnsi="Arial" w:cs="Arial"/>
                <w:b/>
                <w:sz w:val="18"/>
                <w:szCs w:val="18"/>
              </w:rPr>
            </w:pPr>
            <w:r w:rsidRPr="00D31C02">
              <w:rPr>
                <w:rFonts w:ascii="Arial" w:hAnsi="Arial" w:cs="Arial"/>
                <w:b/>
                <w:sz w:val="18"/>
                <w:szCs w:val="18"/>
              </w:rPr>
              <w:t>Juillet</w:t>
            </w:r>
          </w:p>
        </w:tc>
        <w:tc>
          <w:tcPr>
            <w:tcW w:w="1090" w:type="dxa"/>
            <w:shd w:val="pct25" w:color="auto" w:fill="auto"/>
            <w:vAlign w:val="center"/>
          </w:tcPr>
          <w:p w14:paraId="75B2FA23" w14:textId="77777777" w:rsidR="006C6E87" w:rsidRPr="00D31C02" w:rsidRDefault="006C6E87" w:rsidP="004619A1">
            <w:pPr>
              <w:jc w:val="center"/>
              <w:rPr>
                <w:rFonts w:ascii="Arial" w:hAnsi="Arial" w:cs="Arial"/>
                <w:b/>
                <w:sz w:val="18"/>
                <w:szCs w:val="18"/>
              </w:rPr>
            </w:pPr>
            <w:r w:rsidRPr="00D31C02">
              <w:rPr>
                <w:rFonts w:ascii="Arial" w:hAnsi="Arial" w:cs="Arial"/>
                <w:b/>
                <w:sz w:val="18"/>
                <w:szCs w:val="18"/>
              </w:rPr>
              <w:t>Août</w:t>
            </w:r>
          </w:p>
        </w:tc>
        <w:tc>
          <w:tcPr>
            <w:tcW w:w="1147" w:type="dxa"/>
            <w:shd w:val="pct25" w:color="auto" w:fill="auto"/>
            <w:vAlign w:val="center"/>
          </w:tcPr>
          <w:p w14:paraId="6E330DC5" w14:textId="77777777" w:rsidR="006C6E87" w:rsidRPr="00D31C02" w:rsidRDefault="006C6E87" w:rsidP="004619A1">
            <w:pPr>
              <w:jc w:val="center"/>
              <w:rPr>
                <w:rFonts w:ascii="Arial" w:hAnsi="Arial" w:cs="Arial"/>
                <w:b/>
                <w:sz w:val="18"/>
                <w:szCs w:val="18"/>
              </w:rPr>
            </w:pPr>
            <w:r w:rsidRPr="00D31C02">
              <w:rPr>
                <w:rFonts w:ascii="Arial" w:hAnsi="Arial" w:cs="Arial"/>
                <w:b/>
                <w:sz w:val="18"/>
                <w:szCs w:val="18"/>
              </w:rPr>
              <w:t>Septembre</w:t>
            </w:r>
          </w:p>
        </w:tc>
        <w:tc>
          <w:tcPr>
            <w:tcW w:w="987" w:type="dxa"/>
            <w:shd w:val="pct25" w:color="auto" w:fill="auto"/>
            <w:vAlign w:val="center"/>
          </w:tcPr>
          <w:p w14:paraId="37A41E8D" w14:textId="77777777" w:rsidR="006C6E87" w:rsidRPr="00D31C02" w:rsidRDefault="006C6E87" w:rsidP="004619A1">
            <w:pPr>
              <w:jc w:val="center"/>
              <w:rPr>
                <w:rFonts w:ascii="Arial" w:hAnsi="Arial" w:cs="Arial"/>
                <w:b/>
                <w:sz w:val="18"/>
                <w:szCs w:val="18"/>
              </w:rPr>
            </w:pPr>
            <w:r w:rsidRPr="00D31C02">
              <w:rPr>
                <w:rFonts w:ascii="Arial" w:hAnsi="Arial" w:cs="Arial"/>
                <w:b/>
                <w:sz w:val="18"/>
                <w:szCs w:val="18"/>
              </w:rPr>
              <w:t>Octobre</w:t>
            </w:r>
          </w:p>
        </w:tc>
        <w:tc>
          <w:tcPr>
            <w:tcW w:w="1219" w:type="dxa"/>
            <w:shd w:val="pct25" w:color="auto" w:fill="auto"/>
            <w:vAlign w:val="center"/>
          </w:tcPr>
          <w:p w14:paraId="2E34D4ED" w14:textId="77777777" w:rsidR="006C6E87" w:rsidRPr="00D31C02" w:rsidRDefault="006C6E87" w:rsidP="004619A1">
            <w:pPr>
              <w:jc w:val="center"/>
              <w:rPr>
                <w:rFonts w:ascii="Arial" w:hAnsi="Arial" w:cs="Arial"/>
                <w:b/>
                <w:sz w:val="18"/>
                <w:szCs w:val="18"/>
              </w:rPr>
            </w:pPr>
            <w:r w:rsidRPr="00D31C02">
              <w:rPr>
                <w:rFonts w:ascii="Arial" w:hAnsi="Arial" w:cs="Arial"/>
                <w:b/>
                <w:sz w:val="18"/>
                <w:szCs w:val="18"/>
              </w:rPr>
              <w:t>Novembre</w:t>
            </w:r>
          </w:p>
        </w:tc>
        <w:tc>
          <w:tcPr>
            <w:tcW w:w="1087" w:type="dxa"/>
            <w:shd w:val="pct25" w:color="auto" w:fill="auto"/>
            <w:vAlign w:val="center"/>
          </w:tcPr>
          <w:p w14:paraId="3BD94970" w14:textId="77777777" w:rsidR="006C6E87" w:rsidRPr="00D31C02" w:rsidRDefault="006C6E87" w:rsidP="004619A1">
            <w:pPr>
              <w:jc w:val="center"/>
              <w:rPr>
                <w:rFonts w:ascii="Arial" w:hAnsi="Arial" w:cs="Arial"/>
                <w:b/>
                <w:sz w:val="18"/>
                <w:szCs w:val="18"/>
              </w:rPr>
            </w:pPr>
            <w:r w:rsidRPr="00D31C02">
              <w:rPr>
                <w:rFonts w:ascii="Arial" w:hAnsi="Arial" w:cs="Arial"/>
                <w:b/>
                <w:sz w:val="18"/>
                <w:szCs w:val="18"/>
              </w:rPr>
              <w:t>Décembre</w:t>
            </w:r>
          </w:p>
        </w:tc>
      </w:tr>
      <w:tr w:rsidR="006C6E87" w:rsidRPr="000402A5" w14:paraId="21844B30" w14:textId="77777777" w:rsidTr="004619A1">
        <w:trPr>
          <w:trHeight w:val="340"/>
        </w:trPr>
        <w:tc>
          <w:tcPr>
            <w:tcW w:w="3345" w:type="dxa"/>
            <w:vAlign w:val="center"/>
          </w:tcPr>
          <w:p w14:paraId="36EF6011" w14:textId="77777777" w:rsidR="006C6E87" w:rsidRPr="000402A5" w:rsidRDefault="006C6E87" w:rsidP="004619A1">
            <w:pPr>
              <w:rPr>
                <w:rFonts w:ascii="Arial" w:hAnsi="Arial" w:cs="Arial"/>
                <w:sz w:val="20"/>
                <w:szCs w:val="20"/>
              </w:rPr>
            </w:pPr>
            <w:r w:rsidRPr="000402A5">
              <w:rPr>
                <w:rFonts w:ascii="Arial" w:hAnsi="Arial" w:cs="Arial"/>
                <w:sz w:val="20"/>
                <w:szCs w:val="20"/>
              </w:rPr>
              <w:t>Chiffre d’affaires</w:t>
            </w:r>
            <w:r w:rsidR="00D31C02">
              <w:rPr>
                <w:rFonts w:ascii="Arial" w:hAnsi="Arial" w:cs="Arial"/>
                <w:sz w:val="20"/>
                <w:szCs w:val="20"/>
              </w:rPr>
              <w:t xml:space="preserve"> H.T.</w:t>
            </w:r>
          </w:p>
        </w:tc>
        <w:tc>
          <w:tcPr>
            <w:tcW w:w="976" w:type="dxa"/>
            <w:vAlign w:val="center"/>
          </w:tcPr>
          <w:p w14:paraId="184532FC"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260 000</w:t>
            </w:r>
          </w:p>
        </w:tc>
        <w:tc>
          <w:tcPr>
            <w:tcW w:w="1090" w:type="dxa"/>
            <w:vAlign w:val="center"/>
          </w:tcPr>
          <w:p w14:paraId="31C1B9FA"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270 000</w:t>
            </w:r>
          </w:p>
        </w:tc>
        <w:tc>
          <w:tcPr>
            <w:tcW w:w="1147" w:type="dxa"/>
            <w:vAlign w:val="center"/>
          </w:tcPr>
          <w:p w14:paraId="700869C9"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250 000</w:t>
            </w:r>
          </w:p>
        </w:tc>
        <w:tc>
          <w:tcPr>
            <w:tcW w:w="987" w:type="dxa"/>
            <w:vAlign w:val="center"/>
          </w:tcPr>
          <w:p w14:paraId="0DCF262E"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200 000</w:t>
            </w:r>
          </w:p>
        </w:tc>
        <w:tc>
          <w:tcPr>
            <w:tcW w:w="1219" w:type="dxa"/>
            <w:vAlign w:val="center"/>
          </w:tcPr>
          <w:p w14:paraId="5EF86463"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190 000</w:t>
            </w:r>
          </w:p>
        </w:tc>
        <w:tc>
          <w:tcPr>
            <w:tcW w:w="1087" w:type="dxa"/>
            <w:vAlign w:val="center"/>
          </w:tcPr>
          <w:p w14:paraId="7A301436"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210 000</w:t>
            </w:r>
          </w:p>
        </w:tc>
      </w:tr>
      <w:tr w:rsidR="006C6E87" w:rsidRPr="000402A5" w14:paraId="3ADCB9B5" w14:textId="77777777" w:rsidTr="004619A1">
        <w:trPr>
          <w:trHeight w:val="340"/>
        </w:trPr>
        <w:tc>
          <w:tcPr>
            <w:tcW w:w="3345" w:type="dxa"/>
            <w:vAlign w:val="center"/>
          </w:tcPr>
          <w:p w14:paraId="6B4535BE" w14:textId="77777777" w:rsidR="006C6E87" w:rsidRPr="000402A5" w:rsidRDefault="006C6E87" w:rsidP="004619A1">
            <w:pPr>
              <w:rPr>
                <w:rFonts w:ascii="Arial" w:hAnsi="Arial" w:cs="Arial"/>
                <w:sz w:val="20"/>
                <w:szCs w:val="20"/>
              </w:rPr>
            </w:pPr>
            <w:r w:rsidRPr="000402A5">
              <w:rPr>
                <w:rFonts w:ascii="Arial" w:hAnsi="Arial" w:cs="Arial"/>
                <w:sz w:val="20"/>
                <w:szCs w:val="20"/>
              </w:rPr>
              <w:t>Achats de matières premières</w:t>
            </w:r>
            <w:r w:rsidR="00D31C02">
              <w:rPr>
                <w:rFonts w:ascii="Arial" w:hAnsi="Arial" w:cs="Arial"/>
                <w:sz w:val="20"/>
                <w:szCs w:val="20"/>
              </w:rPr>
              <w:t xml:space="preserve"> H.T.</w:t>
            </w:r>
          </w:p>
        </w:tc>
        <w:tc>
          <w:tcPr>
            <w:tcW w:w="976" w:type="dxa"/>
            <w:vAlign w:val="center"/>
          </w:tcPr>
          <w:p w14:paraId="592BBAE6"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41 600</w:t>
            </w:r>
          </w:p>
        </w:tc>
        <w:tc>
          <w:tcPr>
            <w:tcW w:w="1090" w:type="dxa"/>
            <w:vAlign w:val="center"/>
          </w:tcPr>
          <w:p w14:paraId="7DADF393"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43 200</w:t>
            </w:r>
          </w:p>
        </w:tc>
        <w:tc>
          <w:tcPr>
            <w:tcW w:w="1147" w:type="dxa"/>
            <w:vAlign w:val="center"/>
          </w:tcPr>
          <w:p w14:paraId="15664F6F"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40 000</w:t>
            </w:r>
          </w:p>
        </w:tc>
        <w:tc>
          <w:tcPr>
            <w:tcW w:w="987" w:type="dxa"/>
            <w:vAlign w:val="center"/>
          </w:tcPr>
          <w:p w14:paraId="110200B6"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32 000</w:t>
            </w:r>
          </w:p>
        </w:tc>
        <w:tc>
          <w:tcPr>
            <w:tcW w:w="1219" w:type="dxa"/>
            <w:vAlign w:val="center"/>
          </w:tcPr>
          <w:p w14:paraId="14E2001D"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30 400</w:t>
            </w:r>
          </w:p>
        </w:tc>
        <w:tc>
          <w:tcPr>
            <w:tcW w:w="1087" w:type="dxa"/>
            <w:vAlign w:val="center"/>
          </w:tcPr>
          <w:p w14:paraId="3D2B22A4"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33 600</w:t>
            </w:r>
          </w:p>
        </w:tc>
      </w:tr>
      <w:tr w:rsidR="006C6E87" w:rsidRPr="000402A5" w14:paraId="083A7B7B" w14:textId="77777777" w:rsidTr="004619A1">
        <w:trPr>
          <w:trHeight w:val="340"/>
        </w:trPr>
        <w:tc>
          <w:tcPr>
            <w:tcW w:w="3345" w:type="dxa"/>
            <w:vAlign w:val="center"/>
          </w:tcPr>
          <w:p w14:paraId="40CD1D36" w14:textId="77777777" w:rsidR="006C6E87" w:rsidRPr="000402A5" w:rsidRDefault="006C6E87" w:rsidP="004619A1">
            <w:pPr>
              <w:rPr>
                <w:rFonts w:ascii="Arial" w:hAnsi="Arial" w:cs="Arial"/>
                <w:sz w:val="20"/>
                <w:szCs w:val="20"/>
              </w:rPr>
            </w:pPr>
            <w:r w:rsidRPr="000402A5">
              <w:rPr>
                <w:rFonts w:ascii="Arial" w:hAnsi="Arial" w:cs="Arial"/>
                <w:sz w:val="20"/>
                <w:szCs w:val="20"/>
              </w:rPr>
              <w:t>Charges externes</w:t>
            </w:r>
            <w:r w:rsidR="00D31C02">
              <w:rPr>
                <w:rFonts w:ascii="Arial" w:hAnsi="Arial" w:cs="Arial"/>
                <w:sz w:val="20"/>
                <w:szCs w:val="20"/>
              </w:rPr>
              <w:t xml:space="preserve"> H.T.</w:t>
            </w:r>
          </w:p>
        </w:tc>
        <w:tc>
          <w:tcPr>
            <w:tcW w:w="976" w:type="dxa"/>
            <w:vAlign w:val="center"/>
          </w:tcPr>
          <w:p w14:paraId="17E66CE6"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52 000</w:t>
            </w:r>
          </w:p>
        </w:tc>
        <w:tc>
          <w:tcPr>
            <w:tcW w:w="1090" w:type="dxa"/>
            <w:vAlign w:val="center"/>
          </w:tcPr>
          <w:p w14:paraId="7DEC6395"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54 000</w:t>
            </w:r>
          </w:p>
        </w:tc>
        <w:tc>
          <w:tcPr>
            <w:tcW w:w="1147" w:type="dxa"/>
            <w:vAlign w:val="center"/>
          </w:tcPr>
          <w:p w14:paraId="70B53586"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50 000</w:t>
            </w:r>
          </w:p>
        </w:tc>
        <w:tc>
          <w:tcPr>
            <w:tcW w:w="987" w:type="dxa"/>
            <w:vAlign w:val="center"/>
          </w:tcPr>
          <w:p w14:paraId="72D3532F"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40 000</w:t>
            </w:r>
          </w:p>
        </w:tc>
        <w:tc>
          <w:tcPr>
            <w:tcW w:w="1219" w:type="dxa"/>
            <w:vAlign w:val="center"/>
          </w:tcPr>
          <w:p w14:paraId="302B1581"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38 000</w:t>
            </w:r>
          </w:p>
        </w:tc>
        <w:tc>
          <w:tcPr>
            <w:tcW w:w="1087" w:type="dxa"/>
            <w:vAlign w:val="center"/>
          </w:tcPr>
          <w:p w14:paraId="7FE4D133"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42 000</w:t>
            </w:r>
          </w:p>
        </w:tc>
      </w:tr>
      <w:tr w:rsidR="006C6E87" w:rsidRPr="000402A5" w14:paraId="2DD2CA71" w14:textId="77777777" w:rsidTr="004619A1">
        <w:trPr>
          <w:trHeight w:val="340"/>
        </w:trPr>
        <w:tc>
          <w:tcPr>
            <w:tcW w:w="3345" w:type="dxa"/>
            <w:vAlign w:val="center"/>
          </w:tcPr>
          <w:p w14:paraId="469FCB2A" w14:textId="77777777" w:rsidR="006C6E87" w:rsidRPr="000402A5" w:rsidRDefault="006C6E87" w:rsidP="004619A1">
            <w:pPr>
              <w:rPr>
                <w:rFonts w:ascii="Arial" w:hAnsi="Arial" w:cs="Arial"/>
                <w:sz w:val="20"/>
                <w:szCs w:val="20"/>
              </w:rPr>
            </w:pPr>
            <w:r w:rsidRPr="000402A5">
              <w:rPr>
                <w:rFonts w:ascii="Arial" w:hAnsi="Arial" w:cs="Arial"/>
                <w:sz w:val="20"/>
                <w:szCs w:val="20"/>
              </w:rPr>
              <w:t>Salaires nets</w:t>
            </w:r>
          </w:p>
        </w:tc>
        <w:tc>
          <w:tcPr>
            <w:tcW w:w="976" w:type="dxa"/>
            <w:vAlign w:val="center"/>
          </w:tcPr>
          <w:p w14:paraId="7B41EDE9"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37 300</w:t>
            </w:r>
          </w:p>
        </w:tc>
        <w:tc>
          <w:tcPr>
            <w:tcW w:w="1090" w:type="dxa"/>
            <w:vAlign w:val="center"/>
          </w:tcPr>
          <w:p w14:paraId="2B50F3D0"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37 500</w:t>
            </w:r>
          </w:p>
        </w:tc>
        <w:tc>
          <w:tcPr>
            <w:tcW w:w="1147" w:type="dxa"/>
            <w:vAlign w:val="center"/>
          </w:tcPr>
          <w:p w14:paraId="5BA64941"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38 000</w:t>
            </w:r>
          </w:p>
        </w:tc>
        <w:tc>
          <w:tcPr>
            <w:tcW w:w="987" w:type="dxa"/>
            <w:vAlign w:val="center"/>
          </w:tcPr>
          <w:p w14:paraId="15552286"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38 500</w:t>
            </w:r>
          </w:p>
        </w:tc>
        <w:tc>
          <w:tcPr>
            <w:tcW w:w="1219" w:type="dxa"/>
            <w:vAlign w:val="center"/>
          </w:tcPr>
          <w:p w14:paraId="7E1A3555"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39 000</w:t>
            </w:r>
          </w:p>
        </w:tc>
        <w:tc>
          <w:tcPr>
            <w:tcW w:w="1087" w:type="dxa"/>
            <w:vAlign w:val="center"/>
          </w:tcPr>
          <w:p w14:paraId="4E7D0918"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39 500</w:t>
            </w:r>
          </w:p>
        </w:tc>
      </w:tr>
      <w:tr w:rsidR="006C6E87" w:rsidRPr="000402A5" w14:paraId="0426E632" w14:textId="77777777" w:rsidTr="004619A1">
        <w:trPr>
          <w:trHeight w:val="340"/>
        </w:trPr>
        <w:tc>
          <w:tcPr>
            <w:tcW w:w="3345" w:type="dxa"/>
            <w:vAlign w:val="center"/>
          </w:tcPr>
          <w:p w14:paraId="0AAD1A09" w14:textId="77777777" w:rsidR="006C6E87" w:rsidRPr="000402A5" w:rsidRDefault="006C6E87" w:rsidP="004619A1">
            <w:pPr>
              <w:rPr>
                <w:rFonts w:ascii="Arial" w:hAnsi="Arial" w:cs="Arial"/>
                <w:sz w:val="20"/>
                <w:szCs w:val="20"/>
              </w:rPr>
            </w:pPr>
            <w:r w:rsidRPr="000402A5">
              <w:rPr>
                <w:rFonts w:ascii="Arial" w:hAnsi="Arial" w:cs="Arial"/>
                <w:sz w:val="20"/>
                <w:szCs w:val="20"/>
              </w:rPr>
              <w:t>Charges sociales</w:t>
            </w:r>
          </w:p>
        </w:tc>
        <w:tc>
          <w:tcPr>
            <w:tcW w:w="976" w:type="dxa"/>
            <w:vAlign w:val="center"/>
          </w:tcPr>
          <w:p w14:paraId="2DCC7B9A"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32 300</w:t>
            </w:r>
          </w:p>
        </w:tc>
        <w:tc>
          <w:tcPr>
            <w:tcW w:w="1090" w:type="dxa"/>
            <w:vAlign w:val="center"/>
          </w:tcPr>
          <w:p w14:paraId="18AE7C7E"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32 500</w:t>
            </w:r>
          </w:p>
        </w:tc>
        <w:tc>
          <w:tcPr>
            <w:tcW w:w="1147" w:type="dxa"/>
            <w:vAlign w:val="center"/>
          </w:tcPr>
          <w:p w14:paraId="78EAB46D"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33 000</w:t>
            </w:r>
          </w:p>
        </w:tc>
        <w:tc>
          <w:tcPr>
            <w:tcW w:w="987" w:type="dxa"/>
            <w:vAlign w:val="center"/>
          </w:tcPr>
          <w:p w14:paraId="5F18C4D0"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33 400</w:t>
            </w:r>
          </w:p>
        </w:tc>
        <w:tc>
          <w:tcPr>
            <w:tcW w:w="1219" w:type="dxa"/>
            <w:vAlign w:val="center"/>
          </w:tcPr>
          <w:p w14:paraId="54434C48"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33 800</w:t>
            </w:r>
          </w:p>
        </w:tc>
        <w:tc>
          <w:tcPr>
            <w:tcW w:w="1087" w:type="dxa"/>
            <w:vAlign w:val="center"/>
          </w:tcPr>
          <w:p w14:paraId="34D25580"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34 300</w:t>
            </w:r>
          </w:p>
        </w:tc>
      </w:tr>
      <w:tr w:rsidR="006C6E87" w:rsidRPr="000402A5" w14:paraId="086638A2" w14:textId="77777777" w:rsidTr="004619A1">
        <w:trPr>
          <w:trHeight w:val="340"/>
        </w:trPr>
        <w:tc>
          <w:tcPr>
            <w:tcW w:w="3345" w:type="dxa"/>
            <w:vAlign w:val="center"/>
          </w:tcPr>
          <w:p w14:paraId="6359C5B5" w14:textId="77777777" w:rsidR="006C6E87" w:rsidRPr="000402A5" w:rsidRDefault="006C6E87" w:rsidP="004619A1">
            <w:pPr>
              <w:rPr>
                <w:rFonts w:ascii="Arial" w:hAnsi="Arial" w:cs="Arial"/>
                <w:sz w:val="20"/>
                <w:szCs w:val="20"/>
              </w:rPr>
            </w:pPr>
            <w:r w:rsidRPr="000402A5">
              <w:rPr>
                <w:rFonts w:ascii="Arial" w:hAnsi="Arial" w:cs="Arial"/>
                <w:sz w:val="20"/>
                <w:szCs w:val="20"/>
              </w:rPr>
              <w:t>Investissement</w:t>
            </w:r>
            <w:r w:rsidR="00D31C02">
              <w:rPr>
                <w:rFonts w:ascii="Arial" w:hAnsi="Arial" w:cs="Arial"/>
                <w:sz w:val="20"/>
                <w:szCs w:val="20"/>
              </w:rPr>
              <w:t xml:space="preserve"> H.T.</w:t>
            </w:r>
          </w:p>
        </w:tc>
        <w:tc>
          <w:tcPr>
            <w:tcW w:w="976" w:type="dxa"/>
            <w:vAlign w:val="center"/>
          </w:tcPr>
          <w:p w14:paraId="06029DC7" w14:textId="77777777" w:rsidR="006C6E87" w:rsidRPr="000402A5" w:rsidRDefault="006C6E87" w:rsidP="004619A1">
            <w:pPr>
              <w:jc w:val="right"/>
              <w:rPr>
                <w:rFonts w:ascii="Arial" w:hAnsi="Arial" w:cs="Arial"/>
                <w:sz w:val="20"/>
                <w:szCs w:val="20"/>
              </w:rPr>
            </w:pPr>
          </w:p>
        </w:tc>
        <w:tc>
          <w:tcPr>
            <w:tcW w:w="1090" w:type="dxa"/>
            <w:vAlign w:val="center"/>
          </w:tcPr>
          <w:p w14:paraId="2D6B99C9" w14:textId="77777777" w:rsidR="006C6E87" w:rsidRPr="000402A5" w:rsidRDefault="006C6E87" w:rsidP="004619A1">
            <w:pPr>
              <w:jc w:val="right"/>
              <w:rPr>
                <w:rFonts w:ascii="Arial" w:hAnsi="Arial" w:cs="Arial"/>
                <w:sz w:val="20"/>
                <w:szCs w:val="20"/>
              </w:rPr>
            </w:pPr>
          </w:p>
        </w:tc>
        <w:tc>
          <w:tcPr>
            <w:tcW w:w="1147" w:type="dxa"/>
            <w:vAlign w:val="center"/>
          </w:tcPr>
          <w:p w14:paraId="13F77A3B" w14:textId="77777777" w:rsidR="006C6E87" w:rsidRPr="000402A5" w:rsidRDefault="006C6E87" w:rsidP="004619A1">
            <w:pPr>
              <w:jc w:val="right"/>
              <w:rPr>
                <w:rFonts w:ascii="Arial" w:hAnsi="Arial" w:cs="Arial"/>
                <w:sz w:val="20"/>
                <w:szCs w:val="20"/>
              </w:rPr>
            </w:pPr>
          </w:p>
        </w:tc>
        <w:tc>
          <w:tcPr>
            <w:tcW w:w="987" w:type="dxa"/>
            <w:vAlign w:val="center"/>
          </w:tcPr>
          <w:p w14:paraId="1818E47B"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75 000</w:t>
            </w:r>
          </w:p>
        </w:tc>
        <w:tc>
          <w:tcPr>
            <w:tcW w:w="1219" w:type="dxa"/>
            <w:vAlign w:val="center"/>
          </w:tcPr>
          <w:p w14:paraId="0E01FB42" w14:textId="77777777" w:rsidR="006C6E87" w:rsidRPr="000402A5" w:rsidRDefault="006C6E87" w:rsidP="004619A1">
            <w:pPr>
              <w:jc w:val="right"/>
              <w:rPr>
                <w:rFonts w:ascii="Arial" w:hAnsi="Arial" w:cs="Arial"/>
                <w:sz w:val="20"/>
                <w:szCs w:val="20"/>
              </w:rPr>
            </w:pPr>
          </w:p>
        </w:tc>
        <w:tc>
          <w:tcPr>
            <w:tcW w:w="1087" w:type="dxa"/>
            <w:vAlign w:val="center"/>
          </w:tcPr>
          <w:p w14:paraId="7D10CBC5" w14:textId="77777777" w:rsidR="006C6E87" w:rsidRPr="000402A5" w:rsidRDefault="006C6E87" w:rsidP="004619A1">
            <w:pPr>
              <w:jc w:val="right"/>
              <w:rPr>
                <w:rFonts w:ascii="Arial" w:hAnsi="Arial" w:cs="Arial"/>
                <w:sz w:val="20"/>
                <w:szCs w:val="20"/>
              </w:rPr>
            </w:pPr>
          </w:p>
        </w:tc>
      </w:tr>
      <w:tr w:rsidR="006C6E87" w:rsidRPr="000402A5" w14:paraId="24257DFF" w14:textId="77777777" w:rsidTr="004619A1">
        <w:trPr>
          <w:trHeight w:val="340"/>
        </w:trPr>
        <w:tc>
          <w:tcPr>
            <w:tcW w:w="3345" w:type="dxa"/>
            <w:vAlign w:val="center"/>
          </w:tcPr>
          <w:p w14:paraId="54976043" w14:textId="77777777" w:rsidR="006C6E87" w:rsidRPr="000402A5" w:rsidRDefault="006C6E87" w:rsidP="004619A1">
            <w:pPr>
              <w:rPr>
                <w:rFonts w:ascii="Arial" w:hAnsi="Arial" w:cs="Arial"/>
                <w:sz w:val="20"/>
                <w:szCs w:val="20"/>
              </w:rPr>
            </w:pPr>
            <w:r w:rsidRPr="000402A5">
              <w:rPr>
                <w:rFonts w:ascii="Arial" w:hAnsi="Arial" w:cs="Arial"/>
                <w:sz w:val="20"/>
                <w:szCs w:val="20"/>
              </w:rPr>
              <w:t>Cession d’immobilisation</w:t>
            </w:r>
            <w:r w:rsidR="00D31C02">
              <w:rPr>
                <w:rFonts w:ascii="Arial" w:hAnsi="Arial" w:cs="Arial"/>
                <w:sz w:val="20"/>
                <w:szCs w:val="20"/>
              </w:rPr>
              <w:t xml:space="preserve"> H.T.</w:t>
            </w:r>
          </w:p>
        </w:tc>
        <w:tc>
          <w:tcPr>
            <w:tcW w:w="976" w:type="dxa"/>
            <w:vAlign w:val="center"/>
          </w:tcPr>
          <w:p w14:paraId="4E54DA22" w14:textId="77777777" w:rsidR="006C6E87" w:rsidRPr="000402A5" w:rsidRDefault="006C6E87" w:rsidP="004619A1">
            <w:pPr>
              <w:jc w:val="right"/>
              <w:rPr>
                <w:rFonts w:ascii="Arial" w:hAnsi="Arial" w:cs="Arial"/>
                <w:sz w:val="20"/>
                <w:szCs w:val="20"/>
              </w:rPr>
            </w:pPr>
          </w:p>
        </w:tc>
        <w:tc>
          <w:tcPr>
            <w:tcW w:w="1090" w:type="dxa"/>
            <w:vAlign w:val="center"/>
          </w:tcPr>
          <w:p w14:paraId="2841247E" w14:textId="77777777" w:rsidR="006C6E87" w:rsidRPr="000402A5" w:rsidRDefault="006C6E87" w:rsidP="004619A1">
            <w:pPr>
              <w:jc w:val="right"/>
              <w:rPr>
                <w:rFonts w:ascii="Arial" w:hAnsi="Arial" w:cs="Arial"/>
                <w:sz w:val="20"/>
                <w:szCs w:val="20"/>
              </w:rPr>
            </w:pPr>
          </w:p>
        </w:tc>
        <w:tc>
          <w:tcPr>
            <w:tcW w:w="1147" w:type="dxa"/>
            <w:vAlign w:val="center"/>
          </w:tcPr>
          <w:p w14:paraId="6621BCF4" w14:textId="77777777" w:rsidR="006C6E87" w:rsidRPr="000402A5" w:rsidRDefault="006C6E87" w:rsidP="004619A1">
            <w:pPr>
              <w:jc w:val="right"/>
              <w:rPr>
                <w:rFonts w:ascii="Arial" w:hAnsi="Arial" w:cs="Arial"/>
                <w:sz w:val="20"/>
                <w:szCs w:val="20"/>
              </w:rPr>
            </w:pPr>
          </w:p>
        </w:tc>
        <w:tc>
          <w:tcPr>
            <w:tcW w:w="987" w:type="dxa"/>
            <w:vAlign w:val="center"/>
          </w:tcPr>
          <w:p w14:paraId="375ACBE9" w14:textId="77777777" w:rsidR="006C6E87" w:rsidRPr="000402A5" w:rsidRDefault="006C6E87" w:rsidP="004619A1">
            <w:pPr>
              <w:jc w:val="right"/>
              <w:rPr>
                <w:rFonts w:ascii="Arial" w:hAnsi="Arial" w:cs="Arial"/>
                <w:sz w:val="20"/>
                <w:szCs w:val="20"/>
              </w:rPr>
            </w:pPr>
          </w:p>
        </w:tc>
        <w:tc>
          <w:tcPr>
            <w:tcW w:w="1219" w:type="dxa"/>
            <w:vAlign w:val="center"/>
          </w:tcPr>
          <w:p w14:paraId="314D795F"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31 000</w:t>
            </w:r>
          </w:p>
        </w:tc>
        <w:tc>
          <w:tcPr>
            <w:tcW w:w="1087" w:type="dxa"/>
            <w:vAlign w:val="center"/>
          </w:tcPr>
          <w:p w14:paraId="0435EF2F" w14:textId="77777777" w:rsidR="006C6E87" w:rsidRPr="000402A5" w:rsidRDefault="006C6E87" w:rsidP="004619A1">
            <w:pPr>
              <w:jc w:val="right"/>
              <w:rPr>
                <w:rFonts w:ascii="Arial" w:hAnsi="Arial" w:cs="Arial"/>
                <w:sz w:val="20"/>
                <w:szCs w:val="20"/>
              </w:rPr>
            </w:pPr>
          </w:p>
        </w:tc>
      </w:tr>
      <w:tr w:rsidR="006C6E87" w:rsidRPr="000402A5" w14:paraId="32C8FCDE" w14:textId="77777777" w:rsidTr="004619A1">
        <w:trPr>
          <w:trHeight w:val="340"/>
        </w:trPr>
        <w:tc>
          <w:tcPr>
            <w:tcW w:w="3345" w:type="dxa"/>
            <w:vAlign w:val="center"/>
          </w:tcPr>
          <w:p w14:paraId="4D5F61A6" w14:textId="77777777" w:rsidR="006C6E87" w:rsidRPr="000402A5" w:rsidRDefault="006C6E87" w:rsidP="004619A1">
            <w:pPr>
              <w:rPr>
                <w:rFonts w:ascii="Arial" w:hAnsi="Arial" w:cs="Arial"/>
                <w:sz w:val="20"/>
                <w:szCs w:val="20"/>
              </w:rPr>
            </w:pPr>
            <w:r w:rsidRPr="000402A5">
              <w:rPr>
                <w:rFonts w:ascii="Arial" w:hAnsi="Arial" w:cs="Arial"/>
                <w:sz w:val="20"/>
                <w:szCs w:val="20"/>
              </w:rPr>
              <w:t>Nouvel emprunt souscrit</w:t>
            </w:r>
          </w:p>
        </w:tc>
        <w:tc>
          <w:tcPr>
            <w:tcW w:w="976" w:type="dxa"/>
            <w:vAlign w:val="center"/>
          </w:tcPr>
          <w:p w14:paraId="5F31F81E" w14:textId="77777777" w:rsidR="006C6E87" w:rsidRPr="000402A5" w:rsidRDefault="006C6E87" w:rsidP="004619A1">
            <w:pPr>
              <w:jc w:val="right"/>
              <w:rPr>
                <w:rFonts w:ascii="Arial" w:hAnsi="Arial" w:cs="Arial"/>
                <w:sz w:val="20"/>
                <w:szCs w:val="20"/>
              </w:rPr>
            </w:pPr>
          </w:p>
        </w:tc>
        <w:tc>
          <w:tcPr>
            <w:tcW w:w="1090" w:type="dxa"/>
            <w:vAlign w:val="center"/>
          </w:tcPr>
          <w:p w14:paraId="1B08766F" w14:textId="77777777" w:rsidR="006C6E87" w:rsidRPr="000402A5" w:rsidRDefault="006C6E87" w:rsidP="004619A1">
            <w:pPr>
              <w:jc w:val="right"/>
              <w:rPr>
                <w:rFonts w:ascii="Arial" w:hAnsi="Arial" w:cs="Arial"/>
                <w:sz w:val="20"/>
                <w:szCs w:val="20"/>
              </w:rPr>
            </w:pPr>
          </w:p>
        </w:tc>
        <w:tc>
          <w:tcPr>
            <w:tcW w:w="1147" w:type="dxa"/>
            <w:vAlign w:val="center"/>
          </w:tcPr>
          <w:p w14:paraId="2EB44A81" w14:textId="77777777" w:rsidR="006C6E87" w:rsidRPr="000402A5" w:rsidRDefault="006C6E87" w:rsidP="004619A1">
            <w:pPr>
              <w:jc w:val="right"/>
              <w:rPr>
                <w:rFonts w:ascii="Arial" w:hAnsi="Arial" w:cs="Arial"/>
                <w:sz w:val="20"/>
                <w:szCs w:val="20"/>
              </w:rPr>
            </w:pPr>
          </w:p>
        </w:tc>
        <w:tc>
          <w:tcPr>
            <w:tcW w:w="987" w:type="dxa"/>
            <w:vAlign w:val="center"/>
          </w:tcPr>
          <w:p w14:paraId="559B09F5" w14:textId="77777777" w:rsidR="006C6E87" w:rsidRPr="000402A5" w:rsidRDefault="006C6E87" w:rsidP="004619A1">
            <w:pPr>
              <w:jc w:val="right"/>
              <w:rPr>
                <w:rFonts w:ascii="Arial" w:hAnsi="Arial" w:cs="Arial"/>
                <w:sz w:val="20"/>
                <w:szCs w:val="20"/>
              </w:rPr>
            </w:pPr>
          </w:p>
        </w:tc>
        <w:tc>
          <w:tcPr>
            <w:tcW w:w="1219" w:type="dxa"/>
            <w:vAlign w:val="center"/>
          </w:tcPr>
          <w:p w14:paraId="37D9E6B4"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80 000</w:t>
            </w:r>
          </w:p>
        </w:tc>
        <w:tc>
          <w:tcPr>
            <w:tcW w:w="1087" w:type="dxa"/>
            <w:vAlign w:val="center"/>
          </w:tcPr>
          <w:p w14:paraId="3D74540B" w14:textId="77777777" w:rsidR="006C6E87" w:rsidRPr="000402A5" w:rsidRDefault="006C6E87" w:rsidP="004619A1">
            <w:pPr>
              <w:jc w:val="right"/>
              <w:rPr>
                <w:rFonts w:ascii="Arial" w:hAnsi="Arial" w:cs="Arial"/>
                <w:sz w:val="20"/>
                <w:szCs w:val="20"/>
              </w:rPr>
            </w:pPr>
          </w:p>
        </w:tc>
      </w:tr>
      <w:tr w:rsidR="006C6E87" w:rsidRPr="000402A5" w14:paraId="5F5942D0" w14:textId="77777777" w:rsidTr="004619A1">
        <w:trPr>
          <w:trHeight w:val="340"/>
        </w:trPr>
        <w:tc>
          <w:tcPr>
            <w:tcW w:w="3345" w:type="dxa"/>
            <w:vAlign w:val="center"/>
          </w:tcPr>
          <w:p w14:paraId="6399A671" w14:textId="77777777" w:rsidR="006C6E87" w:rsidRPr="000402A5" w:rsidRDefault="006C6E87" w:rsidP="004619A1">
            <w:pPr>
              <w:rPr>
                <w:rFonts w:ascii="Arial" w:hAnsi="Arial" w:cs="Arial"/>
                <w:sz w:val="20"/>
                <w:szCs w:val="20"/>
              </w:rPr>
            </w:pPr>
            <w:r w:rsidRPr="000402A5">
              <w:rPr>
                <w:rFonts w:ascii="Arial" w:hAnsi="Arial" w:cs="Arial"/>
                <w:sz w:val="20"/>
                <w:szCs w:val="20"/>
              </w:rPr>
              <w:t>Remboursement d’emprunt</w:t>
            </w:r>
          </w:p>
        </w:tc>
        <w:tc>
          <w:tcPr>
            <w:tcW w:w="976" w:type="dxa"/>
            <w:vAlign w:val="center"/>
          </w:tcPr>
          <w:p w14:paraId="18931611"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12 000</w:t>
            </w:r>
          </w:p>
        </w:tc>
        <w:tc>
          <w:tcPr>
            <w:tcW w:w="1090" w:type="dxa"/>
            <w:vAlign w:val="center"/>
          </w:tcPr>
          <w:p w14:paraId="5DC25BEC" w14:textId="77777777" w:rsidR="006C6E87" w:rsidRPr="000402A5" w:rsidRDefault="006C6E87" w:rsidP="004619A1">
            <w:pPr>
              <w:jc w:val="right"/>
              <w:rPr>
                <w:rFonts w:ascii="Arial" w:hAnsi="Arial" w:cs="Arial"/>
                <w:sz w:val="20"/>
                <w:szCs w:val="20"/>
              </w:rPr>
            </w:pPr>
          </w:p>
        </w:tc>
        <w:tc>
          <w:tcPr>
            <w:tcW w:w="1147" w:type="dxa"/>
            <w:vAlign w:val="center"/>
          </w:tcPr>
          <w:p w14:paraId="044D4D19" w14:textId="77777777" w:rsidR="006C6E87" w:rsidRPr="000402A5" w:rsidRDefault="006C6E87" w:rsidP="004619A1">
            <w:pPr>
              <w:jc w:val="right"/>
              <w:rPr>
                <w:rFonts w:ascii="Arial" w:hAnsi="Arial" w:cs="Arial"/>
                <w:sz w:val="20"/>
                <w:szCs w:val="20"/>
              </w:rPr>
            </w:pPr>
          </w:p>
        </w:tc>
        <w:tc>
          <w:tcPr>
            <w:tcW w:w="987" w:type="dxa"/>
            <w:vAlign w:val="center"/>
          </w:tcPr>
          <w:p w14:paraId="24935BD3" w14:textId="77777777" w:rsidR="006C6E87" w:rsidRPr="000402A5" w:rsidRDefault="006C6E87" w:rsidP="004619A1">
            <w:pPr>
              <w:jc w:val="right"/>
              <w:rPr>
                <w:rFonts w:ascii="Arial" w:hAnsi="Arial" w:cs="Arial"/>
                <w:sz w:val="20"/>
                <w:szCs w:val="20"/>
              </w:rPr>
            </w:pPr>
            <w:r w:rsidRPr="000402A5">
              <w:rPr>
                <w:rFonts w:ascii="Arial" w:hAnsi="Arial" w:cs="Arial"/>
                <w:sz w:val="20"/>
                <w:szCs w:val="20"/>
              </w:rPr>
              <w:t>72 000</w:t>
            </w:r>
          </w:p>
        </w:tc>
        <w:tc>
          <w:tcPr>
            <w:tcW w:w="1219" w:type="dxa"/>
            <w:vAlign w:val="center"/>
          </w:tcPr>
          <w:p w14:paraId="443679C8" w14:textId="77777777" w:rsidR="006C6E87" w:rsidRPr="000402A5" w:rsidRDefault="006C6E87" w:rsidP="004619A1">
            <w:pPr>
              <w:jc w:val="right"/>
              <w:rPr>
                <w:rFonts w:ascii="Arial" w:hAnsi="Arial" w:cs="Arial"/>
                <w:sz w:val="20"/>
                <w:szCs w:val="20"/>
              </w:rPr>
            </w:pPr>
          </w:p>
        </w:tc>
        <w:tc>
          <w:tcPr>
            <w:tcW w:w="1087" w:type="dxa"/>
            <w:vAlign w:val="center"/>
          </w:tcPr>
          <w:p w14:paraId="78EAB61C" w14:textId="77777777" w:rsidR="006C6E87" w:rsidRPr="000402A5" w:rsidRDefault="006C6E87" w:rsidP="004619A1">
            <w:pPr>
              <w:jc w:val="right"/>
              <w:rPr>
                <w:rFonts w:ascii="Arial" w:hAnsi="Arial" w:cs="Arial"/>
                <w:sz w:val="20"/>
                <w:szCs w:val="20"/>
              </w:rPr>
            </w:pPr>
          </w:p>
        </w:tc>
      </w:tr>
    </w:tbl>
    <w:p w14:paraId="7E64FC1A" w14:textId="77777777" w:rsidR="00AC30BE" w:rsidRDefault="00AC30BE" w:rsidP="006C6E87">
      <w:pPr>
        <w:jc w:val="both"/>
        <w:rPr>
          <w:rFonts w:ascii="Arial" w:hAnsi="Arial" w:cs="Arial"/>
          <w:sz w:val="22"/>
          <w:szCs w:val="22"/>
        </w:rPr>
      </w:pPr>
    </w:p>
    <w:p w14:paraId="032869C9" w14:textId="77777777" w:rsidR="00AC30BE" w:rsidRPr="005C5E3E" w:rsidRDefault="00AC30BE" w:rsidP="005C5E3E">
      <w:pPr>
        <w:spacing w:after="60"/>
        <w:jc w:val="both"/>
        <w:rPr>
          <w:rFonts w:ascii="Arial" w:hAnsi="Arial" w:cs="Arial"/>
          <w:i/>
        </w:rPr>
      </w:pPr>
      <w:r w:rsidRPr="005C5E3E">
        <w:rPr>
          <w:rFonts w:ascii="Arial" w:hAnsi="Arial" w:cs="Arial"/>
          <w:i/>
        </w:rPr>
        <w:t>Budget de TVA :</w:t>
      </w:r>
    </w:p>
    <w:tbl>
      <w:tblPr>
        <w:tblW w:w="9846" w:type="dxa"/>
        <w:jc w:val="center"/>
        <w:tblLayout w:type="fixed"/>
        <w:tblLook w:val="0000" w:firstRow="0" w:lastRow="0" w:firstColumn="0" w:lastColumn="0" w:noHBand="0" w:noVBand="0"/>
      </w:tblPr>
      <w:tblGrid>
        <w:gridCol w:w="3472"/>
        <w:gridCol w:w="1648"/>
        <w:gridCol w:w="1648"/>
        <w:gridCol w:w="1624"/>
        <w:gridCol w:w="1454"/>
      </w:tblGrid>
      <w:tr w:rsidR="00AC30BE" w:rsidRPr="00BC4809" w14:paraId="342BC52C" w14:textId="77777777" w:rsidTr="004619A1">
        <w:trPr>
          <w:trHeight w:val="397"/>
          <w:jc w:val="center"/>
        </w:trPr>
        <w:tc>
          <w:tcPr>
            <w:tcW w:w="3472" w:type="dxa"/>
            <w:tcBorders>
              <w:top w:val="single" w:sz="4" w:space="0" w:color="000000"/>
              <w:left w:val="single" w:sz="4" w:space="0" w:color="000000"/>
              <w:bottom w:val="single" w:sz="4" w:space="0" w:color="000000"/>
            </w:tcBorders>
            <w:shd w:val="clear" w:color="auto" w:fill="D9D9D9"/>
          </w:tcPr>
          <w:p w14:paraId="406EECB5" w14:textId="77777777" w:rsidR="00AC30BE" w:rsidRPr="00BC4809" w:rsidRDefault="00AC30BE" w:rsidP="00AC30BE">
            <w:pPr>
              <w:snapToGrid w:val="0"/>
              <w:rPr>
                <w:rFonts w:ascii="Arial" w:eastAsia="Calibri" w:hAnsi="Arial" w:cs="Arial"/>
                <w:b/>
                <w:bCs/>
              </w:rPr>
            </w:pPr>
          </w:p>
        </w:tc>
        <w:tc>
          <w:tcPr>
            <w:tcW w:w="164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A7BA76E" w14:textId="77777777" w:rsidR="00AC30BE" w:rsidRPr="00D31C02" w:rsidRDefault="00AC30BE" w:rsidP="004619A1">
            <w:pPr>
              <w:jc w:val="center"/>
              <w:rPr>
                <w:rFonts w:ascii="Arial" w:hAnsi="Arial" w:cs="Arial"/>
                <w:b/>
                <w:sz w:val="18"/>
                <w:szCs w:val="18"/>
              </w:rPr>
            </w:pPr>
            <w:r w:rsidRPr="00D31C02">
              <w:rPr>
                <w:rFonts w:ascii="Arial" w:hAnsi="Arial" w:cs="Arial"/>
                <w:b/>
                <w:sz w:val="18"/>
                <w:szCs w:val="18"/>
              </w:rPr>
              <w:t>Septembre</w:t>
            </w:r>
          </w:p>
        </w:tc>
        <w:tc>
          <w:tcPr>
            <w:tcW w:w="1648" w:type="dxa"/>
            <w:tcBorders>
              <w:top w:val="single" w:sz="4" w:space="0" w:color="000000"/>
              <w:left w:val="single" w:sz="4" w:space="0" w:color="000000"/>
              <w:bottom w:val="single" w:sz="4" w:space="0" w:color="000000"/>
            </w:tcBorders>
            <w:shd w:val="clear" w:color="auto" w:fill="D9D9D9"/>
            <w:vAlign w:val="center"/>
          </w:tcPr>
          <w:p w14:paraId="74D32955" w14:textId="77777777" w:rsidR="00AC30BE" w:rsidRPr="00D31C02" w:rsidRDefault="00AC30BE" w:rsidP="004619A1">
            <w:pPr>
              <w:jc w:val="center"/>
              <w:rPr>
                <w:rFonts w:ascii="Arial" w:hAnsi="Arial" w:cs="Arial"/>
                <w:b/>
                <w:sz w:val="18"/>
                <w:szCs w:val="18"/>
              </w:rPr>
            </w:pPr>
            <w:r w:rsidRPr="00D31C02">
              <w:rPr>
                <w:rFonts w:ascii="Arial" w:hAnsi="Arial" w:cs="Arial"/>
                <w:b/>
                <w:sz w:val="18"/>
                <w:szCs w:val="18"/>
              </w:rPr>
              <w:t>Octobre</w:t>
            </w:r>
          </w:p>
        </w:tc>
        <w:tc>
          <w:tcPr>
            <w:tcW w:w="1624" w:type="dxa"/>
            <w:tcBorders>
              <w:top w:val="single" w:sz="4" w:space="0" w:color="000000"/>
              <w:left w:val="single" w:sz="4" w:space="0" w:color="000000"/>
              <w:bottom w:val="single" w:sz="4" w:space="0" w:color="000000"/>
            </w:tcBorders>
            <w:shd w:val="clear" w:color="auto" w:fill="D9D9D9"/>
            <w:vAlign w:val="center"/>
          </w:tcPr>
          <w:p w14:paraId="63E5A42D" w14:textId="77777777" w:rsidR="00AC30BE" w:rsidRPr="00D31C02" w:rsidRDefault="00AC30BE" w:rsidP="004619A1">
            <w:pPr>
              <w:jc w:val="center"/>
              <w:rPr>
                <w:rFonts w:ascii="Arial" w:hAnsi="Arial" w:cs="Arial"/>
                <w:b/>
                <w:sz w:val="18"/>
                <w:szCs w:val="18"/>
              </w:rPr>
            </w:pPr>
            <w:r w:rsidRPr="00D31C02">
              <w:rPr>
                <w:rFonts w:ascii="Arial" w:hAnsi="Arial" w:cs="Arial"/>
                <w:b/>
                <w:sz w:val="18"/>
                <w:szCs w:val="18"/>
              </w:rPr>
              <w:t>Novembre</w:t>
            </w:r>
          </w:p>
        </w:tc>
        <w:tc>
          <w:tcPr>
            <w:tcW w:w="145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BD84DC0" w14:textId="77777777" w:rsidR="00AC30BE" w:rsidRPr="00D31C02" w:rsidRDefault="00AC30BE" w:rsidP="004619A1">
            <w:pPr>
              <w:jc w:val="center"/>
              <w:rPr>
                <w:rFonts w:ascii="Arial" w:hAnsi="Arial" w:cs="Arial"/>
                <w:b/>
                <w:sz w:val="18"/>
                <w:szCs w:val="18"/>
              </w:rPr>
            </w:pPr>
            <w:r w:rsidRPr="00D31C02">
              <w:rPr>
                <w:rFonts w:ascii="Arial" w:hAnsi="Arial" w:cs="Arial"/>
                <w:b/>
                <w:sz w:val="18"/>
                <w:szCs w:val="18"/>
              </w:rPr>
              <w:t>Décembre</w:t>
            </w:r>
          </w:p>
        </w:tc>
      </w:tr>
      <w:tr w:rsidR="00AC30BE" w:rsidRPr="00AC30BE" w14:paraId="6C89C0B4" w14:textId="77777777" w:rsidTr="004619A1">
        <w:trPr>
          <w:trHeight w:val="397"/>
          <w:jc w:val="center"/>
        </w:trPr>
        <w:tc>
          <w:tcPr>
            <w:tcW w:w="3472" w:type="dxa"/>
            <w:tcBorders>
              <w:top w:val="single" w:sz="4" w:space="0" w:color="000000"/>
              <w:left w:val="single" w:sz="4" w:space="0" w:color="000000"/>
              <w:bottom w:val="single" w:sz="4" w:space="0" w:color="000000"/>
            </w:tcBorders>
            <w:vAlign w:val="center"/>
          </w:tcPr>
          <w:p w14:paraId="0E37FDBB" w14:textId="77777777" w:rsidR="00AC30BE" w:rsidRPr="00AC30BE" w:rsidRDefault="00AC30BE" w:rsidP="004619A1">
            <w:pPr>
              <w:snapToGrid w:val="0"/>
              <w:rPr>
                <w:rFonts w:ascii="Arial" w:eastAsia="Calibri" w:hAnsi="Arial" w:cs="Arial"/>
                <w:bCs/>
                <w:sz w:val="20"/>
                <w:szCs w:val="20"/>
              </w:rPr>
            </w:pPr>
            <w:r w:rsidRPr="00AC30BE">
              <w:rPr>
                <w:rFonts w:ascii="Arial" w:eastAsia="Calibri" w:hAnsi="Arial" w:cs="Arial"/>
                <w:bCs/>
                <w:sz w:val="20"/>
                <w:szCs w:val="20"/>
              </w:rPr>
              <w:t>T.V.A. à décaisser</w:t>
            </w:r>
          </w:p>
        </w:tc>
        <w:tc>
          <w:tcPr>
            <w:tcW w:w="1648" w:type="dxa"/>
            <w:tcBorders>
              <w:top w:val="single" w:sz="4" w:space="0" w:color="000000"/>
              <w:left w:val="single" w:sz="4" w:space="0" w:color="000000"/>
              <w:bottom w:val="single" w:sz="4" w:space="0" w:color="000000"/>
              <w:right w:val="single" w:sz="4" w:space="0" w:color="000000"/>
            </w:tcBorders>
            <w:vAlign w:val="center"/>
          </w:tcPr>
          <w:p w14:paraId="150DB31F" w14:textId="77777777" w:rsidR="00AC30BE" w:rsidRPr="00AC30BE" w:rsidRDefault="00AC30BE" w:rsidP="004619A1">
            <w:pPr>
              <w:snapToGrid w:val="0"/>
              <w:jc w:val="right"/>
              <w:rPr>
                <w:rFonts w:ascii="Arial" w:eastAsia="Calibri" w:hAnsi="Arial" w:cs="Arial"/>
                <w:bCs/>
                <w:sz w:val="20"/>
                <w:szCs w:val="20"/>
              </w:rPr>
            </w:pPr>
            <w:r w:rsidRPr="00AC30BE">
              <w:rPr>
                <w:rFonts w:ascii="Arial" w:eastAsia="Calibri" w:hAnsi="Arial" w:cs="Arial"/>
                <w:bCs/>
                <w:sz w:val="20"/>
                <w:szCs w:val="20"/>
              </w:rPr>
              <w:t>32 000</w:t>
            </w:r>
          </w:p>
        </w:tc>
        <w:tc>
          <w:tcPr>
            <w:tcW w:w="1648" w:type="dxa"/>
            <w:tcBorders>
              <w:top w:val="single" w:sz="4" w:space="0" w:color="000000"/>
              <w:left w:val="single" w:sz="4" w:space="0" w:color="000000"/>
              <w:bottom w:val="single" w:sz="4" w:space="0" w:color="000000"/>
            </w:tcBorders>
            <w:vAlign w:val="center"/>
          </w:tcPr>
          <w:p w14:paraId="499D6AFA" w14:textId="77777777" w:rsidR="00AC30BE" w:rsidRPr="00AC30BE" w:rsidRDefault="00AC30BE" w:rsidP="004619A1">
            <w:pPr>
              <w:snapToGrid w:val="0"/>
              <w:jc w:val="right"/>
              <w:rPr>
                <w:rFonts w:ascii="Arial" w:eastAsia="Calibri" w:hAnsi="Arial" w:cs="Arial"/>
                <w:bCs/>
                <w:sz w:val="20"/>
                <w:szCs w:val="20"/>
              </w:rPr>
            </w:pPr>
            <w:r w:rsidRPr="00AC30BE">
              <w:rPr>
                <w:rFonts w:ascii="Arial" w:eastAsia="Calibri" w:hAnsi="Arial" w:cs="Arial"/>
                <w:bCs/>
                <w:sz w:val="20"/>
                <w:szCs w:val="20"/>
              </w:rPr>
              <w:t>10 600</w:t>
            </w:r>
          </w:p>
        </w:tc>
        <w:tc>
          <w:tcPr>
            <w:tcW w:w="1624" w:type="dxa"/>
            <w:tcBorders>
              <w:top w:val="single" w:sz="4" w:space="0" w:color="000000"/>
              <w:left w:val="single" w:sz="4" w:space="0" w:color="000000"/>
              <w:bottom w:val="single" w:sz="4" w:space="0" w:color="000000"/>
            </w:tcBorders>
            <w:vAlign w:val="center"/>
          </w:tcPr>
          <w:p w14:paraId="371DD3EF" w14:textId="77777777" w:rsidR="00AC30BE" w:rsidRPr="00AC30BE" w:rsidRDefault="00AC30BE" w:rsidP="004619A1">
            <w:pPr>
              <w:snapToGrid w:val="0"/>
              <w:jc w:val="right"/>
              <w:rPr>
                <w:rFonts w:ascii="Arial" w:eastAsia="Calibri" w:hAnsi="Arial" w:cs="Arial"/>
                <w:bCs/>
                <w:sz w:val="20"/>
                <w:szCs w:val="20"/>
              </w:rPr>
            </w:pPr>
            <w:r w:rsidRPr="00AC30BE">
              <w:rPr>
                <w:rFonts w:ascii="Arial" w:eastAsia="Calibri" w:hAnsi="Arial" w:cs="Arial"/>
                <w:bCs/>
                <w:sz w:val="20"/>
                <w:szCs w:val="20"/>
              </w:rPr>
              <w:t>30 520</w:t>
            </w:r>
          </w:p>
        </w:tc>
        <w:tc>
          <w:tcPr>
            <w:tcW w:w="1454" w:type="dxa"/>
            <w:tcBorders>
              <w:top w:val="single" w:sz="4" w:space="0" w:color="000000"/>
              <w:left w:val="single" w:sz="4" w:space="0" w:color="000000"/>
              <w:bottom w:val="single" w:sz="4" w:space="0" w:color="000000"/>
              <w:right w:val="single" w:sz="4" w:space="0" w:color="000000"/>
            </w:tcBorders>
            <w:vAlign w:val="center"/>
          </w:tcPr>
          <w:p w14:paraId="0E584CDF" w14:textId="77777777" w:rsidR="00AC30BE" w:rsidRPr="00AC30BE" w:rsidRDefault="00AC30BE" w:rsidP="004619A1">
            <w:pPr>
              <w:snapToGrid w:val="0"/>
              <w:jc w:val="right"/>
              <w:rPr>
                <w:rFonts w:ascii="Arial" w:eastAsia="Calibri" w:hAnsi="Arial" w:cs="Arial"/>
                <w:bCs/>
                <w:sz w:val="20"/>
                <w:szCs w:val="20"/>
              </w:rPr>
            </w:pPr>
            <w:r w:rsidRPr="00AC30BE">
              <w:rPr>
                <w:rFonts w:ascii="Arial" w:eastAsia="Calibri" w:hAnsi="Arial" w:cs="Arial"/>
                <w:bCs/>
                <w:sz w:val="20"/>
                <w:szCs w:val="20"/>
              </w:rPr>
              <w:t>26 880</w:t>
            </w:r>
          </w:p>
        </w:tc>
      </w:tr>
    </w:tbl>
    <w:p w14:paraId="7BB2B458" w14:textId="77777777" w:rsidR="00AC30BE" w:rsidRPr="00B037C7" w:rsidRDefault="00AC30BE" w:rsidP="006C6E87">
      <w:pPr>
        <w:jc w:val="both"/>
        <w:rPr>
          <w:rFonts w:ascii="Arial" w:hAnsi="Arial" w:cs="Arial"/>
          <w:sz w:val="22"/>
          <w:szCs w:val="22"/>
        </w:rPr>
      </w:pPr>
    </w:p>
    <w:p w14:paraId="11BD9706" w14:textId="77777777" w:rsidR="006C6E87" w:rsidRPr="00741C86" w:rsidRDefault="006C6E87" w:rsidP="005C5E3E">
      <w:pPr>
        <w:spacing w:after="60"/>
        <w:jc w:val="both"/>
        <w:rPr>
          <w:rFonts w:ascii="Arial" w:hAnsi="Arial" w:cs="Arial"/>
          <w:i/>
        </w:rPr>
      </w:pPr>
      <w:r w:rsidRPr="00741C86">
        <w:rPr>
          <w:rFonts w:ascii="Arial" w:hAnsi="Arial" w:cs="Arial"/>
          <w:i/>
        </w:rPr>
        <w:t>Récapitulatif annuel :</w:t>
      </w:r>
    </w:p>
    <w:tbl>
      <w:tblPr>
        <w:tblStyle w:val="Grilledutableau"/>
        <w:tblW w:w="0" w:type="auto"/>
        <w:tblLook w:val="04A0" w:firstRow="1" w:lastRow="0" w:firstColumn="1" w:lastColumn="0" w:noHBand="0" w:noVBand="1"/>
      </w:tblPr>
      <w:tblGrid>
        <w:gridCol w:w="3652"/>
        <w:gridCol w:w="1418"/>
      </w:tblGrid>
      <w:tr w:rsidR="006C6E87" w:rsidRPr="00B037C7" w14:paraId="6681D20E" w14:textId="77777777" w:rsidTr="004619A1">
        <w:trPr>
          <w:trHeight w:val="340"/>
        </w:trPr>
        <w:tc>
          <w:tcPr>
            <w:tcW w:w="3652" w:type="dxa"/>
            <w:shd w:val="pct25" w:color="auto" w:fill="auto"/>
            <w:vAlign w:val="center"/>
          </w:tcPr>
          <w:p w14:paraId="315768D1" w14:textId="77777777" w:rsidR="006C6E87" w:rsidRPr="00B037C7" w:rsidRDefault="006C6E87" w:rsidP="004619A1">
            <w:pPr>
              <w:jc w:val="center"/>
              <w:rPr>
                <w:rFonts w:ascii="Arial" w:hAnsi="Arial" w:cs="Arial"/>
                <w:b/>
                <w:sz w:val="22"/>
                <w:szCs w:val="22"/>
              </w:rPr>
            </w:pPr>
            <w:r w:rsidRPr="00B037C7">
              <w:rPr>
                <w:rFonts w:ascii="Arial" w:hAnsi="Arial" w:cs="Arial"/>
                <w:b/>
                <w:sz w:val="22"/>
                <w:szCs w:val="22"/>
              </w:rPr>
              <w:t>Prévisions</w:t>
            </w:r>
          </w:p>
        </w:tc>
        <w:tc>
          <w:tcPr>
            <w:tcW w:w="1418" w:type="dxa"/>
            <w:shd w:val="pct25" w:color="auto" w:fill="auto"/>
            <w:vAlign w:val="center"/>
          </w:tcPr>
          <w:p w14:paraId="015CF724" w14:textId="77777777" w:rsidR="006C6E87" w:rsidRPr="00B037C7" w:rsidRDefault="006C6E87" w:rsidP="004619A1">
            <w:pPr>
              <w:jc w:val="center"/>
              <w:rPr>
                <w:rFonts w:ascii="Arial" w:hAnsi="Arial" w:cs="Arial"/>
                <w:b/>
                <w:sz w:val="22"/>
                <w:szCs w:val="22"/>
              </w:rPr>
            </w:pPr>
            <w:r w:rsidRPr="00B037C7">
              <w:rPr>
                <w:rFonts w:ascii="Arial" w:hAnsi="Arial" w:cs="Arial"/>
                <w:b/>
                <w:sz w:val="22"/>
                <w:szCs w:val="22"/>
              </w:rPr>
              <w:t>Total</w:t>
            </w:r>
          </w:p>
        </w:tc>
      </w:tr>
      <w:tr w:rsidR="006C6E87" w:rsidRPr="00B037C7" w14:paraId="09C8D589" w14:textId="77777777" w:rsidTr="004619A1">
        <w:trPr>
          <w:trHeight w:val="340"/>
        </w:trPr>
        <w:tc>
          <w:tcPr>
            <w:tcW w:w="3652" w:type="dxa"/>
            <w:vAlign w:val="center"/>
          </w:tcPr>
          <w:p w14:paraId="1D6442D9" w14:textId="77777777" w:rsidR="006C6E87" w:rsidRPr="00B037C7" w:rsidRDefault="006C6E87" w:rsidP="004619A1">
            <w:pPr>
              <w:rPr>
                <w:rFonts w:ascii="Arial" w:hAnsi="Arial" w:cs="Arial"/>
                <w:sz w:val="22"/>
                <w:szCs w:val="22"/>
              </w:rPr>
            </w:pPr>
            <w:r w:rsidRPr="00B037C7">
              <w:rPr>
                <w:rFonts w:ascii="Arial" w:hAnsi="Arial" w:cs="Arial"/>
                <w:sz w:val="22"/>
                <w:szCs w:val="22"/>
              </w:rPr>
              <w:t>Chiffre d’affaires</w:t>
            </w:r>
            <w:r w:rsidR="00D31C02">
              <w:rPr>
                <w:rFonts w:ascii="Arial" w:hAnsi="Arial" w:cs="Arial"/>
                <w:sz w:val="22"/>
                <w:szCs w:val="22"/>
              </w:rPr>
              <w:t xml:space="preserve"> H.T.</w:t>
            </w:r>
          </w:p>
        </w:tc>
        <w:tc>
          <w:tcPr>
            <w:tcW w:w="1418" w:type="dxa"/>
            <w:vAlign w:val="center"/>
          </w:tcPr>
          <w:p w14:paraId="2A654305" w14:textId="77777777" w:rsidR="006C6E87" w:rsidRPr="00B037C7" w:rsidRDefault="006C6E87" w:rsidP="004619A1">
            <w:pPr>
              <w:jc w:val="right"/>
              <w:rPr>
                <w:rFonts w:ascii="Arial" w:hAnsi="Arial" w:cs="Arial"/>
                <w:color w:val="000000"/>
                <w:sz w:val="22"/>
                <w:szCs w:val="22"/>
              </w:rPr>
            </w:pPr>
            <w:r w:rsidRPr="00B037C7">
              <w:rPr>
                <w:rFonts w:ascii="Arial" w:hAnsi="Arial" w:cs="Arial"/>
                <w:color w:val="000000"/>
                <w:sz w:val="22"/>
                <w:szCs w:val="22"/>
              </w:rPr>
              <w:t>2 625 000</w:t>
            </w:r>
          </w:p>
        </w:tc>
      </w:tr>
      <w:tr w:rsidR="006C6E87" w:rsidRPr="00B037C7" w14:paraId="13ABC58F" w14:textId="77777777" w:rsidTr="004619A1">
        <w:trPr>
          <w:trHeight w:val="340"/>
        </w:trPr>
        <w:tc>
          <w:tcPr>
            <w:tcW w:w="3652" w:type="dxa"/>
            <w:vAlign w:val="center"/>
          </w:tcPr>
          <w:p w14:paraId="78B49D84" w14:textId="77777777" w:rsidR="006C6E87" w:rsidRPr="00B037C7" w:rsidRDefault="006C6E87" w:rsidP="004619A1">
            <w:pPr>
              <w:rPr>
                <w:rFonts w:ascii="Arial" w:hAnsi="Arial" w:cs="Arial"/>
                <w:sz w:val="22"/>
                <w:szCs w:val="22"/>
              </w:rPr>
            </w:pPr>
            <w:r w:rsidRPr="00B037C7">
              <w:rPr>
                <w:rFonts w:ascii="Arial" w:hAnsi="Arial" w:cs="Arial"/>
                <w:sz w:val="22"/>
                <w:szCs w:val="22"/>
              </w:rPr>
              <w:t>Achats de matières premières</w:t>
            </w:r>
            <w:r w:rsidR="00D31C02">
              <w:rPr>
                <w:rFonts w:ascii="Arial" w:hAnsi="Arial" w:cs="Arial"/>
                <w:sz w:val="22"/>
                <w:szCs w:val="22"/>
              </w:rPr>
              <w:t xml:space="preserve"> H.T.</w:t>
            </w:r>
          </w:p>
        </w:tc>
        <w:tc>
          <w:tcPr>
            <w:tcW w:w="1418" w:type="dxa"/>
            <w:vAlign w:val="center"/>
          </w:tcPr>
          <w:p w14:paraId="440BCC5C" w14:textId="77777777" w:rsidR="006C6E87" w:rsidRPr="00B037C7" w:rsidRDefault="006C6E87" w:rsidP="004619A1">
            <w:pPr>
              <w:jc w:val="right"/>
              <w:rPr>
                <w:rFonts w:ascii="Arial" w:hAnsi="Arial" w:cs="Arial"/>
                <w:color w:val="000000"/>
                <w:sz w:val="22"/>
                <w:szCs w:val="22"/>
              </w:rPr>
            </w:pPr>
            <w:r w:rsidRPr="00B037C7">
              <w:rPr>
                <w:rFonts w:ascii="Arial" w:hAnsi="Arial" w:cs="Arial"/>
                <w:color w:val="000000"/>
                <w:sz w:val="22"/>
                <w:szCs w:val="22"/>
              </w:rPr>
              <w:t>420 000</w:t>
            </w:r>
          </w:p>
        </w:tc>
      </w:tr>
      <w:tr w:rsidR="006C6E87" w:rsidRPr="00B037C7" w14:paraId="4337A0F1" w14:textId="77777777" w:rsidTr="004619A1">
        <w:trPr>
          <w:trHeight w:val="340"/>
        </w:trPr>
        <w:tc>
          <w:tcPr>
            <w:tcW w:w="3652" w:type="dxa"/>
            <w:vAlign w:val="center"/>
          </w:tcPr>
          <w:p w14:paraId="3FC6B426" w14:textId="77777777" w:rsidR="006C6E87" w:rsidRPr="00B037C7" w:rsidRDefault="006C6E87" w:rsidP="004619A1">
            <w:pPr>
              <w:rPr>
                <w:rFonts w:ascii="Arial" w:hAnsi="Arial" w:cs="Arial"/>
                <w:sz w:val="22"/>
                <w:szCs w:val="22"/>
              </w:rPr>
            </w:pPr>
            <w:r w:rsidRPr="00B037C7">
              <w:rPr>
                <w:rFonts w:ascii="Arial" w:hAnsi="Arial" w:cs="Arial"/>
                <w:sz w:val="22"/>
                <w:szCs w:val="22"/>
              </w:rPr>
              <w:t>Charges externes</w:t>
            </w:r>
            <w:r w:rsidR="00D31C02">
              <w:rPr>
                <w:rFonts w:ascii="Arial" w:hAnsi="Arial" w:cs="Arial"/>
                <w:sz w:val="22"/>
                <w:szCs w:val="22"/>
              </w:rPr>
              <w:t xml:space="preserve"> H.T.</w:t>
            </w:r>
          </w:p>
        </w:tc>
        <w:tc>
          <w:tcPr>
            <w:tcW w:w="1418" w:type="dxa"/>
            <w:vAlign w:val="center"/>
          </w:tcPr>
          <w:p w14:paraId="44F9EE4C" w14:textId="77777777" w:rsidR="006C6E87" w:rsidRPr="00B037C7" w:rsidRDefault="006C6E87" w:rsidP="004619A1">
            <w:pPr>
              <w:jc w:val="right"/>
              <w:rPr>
                <w:rFonts w:ascii="Arial" w:hAnsi="Arial" w:cs="Arial"/>
                <w:color w:val="000000"/>
                <w:sz w:val="22"/>
                <w:szCs w:val="22"/>
              </w:rPr>
            </w:pPr>
            <w:r w:rsidRPr="00B037C7">
              <w:rPr>
                <w:rFonts w:ascii="Arial" w:hAnsi="Arial" w:cs="Arial"/>
                <w:color w:val="000000"/>
                <w:sz w:val="22"/>
                <w:szCs w:val="22"/>
              </w:rPr>
              <w:t>525 000</w:t>
            </w:r>
          </w:p>
        </w:tc>
      </w:tr>
      <w:tr w:rsidR="006C6E87" w:rsidRPr="00B037C7" w14:paraId="479D32C3" w14:textId="77777777" w:rsidTr="004619A1">
        <w:trPr>
          <w:trHeight w:val="340"/>
        </w:trPr>
        <w:tc>
          <w:tcPr>
            <w:tcW w:w="3652" w:type="dxa"/>
            <w:vAlign w:val="center"/>
          </w:tcPr>
          <w:p w14:paraId="48261464" w14:textId="77777777" w:rsidR="006C6E87" w:rsidRPr="00B037C7" w:rsidRDefault="006C6E87" w:rsidP="004619A1">
            <w:pPr>
              <w:rPr>
                <w:rFonts w:ascii="Arial" w:hAnsi="Arial" w:cs="Arial"/>
                <w:sz w:val="22"/>
                <w:szCs w:val="22"/>
              </w:rPr>
            </w:pPr>
            <w:r w:rsidRPr="00B037C7">
              <w:rPr>
                <w:rFonts w:ascii="Arial" w:hAnsi="Arial" w:cs="Arial"/>
                <w:sz w:val="22"/>
                <w:szCs w:val="22"/>
              </w:rPr>
              <w:t>Salaires nets</w:t>
            </w:r>
          </w:p>
        </w:tc>
        <w:tc>
          <w:tcPr>
            <w:tcW w:w="1418" w:type="dxa"/>
            <w:vAlign w:val="center"/>
          </w:tcPr>
          <w:p w14:paraId="77E92E2B" w14:textId="77777777" w:rsidR="006C6E87" w:rsidRPr="00B037C7" w:rsidRDefault="006C6E87" w:rsidP="004619A1">
            <w:pPr>
              <w:jc w:val="right"/>
              <w:rPr>
                <w:rFonts w:ascii="Arial" w:hAnsi="Arial" w:cs="Arial"/>
                <w:color w:val="000000"/>
                <w:sz w:val="22"/>
                <w:szCs w:val="22"/>
              </w:rPr>
            </w:pPr>
            <w:r w:rsidRPr="00B037C7">
              <w:rPr>
                <w:rFonts w:ascii="Arial" w:hAnsi="Arial" w:cs="Arial"/>
                <w:color w:val="000000"/>
                <w:sz w:val="22"/>
                <w:szCs w:val="22"/>
              </w:rPr>
              <w:t>451 800</w:t>
            </w:r>
          </w:p>
        </w:tc>
      </w:tr>
      <w:tr w:rsidR="006C6E87" w:rsidRPr="00B037C7" w14:paraId="0A110238" w14:textId="77777777" w:rsidTr="004619A1">
        <w:trPr>
          <w:trHeight w:val="340"/>
        </w:trPr>
        <w:tc>
          <w:tcPr>
            <w:tcW w:w="3652" w:type="dxa"/>
            <w:vAlign w:val="center"/>
          </w:tcPr>
          <w:p w14:paraId="74B14884" w14:textId="77777777" w:rsidR="006C6E87" w:rsidRPr="00B037C7" w:rsidRDefault="006C6E87" w:rsidP="004619A1">
            <w:pPr>
              <w:rPr>
                <w:rFonts w:ascii="Arial" w:hAnsi="Arial" w:cs="Arial"/>
                <w:sz w:val="22"/>
                <w:szCs w:val="22"/>
              </w:rPr>
            </w:pPr>
            <w:r w:rsidRPr="00B037C7">
              <w:rPr>
                <w:rFonts w:ascii="Arial" w:hAnsi="Arial" w:cs="Arial"/>
                <w:sz w:val="22"/>
                <w:szCs w:val="22"/>
              </w:rPr>
              <w:t>Charges sociales</w:t>
            </w:r>
          </w:p>
        </w:tc>
        <w:tc>
          <w:tcPr>
            <w:tcW w:w="1418" w:type="dxa"/>
            <w:vAlign w:val="center"/>
          </w:tcPr>
          <w:p w14:paraId="5037DC73" w14:textId="77777777" w:rsidR="006C6E87" w:rsidRPr="00B037C7" w:rsidRDefault="006C6E87" w:rsidP="004619A1">
            <w:pPr>
              <w:jc w:val="right"/>
              <w:rPr>
                <w:rFonts w:ascii="Arial" w:hAnsi="Arial" w:cs="Arial"/>
                <w:color w:val="000000"/>
                <w:sz w:val="22"/>
                <w:szCs w:val="22"/>
              </w:rPr>
            </w:pPr>
            <w:r w:rsidRPr="00B037C7">
              <w:rPr>
                <w:rFonts w:ascii="Arial" w:hAnsi="Arial" w:cs="Arial"/>
                <w:color w:val="000000"/>
                <w:sz w:val="22"/>
                <w:szCs w:val="22"/>
              </w:rPr>
              <w:t>391 300</w:t>
            </w:r>
          </w:p>
        </w:tc>
      </w:tr>
      <w:tr w:rsidR="006C6E87" w:rsidRPr="00B037C7" w14:paraId="2962354F" w14:textId="77777777" w:rsidTr="004619A1">
        <w:trPr>
          <w:trHeight w:val="340"/>
        </w:trPr>
        <w:tc>
          <w:tcPr>
            <w:tcW w:w="3652" w:type="dxa"/>
            <w:vAlign w:val="center"/>
          </w:tcPr>
          <w:p w14:paraId="498EDB09" w14:textId="77777777" w:rsidR="006C6E87" w:rsidRPr="00B037C7" w:rsidRDefault="006C6E87" w:rsidP="004619A1">
            <w:pPr>
              <w:rPr>
                <w:rFonts w:ascii="Arial" w:hAnsi="Arial" w:cs="Arial"/>
                <w:sz w:val="22"/>
                <w:szCs w:val="22"/>
              </w:rPr>
            </w:pPr>
            <w:r w:rsidRPr="00B037C7">
              <w:rPr>
                <w:rFonts w:ascii="Arial" w:hAnsi="Arial" w:cs="Arial"/>
                <w:sz w:val="22"/>
                <w:szCs w:val="22"/>
              </w:rPr>
              <w:t>Investissement</w:t>
            </w:r>
            <w:r w:rsidR="00D31C02">
              <w:rPr>
                <w:rFonts w:ascii="Arial" w:hAnsi="Arial" w:cs="Arial"/>
                <w:sz w:val="22"/>
                <w:szCs w:val="22"/>
              </w:rPr>
              <w:t xml:space="preserve"> H.T.</w:t>
            </w:r>
          </w:p>
        </w:tc>
        <w:tc>
          <w:tcPr>
            <w:tcW w:w="1418" w:type="dxa"/>
            <w:vAlign w:val="center"/>
          </w:tcPr>
          <w:p w14:paraId="0875C70F" w14:textId="77777777" w:rsidR="006C6E87" w:rsidRPr="00B037C7" w:rsidRDefault="006C6E87" w:rsidP="004619A1">
            <w:pPr>
              <w:jc w:val="right"/>
              <w:rPr>
                <w:rFonts w:ascii="Arial" w:hAnsi="Arial" w:cs="Arial"/>
                <w:sz w:val="22"/>
                <w:szCs w:val="22"/>
              </w:rPr>
            </w:pPr>
            <w:r w:rsidRPr="00B037C7">
              <w:rPr>
                <w:rFonts w:ascii="Arial" w:hAnsi="Arial" w:cs="Arial"/>
                <w:sz w:val="22"/>
                <w:szCs w:val="22"/>
              </w:rPr>
              <w:t>80 000</w:t>
            </w:r>
          </w:p>
        </w:tc>
      </w:tr>
      <w:tr w:rsidR="006C6E87" w:rsidRPr="00B037C7" w14:paraId="108891EA" w14:textId="77777777" w:rsidTr="004619A1">
        <w:trPr>
          <w:trHeight w:val="340"/>
        </w:trPr>
        <w:tc>
          <w:tcPr>
            <w:tcW w:w="3652" w:type="dxa"/>
            <w:vAlign w:val="center"/>
          </w:tcPr>
          <w:p w14:paraId="37A3EDA5" w14:textId="77777777" w:rsidR="006C6E87" w:rsidRPr="00B037C7" w:rsidRDefault="006C6E87" w:rsidP="004619A1">
            <w:pPr>
              <w:rPr>
                <w:rFonts w:ascii="Arial" w:hAnsi="Arial" w:cs="Arial"/>
                <w:sz w:val="22"/>
                <w:szCs w:val="22"/>
              </w:rPr>
            </w:pPr>
            <w:r w:rsidRPr="00B037C7">
              <w:rPr>
                <w:rFonts w:ascii="Arial" w:hAnsi="Arial" w:cs="Arial"/>
                <w:sz w:val="22"/>
                <w:szCs w:val="22"/>
              </w:rPr>
              <w:t>Cession d’immobilisation</w:t>
            </w:r>
            <w:r w:rsidR="00D31C02">
              <w:rPr>
                <w:rFonts w:ascii="Arial" w:hAnsi="Arial" w:cs="Arial"/>
                <w:sz w:val="22"/>
                <w:szCs w:val="22"/>
              </w:rPr>
              <w:t xml:space="preserve"> H.T.</w:t>
            </w:r>
          </w:p>
        </w:tc>
        <w:tc>
          <w:tcPr>
            <w:tcW w:w="1418" w:type="dxa"/>
            <w:vAlign w:val="center"/>
          </w:tcPr>
          <w:p w14:paraId="26E09388" w14:textId="77777777" w:rsidR="006C6E87" w:rsidRPr="00B037C7" w:rsidRDefault="006C6E87" w:rsidP="004619A1">
            <w:pPr>
              <w:jc w:val="right"/>
              <w:rPr>
                <w:rFonts w:ascii="Arial" w:hAnsi="Arial" w:cs="Arial"/>
                <w:sz w:val="22"/>
                <w:szCs w:val="22"/>
              </w:rPr>
            </w:pPr>
            <w:r w:rsidRPr="00B037C7">
              <w:rPr>
                <w:rFonts w:ascii="Arial" w:hAnsi="Arial" w:cs="Arial"/>
                <w:sz w:val="22"/>
                <w:szCs w:val="22"/>
              </w:rPr>
              <w:t>36 000</w:t>
            </w:r>
          </w:p>
        </w:tc>
      </w:tr>
      <w:tr w:rsidR="006C6E87" w:rsidRPr="00B037C7" w14:paraId="468A52A1" w14:textId="77777777" w:rsidTr="004619A1">
        <w:trPr>
          <w:trHeight w:val="340"/>
        </w:trPr>
        <w:tc>
          <w:tcPr>
            <w:tcW w:w="3652" w:type="dxa"/>
            <w:vAlign w:val="center"/>
          </w:tcPr>
          <w:p w14:paraId="625278C0" w14:textId="77777777" w:rsidR="006C6E87" w:rsidRPr="00B037C7" w:rsidRDefault="006C6E87" w:rsidP="004619A1">
            <w:pPr>
              <w:rPr>
                <w:rFonts w:ascii="Arial" w:hAnsi="Arial" w:cs="Arial"/>
                <w:sz w:val="22"/>
                <w:szCs w:val="22"/>
              </w:rPr>
            </w:pPr>
            <w:r w:rsidRPr="00B037C7">
              <w:rPr>
                <w:rFonts w:ascii="Arial" w:hAnsi="Arial" w:cs="Arial"/>
                <w:sz w:val="22"/>
                <w:szCs w:val="22"/>
              </w:rPr>
              <w:t>Nouvel emprunt souscrit</w:t>
            </w:r>
          </w:p>
        </w:tc>
        <w:tc>
          <w:tcPr>
            <w:tcW w:w="1418" w:type="dxa"/>
            <w:vAlign w:val="center"/>
          </w:tcPr>
          <w:p w14:paraId="10EF472D" w14:textId="77777777" w:rsidR="006C6E87" w:rsidRPr="00B037C7" w:rsidRDefault="006C6E87" w:rsidP="004619A1">
            <w:pPr>
              <w:jc w:val="right"/>
              <w:rPr>
                <w:rFonts w:ascii="Arial" w:hAnsi="Arial" w:cs="Arial"/>
                <w:sz w:val="22"/>
                <w:szCs w:val="22"/>
              </w:rPr>
            </w:pPr>
            <w:r w:rsidRPr="00B037C7">
              <w:rPr>
                <w:rFonts w:ascii="Arial" w:hAnsi="Arial" w:cs="Arial"/>
                <w:sz w:val="22"/>
                <w:szCs w:val="22"/>
              </w:rPr>
              <w:t>80 000</w:t>
            </w:r>
          </w:p>
        </w:tc>
      </w:tr>
      <w:tr w:rsidR="006C6E87" w:rsidRPr="00B037C7" w14:paraId="7C0D6EB9" w14:textId="77777777" w:rsidTr="004619A1">
        <w:trPr>
          <w:trHeight w:val="340"/>
        </w:trPr>
        <w:tc>
          <w:tcPr>
            <w:tcW w:w="3652" w:type="dxa"/>
            <w:vAlign w:val="center"/>
          </w:tcPr>
          <w:p w14:paraId="4390B6B1" w14:textId="77777777" w:rsidR="006C6E87" w:rsidRPr="00B037C7" w:rsidRDefault="006C6E87" w:rsidP="004619A1">
            <w:pPr>
              <w:rPr>
                <w:rFonts w:ascii="Arial" w:hAnsi="Arial" w:cs="Arial"/>
                <w:sz w:val="22"/>
                <w:szCs w:val="22"/>
              </w:rPr>
            </w:pPr>
            <w:r w:rsidRPr="00B037C7">
              <w:rPr>
                <w:rFonts w:ascii="Arial" w:hAnsi="Arial" w:cs="Arial"/>
                <w:sz w:val="22"/>
                <w:szCs w:val="22"/>
              </w:rPr>
              <w:t>Remboursement d’emprunt</w:t>
            </w:r>
          </w:p>
        </w:tc>
        <w:tc>
          <w:tcPr>
            <w:tcW w:w="1418" w:type="dxa"/>
            <w:vAlign w:val="center"/>
          </w:tcPr>
          <w:p w14:paraId="21BD73BA" w14:textId="77777777" w:rsidR="006C6E87" w:rsidRPr="00B037C7" w:rsidRDefault="006C6E87" w:rsidP="004619A1">
            <w:pPr>
              <w:jc w:val="right"/>
              <w:rPr>
                <w:rFonts w:ascii="Arial" w:hAnsi="Arial" w:cs="Arial"/>
                <w:sz w:val="22"/>
                <w:szCs w:val="22"/>
              </w:rPr>
            </w:pPr>
            <w:r w:rsidRPr="00B037C7">
              <w:rPr>
                <w:rFonts w:ascii="Arial" w:hAnsi="Arial" w:cs="Arial"/>
                <w:sz w:val="22"/>
                <w:szCs w:val="22"/>
              </w:rPr>
              <w:t>84 000</w:t>
            </w:r>
          </w:p>
        </w:tc>
      </w:tr>
    </w:tbl>
    <w:p w14:paraId="66A94644" w14:textId="47E9E374" w:rsidR="00C65604" w:rsidRDefault="00C65604">
      <w:pPr>
        <w:rPr>
          <w:rFonts w:ascii="Arial" w:hAnsi="Arial" w:cs="Arial"/>
          <w:color w:val="FF0000"/>
          <w:lang w:val="fr-CA"/>
        </w:rPr>
      </w:pPr>
      <w:r>
        <w:rPr>
          <w:rFonts w:ascii="Arial" w:hAnsi="Arial" w:cs="Arial"/>
          <w:color w:val="FF0000"/>
          <w:lang w:val="fr-CA"/>
        </w:rPr>
        <w:br w:type="page"/>
      </w:r>
    </w:p>
    <w:p w14:paraId="44C0FA1F" w14:textId="1424E455" w:rsidR="00416F0B" w:rsidRPr="002A1898" w:rsidRDefault="00416F0B" w:rsidP="00416F0B">
      <w:pPr>
        <w:jc w:val="center"/>
        <w:rPr>
          <w:rFonts w:ascii="Arial" w:eastAsiaTheme="minorHAnsi" w:hAnsi="Arial" w:cs="Arial"/>
          <w:b/>
          <w:lang w:eastAsia="en-US"/>
        </w:rPr>
      </w:pPr>
      <w:r w:rsidRPr="002A1898">
        <w:rPr>
          <w:rFonts w:ascii="Arial" w:eastAsiaTheme="minorHAnsi" w:hAnsi="Arial" w:cs="Arial"/>
          <w:b/>
          <w:lang w:eastAsia="en-US"/>
        </w:rPr>
        <w:lastRenderedPageBreak/>
        <w:t xml:space="preserve">ANNEXE </w:t>
      </w:r>
      <w:r w:rsidR="007F245F">
        <w:rPr>
          <w:rFonts w:ascii="Arial" w:eastAsiaTheme="minorHAnsi" w:hAnsi="Arial" w:cs="Arial"/>
          <w:b/>
          <w:lang w:eastAsia="en-US"/>
        </w:rPr>
        <w:t xml:space="preserve">A </w:t>
      </w:r>
      <w:r>
        <w:rPr>
          <w:rFonts w:ascii="Arial" w:eastAsiaTheme="minorHAnsi" w:hAnsi="Arial" w:cs="Arial"/>
          <w:b/>
          <w:lang w:eastAsia="en-US"/>
        </w:rPr>
        <w:t>À</w:t>
      </w:r>
      <w:r w:rsidRPr="002A1898">
        <w:rPr>
          <w:rFonts w:ascii="Arial" w:eastAsiaTheme="minorHAnsi" w:hAnsi="Arial" w:cs="Arial"/>
          <w:b/>
          <w:lang w:eastAsia="en-US"/>
        </w:rPr>
        <w:t xml:space="preserve"> RENDRE AVEC LA COPIE</w:t>
      </w:r>
    </w:p>
    <w:p w14:paraId="1DB5E686" w14:textId="77777777" w:rsidR="00416F0B" w:rsidRPr="00416F0B" w:rsidRDefault="00416F0B" w:rsidP="00C65604">
      <w:pPr>
        <w:jc w:val="center"/>
        <w:rPr>
          <w:rFonts w:ascii="Arial" w:eastAsiaTheme="minorHAnsi" w:hAnsi="Arial" w:cs="Arial"/>
          <w:b/>
          <w:sz w:val="16"/>
          <w:szCs w:val="16"/>
          <w:u w:val="single"/>
          <w:lang w:eastAsia="en-US"/>
        </w:rPr>
      </w:pPr>
    </w:p>
    <w:p w14:paraId="0B5781AF" w14:textId="1A071B7A" w:rsidR="00C65604" w:rsidRPr="002A1898" w:rsidRDefault="00C65604" w:rsidP="00C65604">
      <w:pPr>
        <w:jc w:val="center"/>
        <w:rPr>
          <w:rFonts w:ascii="Arial" w:eastAsiaTheme="minorHAnsi" w:hAnsi="Arial" w:cs="Arial"/>
          <w:b/>
          <w:u w:val="single"/>
          <w:lang w:eastAsia="en-US"/>
        </w:rPr>
      </w:pPr>
      <w:r w:rsidRPr="002A1898">
        <w:rPr>
          <w:rFonts w:ascii="Arial" w:eastAsiaTheme="minorHAnsi" w:hAnsi="Arial" w:cs="Arial"/>
          <w:b/>
          <w:u w:val="single"/>
          <w:lang w:eastAsia="en-US"/>
        </w:rPr>
        <w:t>BUDGET DE TRÉSORERIE POUR LE DERNIER TRIMESTRE 2020</w:t>
      </w:r>
    </w:p>
    <w:p w14:paraId="3716C794" w14:textId="77777777" w:rsidR="00C65604" w:rsidRPr="00C65604" w:rsidRDefault="00C65604" w:rsidP="00C65604">
      <w:pPr>
        <w:rPr>
          <w:rFonts w:ascii="Arial" w:eastAsiaTheme="minorHAnsi" w:hAnsi="Arial" w:cs="Arial"/>
          <w:sz w:val="22"/>
          <w:szCs w:val="22"/>
          <w:lang w:eastAsia="en-US"/>
        </w:rPr>
      </w:pPr>
    </w:p>
    <w:p w14:paraId="7FF34AA9" w14:textId="77777777" w:rsidR="00C65604" w:rsidRDefault="00C65604" w:rsidP="00C65604">
      <w:pPr>
        <w:tabs>
          <w:tab w:val="left" w:pos="1770"/>
        </w:tabs>
        <w:jc w:val="both"/>
        <w:rPr>
          <w:rFonts w:ascii="Arial" w:eastAsiaTheme="minorHAnsi" w:hAnsi="Arial" w:cs="Arial"/>
          <w:b/>
          <w:lang w:eastAsia="en-US"/>
        </w:rPr>
      </w:pPr>
      <w:r w:rsidRPr="002A1898">
        <w:rPr>
          <w:rFonts w:ascii="Arial" w:eastAsiaTheme="minorHAnsi" w:hAnsi="Arial" w:cs="Arial"/>
          <w:b/>
          <w:lang w:eastAsia="en-US"/>
        </w:rPr>
        <w:t xml:space="preserve">Tableau des encaissements </w:t>
      </w:r>
    </w:p>
    <w:p w14:paraId="4F693190" w14:textId="77777777" w:rsidR="00D709FD" w:rsidRPr="00D709FD" w:rsidRDefault="00D709FD" w:rsidP="00C65604">
      <w:pPr>
        <w:tabs>
          <w:tab w:val="left" w:pos="1770"/>
        </w:tabs>
        <w:jc w:val="both"/>
        <w:rPr>
          <w:rFonts w:ascii="Arial" w:eastAsiaTheme="minorHAnsi" w:hAnsi="Arial" w:cs="Arial"/>
          <w:b/>
          <w:sz w:val="10"/>
          <w:szCs w:val="10"/>
          <w:lang w:eastAsia="en-US"/>
        </w:rPr>
      </w:pPr>
    </w:p>
    <w:tbl>
      <w:tblPr>
        <w:tblStyle w:val="Grilledutableau1"/>
        <w:tblW w:w="0" w:type="auto"/>
        <w:jc w:val="center"/>
        <w:tblLook w:val="04A0" w:firstRow="1" w:lastRow="0" w:firstColumn="1" w:lastColumn="0" w:noHBand="0" w:noVBand="1"/>
      </w:tblPr>
      <w:tblGrid>
        <w:gridCol w:w="3112"/>
        <w:gridCol w:w="1843"/>
        <w:gridCol w:w="1843"/>
        <w:gridCol w:w="1843"/>
      </w:tblGrid>
      <w:tr w:rsidR="00582AA0" w:rsidRPr="00C65604" w14:paraId="01FECFAE" w14:textId="77777777" w:rsidTr="00F716B9">
        <w:trPr>
          <w:trHeight w:val="340"/>
          <w:jc w:val="center"/>
        </w:trPr>
        <w:tc>
          <w:tcPr>
            <w:tcW w:w="3112" w:type="dxa"/>
            <w:shd w:val="pct25" w:color="auto" w:fill="auto"/>
            <w:vAlign w:val="center"/>
          </w:tcPr>
          <w:p w14:paraId="338423B1" w14:textId="77777777" w:rsidR="00582AA0" w:rsidRPr="00C65604" w:rsidRDefault="00582AA0" w:rsidP="00F716B9">
            <w:pPr>
              <w:snapToGrid w:val="0"/>
              <w:jc w:val="center"/>
              <w:rPr>
                <w:rFonts w:eastAsia="Calibri"/>
                <w:b/>
                <w:bCs/>
                <w:sz w:val="22"/>
                <w:szCs w:val="22"/>
              </w:rPr>
            </w:pPr>
          </w:p>
        </w:tc>
        <w:tc>
          <w:tcPr>
            <w:tcW w:w="1843" w:type="dxa"/>
            <w:shd w:val="pct25" w:color="auto" w:fill="auto"/>
            <w:vAlign w:val="center"/>
          </w:tcPr>
          <w:p w14:paraId="667DEF46" w14:textId="73157CEA" w:rsidR="00582AA0" w:rsidRPr="00C65604" w:rsidRDefault="00582AA0" w:rsidP="00F716B9">
            <w:pPr>
              <w:snapToGrid w:val="0"/>
              <w:jc w:val="center"/>
              <w:rPr>
                <w:rFonts w:eastAsia="Calibri"/>
                <w:b/>
                <w:bCs/>
                <w:sz w:val="22"/>
                <w:szCs w:val="22"/>
              </w:rPr>
            </w:pPr>
            <w:r w:rsidRPr="00C65604">
              <w:rPr>
                <w:rFonts w:eastAsia="Calibri"/>
                <w:b/>
                <w:bCs/>
                <w:sz w:val="22"/>
                <w:szCs w:val="22"/>
              </w:rPr>
              <w:t>OCT</w:t>
            </w:r>
            <w:r>
              <w:rPr>
                <w:rFonts w:eastAsia="Calibri"/>
                <w:b/>
                <w:bCs/>
                <w:sz w:val="22"/>
                <w:szCs w:val="22"/>
              </w:rPr>
              <w:t>OBRE</w:t>
            </w:r>
          </w:p>
        </w:tc>
        <w:tc>
          <w:tcPr>
            <w:tcW w:w="1843" w:type="dxa"/>
            <w:shd w:val="pct25" w:color="auto" w:fill="auto"/>
            <w:vAlign w:val="center"/>
          </w:tcPr>
          <w:p w14:paraId="08514E2A" w14:textId="7E595129" w:rsidR="00582AA0" w:rsidRPr="00C65604" w:rsidRDefault="00582AA0" w:rsidP="00F716B9">
            <w:pPr>
              <w:snapToGrid w:val="0"/>
              <w:jc w:val="center"/>
              <w:rPr>
                <w:rFonts w:eastAsia="Calibri"/>
                <w:b/>
                <w:bCs/>
                <w:sz w:val="22"/>
                <w:szCs w:val="22"/>
              </w:rPr>
            </w:pPr>
            <w:r w:rsidRPr="00C65604">
              <w:rPr>
                <w:rFonts w:eastAsia="Calibri"/>
                <w:b/>
                <w:bCs/>
                <w:sz w:val="22"/>
                <w:szCs w:val="22"/>
              </w:rPr>
              <w:t>NOV</w:t>
            </w:r>
            <w:r>
              <w:rPr>
                <w:rFonts w:eastAsia="Calibri"/>
                <w:b/>
                <w:bCs/>
                <w:sz w:val="22"/>
                <w:szCs w:val="22"/>
              </w:rPr>
              <w:t>EMBRE</w:t>
            </w:r>
          </w:p>
        </w:tc>
        <w:tc>
          <w:tcPr>
            <w:tcW w:w="1843" w:type="dxa"/>
            <w:shd w:val="pct25" w:color="auto" w:fill="auto"/>
            <w:vAlign w:val="center"/>
          </w:tcPr>
          <w:p w14:paraId="32304CCB" w14:textId="38ABAACF" w:rsidR="00582AA0" w:rsidRPr="00C65604" w:rsidRDefault="00582AA0" w:rsidP="00F716B9">
            <w:pPr>
              <w:snapToGrid w:val="0"/>
              <w:jc w:val="center"/>
              <w:rPr>
                <w:rFonts w:eastAsia="Calibri"/>
                <w:b/>
                <w:bCs/>
                <w:sz w:val="22"/>
                <w:szCs w:val="22"/>
              </w:rPr>
            </w:pPr>
            <w:r w:rsidRPr="00C65604">
              <w:rPr>
                <w:rFonts w:eastAsia="Calibri"/>
                <w:b/>
                <w:bCs/>
                <w:sz w:val="22"/>
                <w:szCs w:val="22"/>
              </w:rPr>
              <w:t>D</w:t>
            </w:r>
            <w:r>
              <w:rPr>
                <w:rFonts w:eastAsia="Calibri"/>
                <w:b/>
                <w:bCs/>
                <w:sz w:val="22"/>
                <w:szCs w:val="22"/>
              </w:rPr>
              <w:t>É</w:t>
            </w:r>
            <w:r w:rsidRPr="00C65604">
              <w:rPr>
                <w:rFonts w:eastAsia="Calibri"/>
                <w:b/>
                <w:bCs/>
                <w:sz w:val="22"/>
                <w:szCs w:val="22"/>
              </w:rPr>
              <w:t>C</w:t>
            </w:r>
            <w:r>
              <w:rPr>
                <w:rFonts w:eastAsia="Calibri"/>
                <w:b/>
                <w:bCs/>
                <w:sz w:val="22"/>
                <w:szCs w:val="22"/>
              </w:rPr>
              <w:t>EMBRE</w:t>
            </w:r>
          </w:p>
        </w:tc>
      </w:tr>
      <w:tr w:rsidR="00582AA0" w:rsidRPr="00C65604" w14:paraId="5BB5CE72" w14:textId="77777777" w:rsidTr="00582AA0">
        <w:trPr>
          <w:trHeight w:val="3611"/>
          <w:jc w:val="center"/>
        </w:trPr>
        <w:tc>
          <w:tcPr>
            <w:tcW w:w="3112" w:type="dxa"/>
          </w:tcPr>
          <w:p w14:paraId="16BAAE84" w14:textId="77777777" w:rsidR="00582AA0" w:rsidRPr="00C65604" w:rsidRDefault="00582AA0" w:rsidP="00C65604">
            <w:pPr>
              <w:tabs>
                <w:tab w:val="left" w:pos="1770"/>
              </w:tabs>
              <w:spacing w:after="200" w:line="276" w:lineRule="auto"/>
              <w:rPr>
                <w:sz w:val="22"/>
                <w:szCs w:val="22"/>
              </w:rPr>
            </w:pPr>
          </w:p>
        </w:tc>
        <w:tc>
          <w:tcPr>
            <w:tcW w:w="1843" w:type="dxa"/>
          </w:tcPr>
          <w:p w14:paraId="3F5CEF56" w14:textId="77777777" w:rsidR="00582AA0" w:rsidRPr="00C65604" w:rsidRDefault="00582AA0" w:rsidP="00C65604">
            <w:pPr>
              <w:tabs>
                <w:tab w:val="left" w:pos="1770"/>
              </w:tabs>
              <w:spacing w:after="200" w:line="276" w:lineRule="auto"/>
              <w:rPr>
                <w:sz w:val="22"/>
                <w:szCs w:val="22"/>
              </w:rPr>
            </w:pPr>
          </w:p>
        </w:tc>
        <w:tc>
          <w:tcPr>
            <w:tcW w:w="1843" w:type="dxa"/>
          </w:tcPr>
          <w:p w14:paraId="6B5680B8" w14:textId="77777777" w:rsidR="00582AA0" w:rsidRPr="00C65604" w:rsidRDefault="00582AA0" w:rsidP="00C65604">
            <w:pPr>
              <w:tabs>
                <w:tab w:val="left" w:pos="1770"/>
              </w:tabs>
              <w:spacing w:after="200" w:line="276" w:lineRule="auto"/>
              <w:rPr>
                <w:sz w:val="22"/>
                <w:szCs w:val="22"/>
              </w:rPr>
            </w:pPr>
          </w:p>
        </w:tc>
        <w:tc>
          <w:tcPr>
            <w:tcW w:w="1843" w:type="dxa"/>
          </w:tcPr>
          <w:p w14:paraId="3C13B93B" w14:textId="36593107" w:rsidR="00582AA0" w:rsidRPr="00C65604" w:rsidRDefault="00582AA0" w:rsidP="00C65604">
            <w:pPr>
              <w:tabs>
                <w:tab w:val="left" w:pos="1770"/>
              </w:tabs>
              <w:spacing w:after="200" w:line="276" w:lineRule="auto"/>
              <w:rPr>
                <w:sz w:val="22"/>
                <w:szCs w:val="22"/>
              </w:rPr>
            </w:pPr>
          </w:p>
        </w:tc>
      </w:tr>
      <w:tr w:rsidR="00582AA0" w:rsidRPr="00C65604" w14:paraId="37C2CEB0" w14:textId="77777777" w:rsidTr="00D709FD">
        <w:trPr>
          <w:trHeight w:val="557"/>
          <w:jc w:val="center"/>
        </w:trPr>
        <w:tc>
          <w:tcPr>
            <w:tcW w:w="3112" w:type="dxa"/>
            <w:vAlign w:val="center"/>
          </w:tcPr>
          <w:p w14:paraId="605E1173" w14:textId="3C576E95" w:rsidR="00582AA0" w:rsidRPr="00C65604" w:rsidRDefault="00582AA0" w:rsidP="00D709FD">
            <w:pPr>
              <w:snapToGrid w:val="0"/>
              <w:rPr>
                <w:b/>
                <w:sz w:val="22"/>
                <w:szCs w:val="22"/>
              </w:rPr>
            </w:pPr>
            <w:r w:rsidRPr="00D709FD">
              <w:rPr>
                <w:rFonts w:ascii="Arial" w:eastAsia="Calibri" w:hAnsi="Arial" w:cs="Arial"/>
                <w:b/>
                <w:bCs/>
                <w:sz w:val="22"/>
                <w:szCs w:val="22"/>
              </w:rPr>
              <w:t>Total des encaissements</w:t>
            </w:r>
          </w:p>
        </w:tc>
        <w:tc>
          <w:tcPr>
            <w:tcW w:w="1843" w:type="dxa"/>
            <w:vAlign w:val="center"/>
          </w:tcPr>
          <w:p w14:paraId="5372C7DC" w14:textId="0D33C64A" w:rsidR="00582AA0" w:rsidRPr="00C65604" w:rsidRDefault="00582AA0" w:rsidP="00D709FD">
            <w:pPr>
              <w:tabs>
                <w:tab w:val="left" w:pos="1770"/>
              </w:tabs>
              <w:spacing w:after="200" w:line="276" w:lineRule="auto"/>
              <w:rPr>
                <w:b/>
                <w:sz w:val="22"/>
                <w:szCs w:val="22"/>
              </w:rPr>
            </w:pPr>
          </w:p>
        </w:tc>
        <w:tc>
          <w:tcPr>
            <w:tcW w:w="1843" w:type="dxa"/>
            <w:vAlign w:val="center"/>
          </w:tcPr>
          <w:p w14:paraId="756A1378" w14:textId="23D06808" w:rsidR="00582AA0" w:rsidRPr="00C65604" w:rsidRDefault="00582AA0" w:rsidP="00D709FD">
            <w:pPr>
              <w:tabs>
                <w:tab w:val="left" w:pos="1770"/>
              </w:tabs>
              <w:spacing w:after="200" w:line="276" w:lineRule="auto"/>
              <w:rPr>
                <w:b/>
                <w:sz w:val="22"/>
                <w:szCs w:val="22"/>
              </w:rPr>
            </w:pPr>
          </w:p>
        </w:tc>
        <w:tc>
          <w:tcPr>
            <w:tcW w:w="1843" w:type="dxa"/>
            <w:vAlign w:val="center"/>
          </w:tcPr>
          <w:p w14:paraId="0179C68D" w14:textId="0735537C" w:rsidR="00582AA0" w:rsidRPr="00C65604" w:rsidRDefault="00582AA0" w:rsidP="00D709FD">
            <w:pPr>
              <w:tabs>
                <w:tab w:val="left" w:pos="1770"/>
              </w:tabs>
              <w:spacing w:after="200" w:line="276" w:lineRule="auto"/>
              <w:rPr>
                <w:b/>
                <w:sz w:val="22"/>
                <w:szCs w:val="22"/>
              </w:rPr>
            </w:pPr>
          </w:p>
        </w:tc>
      </w:tr>
    </w:tbl>
    <w:p w14:paraId="0409CDC2" w14:textId="489D8217" w:rsidR="00C65604" w:rsidRDefault="00C65604" w:rsidP="00C65604">
      <w:pPr>
        <w:tabs>
          <w:tab w:val="left" w:pos="1770"/>
        </w:tabs>
        <w:rPr>
          <w:rFonts w:ascii="Arial" w:eastAsiaTheme="minorHAnsi" w:hAnsi="Arial" w:cs="Arial"/>
          <w:b/>
          <w:sz w:val="22"/>
          <w:szCs w:val="22"/>
          <w:u w:val="single"/>
          <w:lang w:eastAsia="en-US"/>
        </w:rPr>
      </w:pPr>
      <w:bookmarkStart w:id="0" w:name="_GoBack"/>
      <w:bookmarkEnd w:id="0"/>
    </w:p>
    <w:p w14:paraId="5D9480CC" w14:textId="77777777" w:rsidR="00A4473A" w:rsidRPr="00C65604" w:rsidRDefault="00A4473A" w:rsidP="00C65604">
      <w:pPr>
        <w:tabs>
          <w:tab w:val="left" w:pos="1770"/>
        </w:tabs>
        <w:rPr>
          <w:rFonts w:ascii="Arial" w:eastAsiaTheme="minorHAnsi" w:hAnsi="Arial" w:cs="Arial"/>
          <w:b/>
          <w:sz w:val="22"/>
          <w:szCs w:val="22"/>
          <w:u w:val="single"/>
          <w:lang w:eastAsia="en-US"/>
        </w:rPr>
      </w:pPr>
    </w:p>
    <w:p w14:paraId="07272C26" w14:textId="77777777" w:rsidR="00C65604" w:rsidRDefault="00C65604" w:rsidP="00C65604">
      <w:pPr>
        <w:tabs>
          <w:tab w:val="left" w:pos="1770"/>
        </w:tabs>
        <w:jc w:val="both"/>
        <w:rPr>
          <w:rFonts w:ascii="Arial" w:eastAsiaTheme="minorHAnsi" w:hAnsi="Arial" w:cs="Arial"/>
          <w:b/>
          <w:lang w:eastAsia="en-US"/>
        </w:rPr>
      </w:pPr>
      <w:r w:rsidRPr="002A1898">
        <w:rPr>
          <w:rFonts w:ascii="Arial" w:eastAsiaTheme="minorHAnsi" w:hAnsi="Arial" w:cs="Arial"/>
          <w:b/>
          <w:lang w:eastAsia="en-US"/>
        </w:rPr>
        <w:t>Tableau des décaissements</w:t>
      </w:r>
    </w:p>
    <w:p w14:paraId="45B8AD79" w14:textId="77777777" w:rsidR="00D709FD" w:rsidRPr="00D709FD" w:rsidRDefault="00D709FD" w:rsidP="00C65604">
      <w:pPr>
        <w:tabs>
          <w:tab w:val="left" w:pos="1770"/>
        </w:tabs>
        <w:jc w:val="both"/>
        <w:rPr>
          <w:rFonts w:ascii="Arial" w:eastAsiaTheme="minorHAnsi" w:hAnsi="Arial" w:cs="Arial"/>
          <w:b/>
          <w:sz w:val="10"/>
          <w:szCs w:val="10"/>
          <w:lang w:eastAsia="en-US"/>
        </w:rPr>
      </w:pPr>
    </w:p>
    <w:tbl>
      <w:tblPr>
        <w:tblW w:w="8703" w:type="dxa"/>
        <w:jc w:val="center"/>
        <w:tblLayout w:type="fixed"/>
        <w:tblLook w:val="0000" w:firstRow="0" w:lastRow="0" w:firstColumn="0" w:lastColumn="0" w:noHBand="0" w:noVBand="0"/>
      </w:tblPr>
      <w:tblGrid>
        <w:gridCol w:w="3114"/>
        <w:gridCol w:w="1843"/>
        <w:gridCol w:w="1984"/>
        <w:gridCol w:w="1762"/>
      </w:tblGrid>
      <w:tr w:rsidR="00C65604" w:rsidRPr="00F716B9" w14:paraId="1080D362" w14:textId="77777777" w:rsidTr="00F716B9">
        <w:trPr>
          <w:trHeight w:val="340"/>
          <w:jc w:val="center"/>
        </w:trPr>
        <w:tc>
          <w:tcPr>
            <w:tcW w:w="3114" w:type="dxa"/>
            <w:tcBorders>
              <w:top w:val="single" w:sz="4" w:space="0" w:color="000000"/>
              <w:left w:val="single" w:sz="4" w:space="0" w:color="000000"/>
              <w:bottom w:val="single" w:sz="4" w:space="0" w:color="000000"/>
            </w:tcBorders>
            <w:shd w:val="clear" w:color="auto" w:fill="D9D9D9"/>
            <w:vAlign w:val="center"/>
          </w:tcPr>
          <w:p w14:paraId="04D568C7" w14:textId="77777777" w:rsidR="00C65604" w:rsidRPr="00F716B9" w:rsidRDefault="00C65604" w:rsidP="00F716B9">
            <w:pPr>
              <w:snapToGrid w:val="0"/>
              <w:jc w:val="center"/>
              <w:rPr>
                <w:rFonts w:asciiTheme="minorHAnsi" w:eastAsia="Calibri" w:hAnsiTheme="minorHAnsi" w:cstheme="minorHAnsi"/>
                <w:b/>
                <w:bCs/>
                <w:sz w:val="22"/>
                <w:szCs w:val="22"/>
                <w:lang w:eastAsia="en-US"/>
              </w:rPr>
            </w:pPr>
          </w:p>
        </w:tc>
        <w:tc>
          <w:tcPr>
            <w:tcW w:w="1843" w:type="dxa"/>
            <w:tcBorders>
              <w:top w:val="single" w:sz="4" w:space="0" w:color="000000"/>
              <w:left w:val="single" w:sz="4" w:space="0" w:color="000000"/>
              <w:bottom w:val="single" w:sz="4" w:space="0" w:color="000000"/>
            </w:tcBorders>
            <w:shd w:val="clear" w:color="auto" w:fill="D9D9D9"/>
            <w:vAlign w:val="center"/>
          </w:tcPr>
          <w:p w14:paraId="0A214BE6" w14:textId="72FC264A" w:rsidR="00C65604" w:rsidRPr="00F716B9" w:rsidRDefault="00C65604" w:rsidP="00F716B9">
            <w:pPr>
              <w:snapToGrid w:val="0"/>
              <w:jc w:val="center"/>
              <w:rPr>
                <w:rFonts w:asciiTheme="minorHAnsi" w:eastAsia="Calibri" w:hAnsiTheme="minorHAnsi" w:cstheme="minorHAnsi"/>
                <w:b/>
                <w:bCs/>
                <w:sz w:val="22"/>
                <w:szCs w:val="22"/>
                <w:lang w:eastAsia="en-US"/>
              </w:rPr>
            </w:pPr>
            <w:r w:rsidRPr="00F716B9">
              <w:rPr>
                <w:rFonts w:asciiTheme="minorHAnsi" w:eastAsia="Calibri" w:hAnsiTheme="minorHAnsi" w:cstheme="minorHAnsi"/>
                <w:b/>
                <w:bCs/>
                <w:sz w:val="22"/>
                <w:szCs w:val="22"/>
                <w:lang w:eastAsia="en-US"/>
              </w:rPr>
              <w:t>OCT</w:t>
            </w:r>
            <w:r w:rsidR="00A4473A" w:rsidRPr="00F716B9">
              <w:rPr>
                <w:rFonts w:asciiTheme="minorHAnsi" w:eastAsia="Calibri" w:hAnsiTheme="minorHAnsi" w:cstheme="minorHAnsi"/>
                <w:b/>
                <w:bCs/>
                <w:sz w:val="22"/>
                <w:szCs w:val="22"/>
                <w:lang w:eastAsia="en-US"/>
              </w:rPr>
              <w:t>OBRE</w:t>
            </w:r>
          </w:p>
        </w:tc>
        <w:tc>
          <w:tcPr>
            <w:tcW w:w="1984" w:type="dxa"/>
            <w:tcBorders>
              <w:top w:val="single" w:sz="4" w:space="0" w:color="000000"/>
              <w:left w:val="single" w:sz="4" w:space="0" w:color="000000"/>
              <w:bottom w:val="single" w:sz="4" w:space="0" w:color="000000"/>
            </w:tcBorders>
            <w:shd w:val="clear" w:color="auto" w:fill="D9D9D9"/>
            <w:vAlign w:val="center"/>
          </w:tcPr>
          <w:p w14:paraId="3A697379" w14:textId="164B2C13" w:rsidR="00C65604" w:rsidRPr="00F716B9" w:rsidRDefault="00C65604" w:rsidP="00F716B9">
            <w:pPr>
              <w:snapToGrid w:val="0"/>
              <w:jc w:val="center"/>
              <w:rPr>
                <w:rFonts w:asciiTheme="minorHAnsi" w:eastAsia="Calibri" w:hAnsiTheme="minorHAnsi" w:cstheme="minorHAnsi"/>
                <w:b/>
                <w:bCs/>
                <w:sz w:val="22"/>
                <w:szCs w:val="22"/>
                <w:lang w:eastAsia="en-US"/>
              </w:rPr>
            </w:pPr>
            <w:r w:rsidRPr="00F716B9">
              <w:rPr>
                <w:rFonts w:asciiTheme="minorHAnsi" w:eastAsia="Calibri" w:hAnsiTheme="minorHAnsi" w:cstheme="minorHAnsi"/>
                <w:b/>
                <w:bCs/>
                <w:sz w:val="22"/>
                <w:szCs w:val="22"/>
                <w:lang w:eastAsia="en-US"/>
              </w:rPr>
              <w:t>NOV</w:t>
            </w:r>
            <w:r w:rsidR="00A4473A" w:rsidRPr="00F716B9">
              <w:rPr>
                <w:rFonts w:asciiTheme="minorHAnsi" w:eastAsia="Calibri" w:hAnsiTheme="minorHAnsi" w:cstheme="minorHAnsi"/>
                <w:b/>
                <w:bCs/>
                <w:sz w:val="22"/>
                <w:szCs w:val="22"/>
                <w:lang w:eastAsia="en-US"/>
              </w:rPr>
              <w:t>EMBRE</w:t>
            </w:r>
          </w:p>
        </w:tc>
        <w:tc>
          <w:tcPr>
            <w:tcW w:w="176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A7FB648" w14:textId="431DE49B" w:rsidR="00C65604" w:rsidRPr="00F716B9" w:rsidRDefault="00C65604" w:rsidP="00F716B9">
            <w:pPr>
              <w:snapToGrid w:val="0"/>
              <w:jc w:val="center"/>
              <w:rPr>
                <w:rFonts w:asciiTheme="minorHAnsi" w:eastAsia="Calibri" w:hAnsiTheme="minorHAnsi" w:cstheme="minorHAnsi"/>
                <w:b/>
                <w:bCs/>
                <w:sz w:val="22"/>
                <w:szCs w:val="22"/>
                <w:lang w:eastAsia="en-US"/>
              </w:rPr>
            </w:pPr>
            <w:r w:rsidRPr="00F716B9">
              <w:rPr>
                <w:rFonts w:asciiTheme="minorHAnsi" w:eastAsia="Calibri" w:hAnsiTheme="minorHAnsi" w:cstheme="minorHAnsi"/>
                <w:b/>
                <w:bCs/>
                <w:sz w:val="22"/>
                <w:szCs w:val="22"/>
                <w:lang w:eastAsia="en-US"/>
              </w:rPr>
              <w:t>D</w:t>
            </w:r>
            <w:r w:rsidR="00A4473A" w:rsidRPr="00F716B9">
              <w:rPr>
                <w:rFonts w:asciiTheme="minorHAnsi" w:eastAsia="Calibri" w:hAnsiTheme="minorHAnsi" w:cstheme="minorHAnsi"/>
                <w:b/>
                <w:bCs/>
                <w:sz w:val="22"/>
                <w:szCs w:val="22"/>
                <w:lang w:eastAsia="en-US"/>
              </w:rPr>
              <w:t>É</w:t>
            </w:r>
            <w:r w:rsidRPr="00F716B9">
              <w:rPr>
                <w:rFonts w:asciiTheme="minorHAnsi" w:eastAsia="Calibri" w:hAnsiTheme="minorHAnsi" w:cstheme="minorHAnsi"/>
                <w:b/>
                <w:bCs/>
                <w:sz w:val="22"/>
                <w:szCs w:val="22"/>
                <w:lang w:eastAsia="en-US"/>
              </w:rPr>
              <w:t>C</w:t>
            </w:r>
            <w:r w:rsidR="00A4473A" w:rsidRPr="00F716B9">
              <w:rPr>
                <w:rFonts w:asciiTheme="minorHAnsi" w:eastAsia="Calibri" w:hAnsiTheme="minorHAnsi" w:cstheme="minorHAnsi"/>
                <w:b/>
                <w:bCs/>
                <w:sz w:val="22"/>
                <w:szCs w:val="22"/>
                <w:lang w:eastAsia="en-US"/>
              </w:rPr>
              <w:t>EMBRE</w:t>
            </w:r>
          </w:p>
        </w:tc>
      </w:tr>
      <w:tr w:rsidR="00E7483E" w:rsidRPr="00C65604" w14:paraId="5D33C96E" w14:textId="77777777" w:rsidTr="00E7483E">
        <w:trPr>
          <w:trHeight w:val="4691"/>
          <w:jc w:val="center"/>
        </w:trPr>
        <w:tc>
          <w:tcPr>
            <w:tcW w:w="3114" w:type="dxa"/>
            <w:tcBorders>
              <w:left w:val="single" w:sz="4" w:space="0" w:color="000000"/>
              <w:right w:val="single" w:sz="4" w:space="0" w:color="000000"/>
            </w:tcBorders>
          </w:tcPr>
          <w:p w14:paraId="3490323E" w14:textId="77777777" w:rsidR="00E7483E" w:rsidRPr="00C65604" w:rsidRDefault="00E7483E" w:rsidP="00C65604">
            <w:pPr>
              <w:snapToGrid w:val="0"/>
              <w:ind w:right="521"/>
              <w:jc w:val="right"/>
              <w:rPr>
                <w:rFonts w:ascii="Arial" w:eastAsia="Calibri" w:hAnsi="Arial" w:cs="Arial"/>
                <w:bCs/>
                <w:sz w:val="22"/>
                <w:szCs w:val="22"/>
                <w:lang w:eastAsia="en-US"/>
              </w:rPr>
            </w:pPr>
          </w:p>
        </w:tc>
        <w:tc>
          <w:tcPr>
            <w:tcW w:w="1843" w:type="dxa"/>
            <w:tcBorders>
              <w:left w:val="single" w:sz="4" w:space="0" w:color="000000"/>
              <w:right w:val="single" w:sz="4" w:space="0" w:color="000000"/>
            </w:tcBorders>
          </w:tcPr>
          <w:p w14:paraId="1AE4339E" w14:textId="77777777" w:rsidR="00E7483E" w:rsidRPr="00C65604" w:rsidRDefault="00E7483E" w:rsidP="00C65604">
            <w:pPr>
              <w:snapToGrid w:val="0"/>
              <w:ind w:right="521"/>
              <w:jc w:val="right"/>
              <w:rPr>
                <w:rFonts w:ascii="Arial" w:eastAsia="Calibri" w:hAnsi="Arial" w:cs="Arial"/>
                <w:bCs/>
                <w:sz w:val="22"/>
                <w:szCs w:val="22"/>
                <w:lang w:eastAsia="en-US"/>
              </w:rPr>
            </w:pPr>
          </w:p>
        </w:tc>
        <w:tc>
          <w:tcPr>
            <w:tcW w:w="1984" w:type="dxa"/>
            <w:tcBorders>
              <w:left w:val="single" w:sz="4" w:space="0" w:color="000000"/>
              <w:right w:val="single" w:sz="4" w:space="0" w:color="000000"/>
            </w:tcBorders>
          </w:tcPr>
          <w:p w14:paraId="3F9CE5A0" w14:textId="77777777" w:rsidR="00E7483E" w:rsidRPr="00C65604" w:rsidRDefault="00E7483E" w:rsidP="00C65604">
            <w:pPr>
              <w:snapToGrid w:val="0"/>
              <w:ind w:right="521"/>
              <w:jc w:val="right"/>
              <w:rPr>
                <w:rFonts w:ascii="Arial" w:eastAsia="Calibri" w:hAnsi="Arial" w:cs="Arial"/>
                <w:bCs/>
                <w:sz w:val="22"/>
                <w:szCs w:val="22"/>
                <w:lang w:eastAsia="en-US"/>
              </w:rPr>
            </w:pPr>
          </w:p>
        </w:tc>
        <w:tc>
          <w:tcPr>
            <w:tcW w:w="1762" w:type="dxa"/>
            <w:tcBorders>
              <w:left w:val="single" w:sz="4" w:space="0" w:color="000000"/>
              <w:right w:val="single" w:sz="4" w:space="0" w:color="000000"/>
            </w:tcBorders>
          </w:tcPr>
          <w:p w14:paraId="086D1E65" w14:textId="54EA1E10" w:rsidR="00E7483E" w:rsidRPr="00C65604" w:rsidRDefault="00E7483E" w:rsidP="00C65604">
            <w:pPr>
              <w:snapToGrid w:val="0"/>
              <w:ind w:right="521"/>
              <w:jc w:val="right"/>
              <w:rPr>
                <w:rFonts w:ascii="Arial" w:eastAsia="Calibri" w:hAnsi="Arial" w:cs="Arial"/>
                <w:bCs/>
                <w:sz w:val="22"/>
                <w:szCs w:val="22"/>
                <w:lang w:eastAsia="en-US"/>
              </w:rPr>
            </w:pPr>
          </w:p>
        </w:tc>
      </w:tr>
      <w:tr w:rsidR="00C65604" w:rsidRPr="00C65604" w14:paraId="31C73D74" w14:textId="77777777" w:rsidTr="00E7483E">
        <w:trPr>
          <w:trHeight w:val="562"/>
          <w:jc w:val="center"/>
        </w:trPr>
        <w:tc>
          <w:tcPr>
            <w:tcW w:w="3114" w:type="dxa"/>
            <w:tcBorders>
              <w:top w:val="single" w:sz="4" w:space="0" w:color="000000"/>
              <w:left w:val="single" w:sz="4" w:space="0" w:color="000000"/>
              <w:bottom w:val="single" w:sz="4" w:space="0" w:color="000000"/>
            </w:tcBorders>
            <w:vAlign w:val="center"/>
          </w:tcPr>
          <w:p w14:paraId="6E7333C8" w14:textId="77777777" w:rsidR="00C65604" w:rsidRPr="00C65604" w:rsidRDefault="00C65604" w:rsidP="003146D3">
            <w:pPr>
              <w:snapToGrid w:val="0"/>
              <w:rPr>
                <w:rFonts w:ascii="Arial" w:eastAsia="Calibri" w:hAnsi="Arial" w:cs="Arial"/>
                <w:b/>
                <w:bCs/>
                <w:sz w:val="22"/>
                <w:szCs w:val="22"/>
                <w:lang w:eastAsia="en-US"/>
              </w:rPr>
            </w:pPr>
            <w:r w:rsidRPr="00C65604">
              <w:rPr>
                <w:rFonts w:ascii="Arial" w:eastAsia="Calibri" w:hAnsi="Arial" w:cs="Arial"/>
                <w:b/>
                <w:bCs/>
                <w:sz w:val="22"/>
                <w:szCs w:val="22"/>
                <w:lang w:eastAsia="en-US"/>
              </w:rPr>
              <w:t>Total des décaissements</w:t>
            </w:r>
          </w:p>
        </w:tc>
        <w:tc>
          <w:tcPr>
            <w:tcW w:w="1843" w:type="dxa"/>
            <w:tcBorders>
              <w:top w:val="single" w:sz="4" w:space="0" w:color="000000"/>
              <w:left w:val="single" w:sz="4" w:space="0" w:color="000000"/>
              <w:bottom w:val="single" w:sz="4" w:space="0" w:color="000000"/>
            </w:tcBorders>
          </w:tcPr>
          <w:p w14:paraId="54967152" w14:textId="071519CF" w:rsidR="00C65604" w:rsidRPr="00C65604" w:rsidRDefault="00C65604" w:rsidP="00C65604">
            <w:pPr>
              <w:snapToGrid w:val="0"/>
              <w:ind w:right="521"/>
              <w:jc w:val="right"/>
              <w:rPr>
                <w:rFonts w:ascii="Arial" w:eastAsia="Calibri" w:hAnsi="Arial" w:cs="Arial"/>
                <w:b/>
                <w:bCs/>
                <w:sz w:val="22"/>
                <w:szCs w:val="22"/>
                <w:lang w:eastAsia="en-US"/>
              </w:rPr>
            </w:pPr>
          </w:p>
        </w:tc>
        <w:tc>
          <w:tcPr>
            <w:tcW w:w="1984" w:type="dxa"/>
            <w:tcBorders>
              <w:top w:val="single" w:sz="4" w:space="0" w:color="000000"/>
              <w:left w:val="single" w:sz="4" w:space="0" w:color="000000"/>
              <w:bottom w:val="single" w:sz="4" w:space="0" w:color="000000"/>
            </w:tcBorders>
          </w:tcPr>
          <w:p w14:paraId="2A8645C2" w14:textId="39C9A03D" w:rsidR="00C65604" w:rsidRPr="00C65604" w:rsidRDefault="00C65604" w:rsidP="00C65604">
            <w:pPr>
              <w:snapToGrid w:val="0"/>
              <w:ind w:right="521"/>
              <w:jc w:val="right"/>
              <w:rPr>
                <w:rFonts w:ascii="Arial" w:eastAsia="Calibri" w:hAnsi="Arial" w:cs="Arial"/>
                <w:b/>
                <w:bCs/>
                <w:sz w:val="22"/>
                <w:szCs w:val="22"/>
                <w:lang w:eastAsia="en-US"/>
              </w:rPr>
            </w:pPr>
          </w:p>
        </w:tc>
        <w:tc>
          <w:tcPr>
            <w:tcW w:w="1762" w:type="dxa"/>
            <w:tcBorders>
              <w:top w:val="single" w:sz="4" w:space="0" w:color="000000"/>
              <w:left w:val="single" w:sz="4" w:space="0" w:color="000000"/>
              <w:bottom w:val="single" w:sz="4" w:space="0" w:color="000000"/>
              <w:right w:val="single" w:sz="4" w:space="0" w:color="000000"/>
            </w:tcBorders>
          </w:tcPr>
          <w:p w14:paraId="7C2EFDB0" w14:textId="1B44CF19" w:rsidR="00C65604" w:rsidRPr="00C65604" w:rsidRDefault="00C65604" w:rsidP="00C65604">
            <w:pPr>
              <w:snapToGrid w:val="0"/>
              <w:ind w:right="521"/>
              <w:jc w:val="right"/>
              <w:rPr>
                <w:rFonts w:ascii="Arial" w:eastAsia="Calibri" w:hAnsi="Arial" w:cs="Arial"/>
                <w:b/>
                <w:bCs/>
                <w:sz w:val="22"/>
                <w:szCs w:val="22"/>
                <w:lang w:eastAsia="en-US"/>
              </w:rPr>
            </w:pPr>
          </w:p>
        </w:tc>
      </w:tr>
    </w:tbl>
    <w:p w14:paraId="438D5000" w14:textId="49117077" w:rsidR="00C65604" w:rsidRDefault="00C65604" w:rsidP="00C65604">
      <w:pPr>
        <w:tabs>
          <w:tab w:val="left" w:pos="1770"/>
        </w:tabs>
        <w:rPr>
          <w:rFonts w:ascii="Arial" w:eastAsiaTheme="minorHAnsi" w:hAnsi="Arial" w:cs="Arial"/>
          <w:sz w:val="22"/>
          <w:szCs w:val="22"/>
          <w:lang w:eastAsia="en-US"/>
        </w:rPr>
      </w:pPr>
    </w:p>
    <w:p w14:paraId="3D145062" w14:textId="77777777" w:rsidR="00A4473A" w:rsidRPr="00C65604" w:rsidRDefault="00A4473A" w:rsidP="00C65604">
      <w:pPr>
        <w:tabs>
          <w:tab w:val="left" w:pos="1770"/>
        </w:tabs>
        <w:rPr>
          <w:rFonts w:ascii="Arial" w:eastAsiaTheme="minorHAnsi" w:hAnsi="Arial" w:cs="Arial"/>
          <w:sz w:val="22"/>
          <w:szCs w:val="22"/>
          <w:lang w:eastAsia="en-US"/>
        </w:rPr>
      </w:pPr>
    </w:p>
    <w:p w14:paraId="1F42E712" w14:textId="77777777" w:rsidR="00C65604" w:rsidRDefault="00C65604" w:rsidP="00C65604">
      <w:pPr>
        <w:tabs>
          <w:tab w:val="left" w:pos="1770"/>
        </w:tabs>
        <w:jc w:val="both"/>
        <w:rPr>
          <w:rFonts w:ascii="Arial" w:eastAsiaTheme="minorHAnsi" w:hAnsi="Arial" w:cs="Arial"/>
          <w:b/>
          <w:lang w:eastAsia="en-US"/>
        </w:rPr>
      </w:pPr>
      <w:r w:rsidRPr="002A1898">
        <w:rPr>
          <w:rFonts w:ascii="Arial" w:eastAsiaTheme="minorHAnsi" w:hAnsi="Arial" w:cs="Arial"/>
          <w:b/>
          <w:lang w:eastAsia="en-US"/>
        </w:rPr>
        <w:t>Budget de trésorerie synthétique</w:t>
      </w:r>
    </w:p>
    <w:p w14:paraId="58E3DDC9" w14:textId="77777777" w:rsidR="00D709FD" w:rsidRPr="00D709FD" w:rsidRDefault="00D709FD" w:rsidP="00C65604">
      <w:pPr>
        <w:tabs>
          <w:tab w:val="left" w:pos="1770"/>
        </w:tabs>
        <w:jc w:val="both"/>
        <w:rPr>
          <w:rFonts w:ascii="Arial" w:eastAsiaTheme="minorHAnsi" w:hAnsi="Arial" w:cs="Arial"/>
          <w:b/>
          <w:sz w:val="10"/>
          <w:szCs w:val="10"/>
          <w:lang w:eastAsia="en-US"/>
        </w:rPr>
      </w:pPr>
    </w:p>
    <w:tbl>
      <w:tblPr>
        <w:tblW w:w="0" w:type="auto"/>
        <w:jc w:val="center"/>
        <w:tblLayout w:type="fixed"/>
        <w:tblLook w:val="0000" w:firstRow="0" w:lastRow="0" w:firstColumn="0" w:lastColumn="0" w:noHBand="0" w:noVBand="0"/>
      </w:tblPr>
      <w:tblGrid>
        <w:gridCol w:w="3825"/>
        <w:gridCol w:w="1842"/>
        <w:gridCol w:w="1985"/>
        <w:gridCol w:w="1674"/>
      </w:tblGrid>
      <w:tr w:rsidR="00F716B9" w:rsidRPr="00C65604" w14:paraId="0262C084" w14:textId="77777777" w:rsidTr="00F716B9">
        <w:trPr>
          <w:trHeight w:val="340"/>
          <w:jc w:val="center"/>
        </w:trPr>
        <w:tc>
          <w:tcPr>
            <w:tcW w:w="3825" w:type="dxa"/>
            <w:tcBorders>
              <w:top w:val="single" w:sz="4" w:space="0" w:color="000000"/>
              <w:left w:val="single" w:sz="4" w:space="0" w:color="000000"/>
              <w:bottom w:val="single" w:sz="4" w:space="0" w:color="000000"/>
            </w:tcBorders>
            <w:shd w:val="clear" w:color="auto" w:fill="D9D9D9"/>
            <w:vAlign w:val="center"/>
          </w:tcPr>
          <w:p w14:paraId="64A7538F" w14:textId="77777777" w:rsidR="00F716B9" w:rsidRPr="00C65604" w:rsidRDefault="00F716B9" w:rsidP="00F716B9">
            <w:pPr>
              <w:snapToGrid w:val="0"/>
              <w:jc w:val="center"/>
              <w:rPr>
                <w:rFonts w:ascii="Arial" w:eastAsia="Calibri" w:hAnsi="Arial" w:cs="Arial"/>
                <w:b/>
                <w:bCs/>
                <w:sz w:val="22"/>
                <w:szCs w:val="22"/>
                <w:lang w:eastAsia="en-US"/>
              </w:rPr>
            </w:pPr>
          </w:p>
        </w:tc>
        <w:tc>
          <w:tcPr>
            <w:tcW w:w="1842" w:type="dxa"/>
            <w:tcBorders>
              <w:top w:val="single" w:sz="4" w:space="0" w:color="000000"/>
              <w:left w:val="single" w:sz="4" w:space="0" w:color="000000"/>
              <w:bottom w:val="single" w:sz="4" w:space="0" w:color="000000"/>
            </w:tcBorders>
            <w:shd w:val="clear" w:color="auto" w:fill="D9D9D9"/>
            <w:vAlign w:val="center"/>
          </w:tcPr>
          <w:p w14:paraId="023D93BB" w14:textId="025712B0" w:rsidR="00F716B9" w:rsidRPr="00F716B9" w:rsidRDefault="00F716B9" w:rsidP="00F716B9">
            <w:pPr>
              <w:snapToGrid w:val="0"/>
              <w:jc w:val="center"/>
              <w:rPr>
                <w:rFonts w:asciiTheme="minorHAnsi" w:eastAsia="Calibri" w:hAnsiTheme="minorHAnsi" w:cstheme="minorHAnsi"/>
                <w:b/>
                <w:bCs/>
                <w:sz w:val="22"/>
                <w:szCs w:val="22"/>
                <w:lang w:eastAsia="en-US"/>
              </w:rPr>
            </w:pPr>
            <w:r w:rsidRPr="00F716B9">
              <w:rPr>
                <w:rFonts w:asciiTheme="minorHAnsi" w:hAnsiTheme="minorHAnsi" w:cstheme="minorHAnsi"/>
                <w:b/>
                <w:sz w:val="22"/>
                <w:szCs w:val="22"/>
              </w:rPr>
              <w:t>OCTOBRE</w:t>
            </w:r>
          </w:p>
        </w:tc>
        <w:tc>
          <w:tcPr>
            <w:tcW w:w="1985" w:type="dxa"/>
            <w:tcBorders>
              <w:top w:val="single" w:sz="4" w:space="0" w:color="000000"/>
              <w:left w:val="single" w:sz="4" w:space="0" w:color="000000"/>
              <w:bottom w:val="single" w:sz="4" w:space="0" w:color="000000"/>
            </w:tcBorders>
            <w:shd w:val="clear" w:color="auto" w:fill="D9D9D9"/>
            <w:vAlign w:val="center"/>
          </w:tcPr>
          <w:p w14:paraId="0F592D4D" w14:textId="537CA986" w:rsidR="00F716B9" w:rsidRPr="00F716B9" w:rsidRDefault="00F716B9" w:rsidP="00F716B9">
            <w:pPr>
              <w:snapToGrid w:val="0"/>
              <w:jc w:val="center"/>
              <w:rPr>
                <w:rFonts w:asciiTheme="minorHAnsi" w:eastAsia="Calibri" w:hAnsiTheme="minorHAnsi" w:cstheme="minorHAnsi"/>
                <w:b/>
                <w:bCs/>
                <w:sz w:val="22"/>
                <w:szCs w:val="22"/>
                <w:lang w:eastAsia="en-US"/>
              </w:rPr>
            </w:pPr>
            <w:r w:rsidRPr="00F716B9">
              <w:rPr>
                <w:rFonts w:asciiTheme="minorHAnsi" w:hAnsiTheme="minorHAnsi" w:cstheme="minorHAnsi"/>
                <w:b/>
                <w:sz w:val="22"/>
                <w:szCs w:val="22"/>
              </w:rPr>
              <w:t>NOVEMBRE</w:t>
            </w:r>
          </w:p>
        </w:tc>
        <w:tc>
          <w:tcPr>
            <w:tcW w:w="167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B2B9793" w14:textId="078F35CB" w:rsidR="00F716B9" w:rsidRPr="00F716B9" w:rsidRDefault="00F716B9" w:rsidP="00F716B9">
            <w:pPr>
              <w:snapToGrid w:val="0"/>
              <w:jc w:val="center"/>
              <w:rPr>
                <w:rFonts w:asciiTheme="minorHAnsi" w:eastAsia="Calibri" w:hAnsiTheme="minorHAnsi" w:cstheme="minorHAnsi"/>
                <w:b/>
                <w:bCs/>
                <w:sz w:val="22"/>
                <w:szCs w:val="22"/>
                <w:lang w:eastAsia="en-US"/>
              </w:rPr>
            </w:pPr>
            <w:r w:rsidRPr="00F716B9">
              <w:rPr>
                <w:rFonts w:asciiTheme="minorHAnsi" w:hAnsiTheme="minorHAnsi" w:cstheme="minorHAnsi"/>
                <w:b/>
                <w:sz w:val="22"/>
                <w:szCs w:val="22"/>
              </w:rPr>
              <w:t>DÉCEMBRE</w:t>
            </w:r>
          </w:p>
        </w:tc>
      </w:tr>
      <w:tr w:rsidR="00C65604" w:rsidRPr="00C65604" w14:paraId="617E2A09" w14:textId="77777777" w:rsidTr="00213CD9">
        <w:trPr>
          <w:trHeight w:val="227"/>
          <w:jc w:val="center"/>
        </w:trPr>
        <w:tc>
          <w:tcPr>
            <w:tcW w:w="3825" w:type="dxa"/>
            <w:tcBorders>
              <w:left w:val="single" w:sz="4" w:space="0" w:color="000000"/>
              <w:bottom w:val="single" w:sz="4" w:space="0" w:color="000000"/>
            </w:tcBorders>
          </w:tcPr>
          <w:p w14:paraId="218040D3" w14:textId="34F300AB" w:rsidR="00C65604" w:rsidRPr="00C65604" w:rsidRDefault="00C65604" w:rsidP="00C65604">
            <w:pPr>
              <w:snapToGrid w:val="0"/>
              <w:rPr>
                <w:rFonts w:ascii="Arial" w:eastAsia="Calibri" w:hAnsi="Arial" w:cs="Arial"/>
                <w:bCs/>
                <w:sz w:val="22"/>
                <w:szCs w:val="22"/>
                <w:lang w:eastAsia="en-US"/>
              </w:rPr>
            </w:pPr>
            <w:r w:rsidRPr="00C65604">
              <w:rPr>
                <w:rFonts w:ascii="Arial" w:eastAsia="Calibri" w:hAnsi="Arial" w:cs="Arial"/>
                <w:bCs/>
                <w:sz w:val="22"/>
                <w:szCs w:val="22"/>
                <w:lang w:eastAsia="en-US"/>
              </w:rPr>
              <w:t>Tréso</w:t>
            </w:r>
            <w:r w:rsidR="001E736C">
              <w:rPr>
                <w:rFonts w:ascii="Arial" w:eastAsia="Calibri" w:hAnsi="Arial" w:cs="Arial"/>
                <w:bCs/>
                <w:sz w:val="22"/>
                <w:szCs w:val="22"/>
                <w:lang w:eastAsia="en-US"/>
              </w:rPr>
              <w:t>rerie</w:t>
            </w:r>
            <w:r w:rsidRPr="00C65604">
              <w:rPr>
                <w:rFonts w:ascii="Arial" w:eastAsia="Calibri" w:hAnsi="Arial" w:cs="Arial"/>
                <w:bCs/>
                <w:sz w:val="22"/>
                <w:szCs w:val="22"/>
                <w:lang w:eastAsia="en-US"/>
              </w:rPr>
              <w:t xml:space="preserve"> initiale</w:t>
            </w:r>
          </w:p>
          <w:p w14:paraId="5043B353" w14:textId="77777777" w:rsidR="00C65604" w:rsidRPr="00C65604" w:rsidRDefault="00C65604" w:rsidP="00C65604">
            <w:pPr>
              <w:snapToGrid w:val="0"/>
              <w:rPr>
                <w:rFonts w:ascii="Arial" w:eastAsia="Calibri" w:hAnsi="Arial" w:cs="Arial"/>
                <w:bCs/>
                <w:sz w:val="22"/>
                <w:szCs w:val="22"/>
                <w:lang w:eastAsia="en-US"/>
              </w:rPr>
            </w:pPr>
            <w:r w:rsidRPr="00C65604">
              <w:rPr>
                <w:rFonts w:ascii="Arial" w:eastAsia="Calibri" w:hAnsi="Arial" w:cs="Arial"/>
                <w:bCs/>
                <w:sz w:val="22"/>
                <w:szCs w:val="22"/>
                <w:lang w:eastAsia="en-US"/>
              </w:rPr>
              <w:t>+ Encaissements</w:t>
            </w:r>
          </w:p>
          <w:p w14:paraId="50434B5F" w14:textId="77777777" w:rsidR="00C65604" w:rsidRPr="00C65604" w:rsidRDefault="00C65604" w:rsidP="00C65604">
            <w:pPr>
              <w:snapToGrid w:val="0"/>
              <w:rPr>
                <w:rFonts w:ascii="Arial" w:eastAsia="Calibri" w:hAnsi="Arial" w:cs="Arial"/>
                <w:bCs/>
                <w:sz w:val="22"/>
                <w:szCs w:val="22"/>
                <w:lang w:eastAsia="en-US"/>
              </w:rPr>
            </w:pPr>
            <w:r w:rsidRPr="00C65604">
              <w:rPr>
                <w:rFonts w:ascii="Arial" w:eastAsia="Calibri" w:hAnsi="Arial" w:cs="Arial"/>
                <w:bCs/>
                <w:sz w:val="22"/>
                <w:szCs w:val="22"/>
                <w:lang w:eastAsia="en-US"/>
              </w:rPr>
              <w:t>- Décaissements</w:t>
            </w:r>
          </w:p>
        </w:tc>
        <w:tc>
          <w:tcPr>
            <w:tcW w:w="1842" w:type="dxa"/>
            <w:tcBorders>
              <w:left w:val="single" w:sz="4" w:space="0" w:color="000000"/>
              <w:bottom w:val="single" w:sz="4" w:space="0" w:color="000000"/>
            </w:tcBorders>
          </w:tcPr>
          <w:p w14:paraId="30C2C15B" w14:textId="133A32E2" w:rsidR="00C65604" w:rsidRPr="00C65604" w:rsidRDefault="00C65604" w:rsidP="00C65604">
            <w:pPr>
              <w:snapToGrid w:val="0"/>
              <w:ind w:right="179"/>
              <w:jc w:val="right"/>
              <w:rPr>
                <w:rFonts w:ascii="Arial" w:eastAsia="Calibri" w:hAnsi="Arial" w:cs="Arial"/>
                <w:bCs/>
                <w:sz w:val="22"/>
                <w:szCs w:val="22"/>
                <w:lang w:eastAsia="en-US"/>
              </w:rPr>
            </w:pPr>
          </w:p>
        </w:tc>
        <w:tc>
          <w:tcPr>
            <w:tcW w:w="1985" w:type="dxa"/>
            <w:tcBorders>
              <w:left w:val="single" w:sz="4" w:space="0" w:color="000000"/>
              <w:bottom w:val="single" w:sz="4" w:space="0" w:color="000000"/>
            </w:tcBorders>
          </w:tcPr>
          <w:p w14:paraId="21160578" w14:textId="4EAE8C78" w:rsidR="00C65604" w:rsidRPr="00C65604" w:rsidRDefault="00C65604" w:rsidP="00C65604">
            <w:pPr>
              <w:snapToGrid w:val="0"/>
              <w:ind w:left="360" w:right="183"/>
              <w:jc w:val="right"/>
              <w:rPr>
                <w:rFonts w:ascii="Arial" w:eastAsia="Calibri" w:hAnsi="Arial" w:cs="Arial"/>
                <w:bCs/>
                <w:sz w:val="22"/>
                <w:szCs w:val="22"/>
                <w:lang w:eastAsia="en-US"/>
              </w:rPr>
            </w:pPr>
          </w:p>
        </w:tc>
        <w:tc>
          <w:tcPr>
            <w:tcW w:w="1674" w:type="dxa"/>
            <w:tcBorders>
              <w:left w:val="single" w:sz="4" w:space="0" w:color="000000"/>
              <w:bottom w:val="single" w:sz="4" w:space="0" w:color="000000"/>
              <w:right w:val="single" w:sz="4" w:space="0" w:color="000000"/>
            </w:tcBorders>
          </w:tcPr>
          <w:p w14:paraId="79A59CD2" w14:textId="20A795BE" w:rsidR="00C65604" w:rsidRPr="00C65604" w:rsidRDefault="00C65604" w:rsidP="003146D3">
            <w:pPr>
              <w:snapToGrid w:val="0"/>
              <w:spacing w:after="200" w:line="276" w:lineRule="auto"/>
              <w:ind w:left="32" w:right="152"/>
              <w:contextualSpacing/>
              <w:rPr>
                <w:rFonts w:ascii="Arial" w:eastAsia="Calibri" w:hAnsi="Arial" w:cs="Arial"/>
                <w:bCs/>
                <w:sz w:val="22"/>
                <w:szCs w:val="22"/>
                <w:lang w:eastAsia="en-US"/>
              </w:rPr>
            </w:pPr>
          </w:p>
        </w:tc>
      </w:tr>
      <w:tr w:rsidR="00C65604" w:rsidRPr="00C65604" w14:paraId="01C4741A" w14:textId="77777777" w:rsidTr="003146D3">
        <w:trPr>
          <w:trHeight w:val="441"/>
          <w:jc w:val="center"/>
        </w:trPr>
        <w:tc>
          <w:tcPr>
            <w:tcW w:w="3825" w:type="dxa"/>
            <w:tcBorders>
              <w:top w:val="single" w:sz="4" w:space="0" w:color="000000"/>
              <w:left w:val="single" w:sz="4" w:space="0" w:color="000000"/>
              <w:bottom w:val="single" w:sz="4" w:space="0" w:color="000000"/>
            </w:tcBorders>
            <w:vAlign w:val="center"/>
          </w:tcPr>
          <w:p w14:paraId="401F7DF3" w14:textId="77777777" w:rsidR="00C65604" w:rsidRPr="00C65604" w:rsidRDefault="00C65604" w:rsidP="003146D3">
            <w:pPr>
              <w:snapToGrid w:val="0"/>
              <w:rPr>
                <w:rFonts w:ascii="Arial" w:eastAsia="Calibri" w:hAnsi="Arial" w:cs="Arial"/>
                <w:b/>
                <w:bCs/>
                <w:sz w:val="22"/>
                <w:szCs w:val="22"/>
                <w:lang w:eastAsia="en-US"/>
              </w:rPr>
            </w:pPr>
            <w:r w:rsidRPr="00C65604">
              <w:rPr>
                <w:rFonts w:ascii="Arial" w:eastAsia="Calibri" w:hAnsi="Arial" w:cs="Arial"/>
                <w:b/>
                <w:bCs/>
                <w:sz w:val="22"/>
                <w:szCs w:val="22"/>
                <w:lang w:eastAsia="en-US"/>
              </w:rPr>
              <w:t>= Trésorerie finale</w:t>
            </w:r>
          </w:p>
        </w:tc>
        <w:tc>
          <w:tcPr>
            <w:tcW w:w="1842" w:type="dxa"/>
            <w:tcBorders>
              <w:top w:val="single" w:sz="4" w:space="0" w:color="000000"/>
              <w:left w:val="single" w:sz="4" w:space="0" w:color="000000"/>
              <w:bottom w:val="single" w:sz="4" w:space="0" w:color="000000"/>
            </w:tcBorders>
          </w:tcPr>
          <w:p w14:paraId="132FB596" w14:textId="4510C65C" w:rsidR="00C65604" w:rsidRPr="00C65604" w:rsidRDefault="00C65604" w:rsidP="001E736C">
            <w:pPr>
              <w:snapToGrid w:val="0"/>
              <w:spacing w:after="200" w:line="276" w:lineRule="auto"/>
              <w:ind w:left="720" w:right="179"/>
              <w:contextualSpacing/>
              <w:jc w:val="center"/>
              <w:rPr>
                <w:rFonts w:ascii="Arial" w:eastAsia="Calibri" w:hAnsi="Arial" w:cs="Arial"/>
                <w:b/>
                <w:bCs/>
                <w:sz w:val="22"/>
                <w:szCs w:val="22"/>
                <w:lang w:eastAsia="en-US"/>
              </w:rPr>
            </w:pPr>
          </w:p>
        </w:tc>
        <w:tc>
          <w:tcPr>
            <w:tcW w:w="1985" w:type="dxa"/>
            <w:tcBorders>
              <w:top w:val="single" w:sz="4" w:space="0" w:color="000000"/>
              <w:left w:val="single" w:sz="4" w:space="0" w:color="000000"/>
              <w:bottom w:val="single" w:sz="4" w:space="0" w:color="000000"/>
            </w:tcBorders>
          </w:tcPr>
          <w:p w14:paraId="2855FAF5" w14:textId="194FAF30" w:rsidR="00C65604" w:rsidRPr="00C65604" w:rsidRDefault="00C65604" w:rsidP="00C65604">
            <w:pPr>
              <w:tabs>
                <w:tab w:val="left" w:pos="885"/>
              </w:tabs>
              <w:snapToGrid w:val="0"/>
              <w:ind w:left="35" w:right="183"/>
              <w:contextualSpacing/>
              <w:jc w:val="right"/>
              <w:rPr>
                <w:rFonts w:ascii="Arial" w:eastAsia="Calibri" w:hAnsi="Arial" w:cs="Arial"/>
                <w:b/>
                <w:bCs/>
                <w:sz w:val="22"/>
                <w:szCs w:val="22"/>
                <w:lang w:eastAsia="en-US"/>
              </w:rPr>
            </w:pPr>
          </w:p>
        </w:tc>
        <w:tc>
          <w:tcPr>
            <w:tcW w:w="1674" w:type="dxa"/>
            <w:tcBorders>
              <w:top w:val="single" w:sz="4" w:space="0" w:color="000000"/>
              <w:left w:val="single" w:sz="4" w:space="0" w:color="000000"/>
              <w:bottom w:val="single" w:sz="4" w:space="0" w:color="000000"/>
              <w:right w:val="single" w:sz="4" w:space="0" w:color="000000"/>
            </w:tcBorders>
          </w:tcPr>
          <w:p w14:paraId="05895D14" w14:textId="1691A7DD" w:rsidR="00C65604" w:rsidRPr="00C65604" w:rsidRDefault="00C65604" w:rsidP="00C65604">
            <w:pPr>
              <w:snapToGrid w:val="0"/>
              <w:ind w:right="152"/>
              <w:jc w:val="right"/>
              <w:rPr>
                <w:rFonts w:ascii="Arial" w:eastAsia="Calibri" w:hAnsi="Arial" w:cs="Arial"/>
                <w:b/>
                <w:bCs/>
                <w:sz w:val="22"/>
                <w:szCs w:val="22"/>
                <w:lang w:eastAsia="en-US"/>
              </w:rPr>
            </w:pPr>
          </w:p>
        </w:tc>
      </w:tr>
    </w:tbl>
    <w:p w14:paraId="72C7BFCA" w14:textId="77777777" w:rsidR="00827FDC" w:rsidRPr="00D709FD" w:rsidRDefault="00827FDC" w:rsidP="00D709FD">
      <w:pPr>
        <w:rPr>
          <w:rFonts w:ascii="Arial" w:hAnsi="Arial" w:cs="Arial"/>
          <w:sz w:val="2"/>
          <w:szCs w:val="2"/>
          <w:lang w:val="fr-CA"/>
        </w:rPr>
      </w:pPr>
    </w:p>
    <w:sectPr w:rsidR="00827FDC" w:rsidRPr="00D709FD" w:rsidSect="001727AF">
      <w:footerReference w:type="even" r:id="rId9"/>
      <w:footerReference w:type="default" r:id="rId10"/>
      <w:pgSz w:w="11906" w:h="16838" w:code="9"/>
      <w:pgMar w:top="680" w:right="992" w:bottom="425"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4F91DD" w14:textId="77777777" w:rsidR="00A42B57" w:rsidRDefault="00A42B57">
      <w:r>
        <w:separator/>
      </w:r>
    </w:p>
  </w:endnote>
  <w:endnote w:type="continuationSeparator" w:id="0">
    <w:p w14:paraId="4A00DAF8" w14:textId="77777777" w:rsidR="00A42B57" w:rsidRDefault="00A42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QTDingBits">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4B57B1" w14:textId="77777777" w:rsidR="00677B58" w:rsidRDefault="00677B5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16FFEF7" w14:textId="77777777" w:rsidR="00677B58" w:rsidRDefault="00677B58">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0D6891" w14:textId="2CDACDB1" w:rsidR="00677B58" w:rsidRPr="00AE42A1" w:rsidRDefault="00D709FD" w:rsidP="004D70EF">
    <w:pPr>
      <w:pStyle w:val="Pieddepage"/>
      <w:tabs>
        <w:tab w:val="clear" w:pos="4536"/>
        <w:tab w:val="clear" w:pos="9072"/>
        <w:tab w:val="left" w:pos="3544"/>
        <w:tab w:val="right" w:pos="9781"/>
      </w:tabs>
      <w:jc w:val="left"/>
      <w:rPr>
        <w:rFonts w:ascii="Arial" w:hAnsi="Arial" w:cs="Arial"/>
        <w:sz w:val="20"/>
      </w:rPr>
    </w:pPr>
    <w:r>
      <w:rPr>
        <w:rFonts w:ascii="Arial" w:hAnsi="Arial" w:cs="Arial"/>
        <w:b/>
        <w:sz w:val="20"/>
      </w:rPr>
      <w:t>DCG 2020</w:t>
    </w:r>
    <w:r w:rsidR="00677B58">
      <w:rPr>
        <w:rFonts w:ascii="Arial" w:hAnsi="Arial" w:cs="Arial"/>
        <w:sz w:val="20"/>
      </w:rPr>
      <w:t xml:space="preserve"> </w:t>
    </w:r>
    <w:r w:rsidR="00677B58">
      <w:rPr>
        <w:rFonts w:ascii="Arial" w:hAnsi="Arial" w:cs="Arial"/>
        <w:sz w:val="20"/>
      </w:rPr>
      <w:tab/>
      <w:t>UE6 – Finance d'entreprise</w:t>
    </w:r>
    <w:r w:rsidR="00677B58">
      <w:rPr>
        <w:rFonts w:ascii="Arial" w:hAnsi="Arial" w:cs="Arial"/>
        <w:sz w:val="20"/>
      </w:rPr>
      <w:tab/>
    </w:r>
    <w:r w:rsidR="00677B58" w:rsidRPr="003146D3">
      <w:rPr>
        <w:rFonts w:ascii="Arial" w:hAnsi="Arial" w:cs="Arial"/>
        <w:sz w:val="20"/>
      </w:rPr>
      <w:t xml:space="preserve">Page </w:t>
    </w:r>
    <w:r w:rsidR="00677B58" w:rsidRPr="003146D3">
      <w:rPr>
        <w:rFonts w:ascii="Arial" w:hAnsi="Arial" w:cs="Arial"/>
        <w:b/>
        <w:bCs/>
        <w:sz w:val="20"/>
      </w:rPr>
      <w:fldChar w:fldCharType="begin"/>
    </w:r>
    <w:r w:rsidR="00677B58" w:rsidRPr="003146D3">
      <w:rPr>
        <w:rFonts w:ascii="Arial" w:hAnsi="Arial" w:cs="Arial"/>
        <w:b/>
        <w:bCs/>
        <w:sz w:val="20"/>
      </w:rPr>
      <w:instrText>PAGE  \* Arabic  \* MERGEFORMAT</w:instrText>
    </w:r>
    <w:r w:rsidR="00677B58" w:rsidRPr="003146D3">
      <w:rPr>
        <w:rFonts w:ascii="Arial" w:hAnsi="Arial" w:cs="Arial"/>
        <w:b/>
        <w:bCs/>
        <w:sz w:val="20"/>
      </w:rPr>
      <w:fldChar w:fldCharType="separate"/>
    </w:r>
    <w:r>
      <w:rPr>
        <w:rFonts w:ascii="Arial" w:hAnsi="Arial" w:cs="Arial"/>
        <w:b/>
        <w:bCs/>
        <w:noProof/>
        <w:sz w:val="20"/>
      </w:rPr>
      <w:t>11</w:t>
    </w:r>
    <w:r w:rsidR="00677B58" w:rsidRPr="003146D3">
      <w:rPr>
        <w:rFonts w:ascii="Arial" w:hAnsi="Arial" w:cs="Arial"/>
        <w:b/>
        <w:bCs/>
        <w:sz w:val="20"/>
      </w:rPr>
      <w:fldChar w:fldCharType="end"/>
    </w:r>
    <w:r w:rsidR="00677B58" w:rsidRPr="003146D3">
      <w:rPr>
        <w:rFonts w:ascii="Arial" w:hAnsi="Arial" w:cs="Arial"/>
        <w:sz w:val="20"/>
      </w:rPr>
      <w:t xml:space="preserve"> </w:t>
    </w:r>
    <w:r w:rsidR="00677B58">
      <w:rPr>
        <w:rFonts w:ascii="Arial" w:hAnsi="Arial" w:cs="Arial"/>
        <w:sz w:val="20"/>
      </w:rPr>
      <w:t>/</w:t>
    </w:r>
    <w:r w:rsidR="00677B58" w:rsidRPr="003146D3">
      <w:rPr>
        <w:rFonts w:ascii="Arial" w:hAnsi="Arial" w:cs="Arial"/>
        <w:sz w:val="20"/>
      </w:rPr>
      <w:t xml:space="preserve"> </w:t>
    </w:r>
    <w:r w:rsidR="00677B58" w:rsidRPr="003146D3">
      <w:rPr>
        <w:rFonts w:ascii="Arial" w:hAnsi="Arial" w:cs="Arial"/>
        <w:b/>
        <w:bCs/>
        <w:sz w:val="20"/>
      </w:rPr>
      <w:fldChar w:fldCharType="begin"/>
    </w:r>
    <w:r w:rsidR="00677B58" w:rsidRPr="003146D3">
      <w:rPr>
        <w:rFonts w:ascii="Arial" w:hAnsi="Arial" w:cs="Arial"/>
        <w:b/>
        <w:bCs/>
        <w:sz w:val="20"/>
      </w:rPr>
      <w:instrText>NUMPAGES  \* Arabic  \* MERGEFORMAT</w:instrText>
    </w:r>
    <w:r w:rsidR="00677B58" w:rsidRPr="003146D3">
      <w:rPr>
        <w:rFonts w:ascii="Arial" w:hAnsi="Arial" w:cs="Arial"/>
        <w:b/>
        <w:bCs/>
        <w:sz w:val="20"/>
      </w:rPr>
      <w:fldChar w:fldCharType="separate"/>
    </w:r>
    <w:r>
      <w:rPr>
        <w:rFonts w:ascii="Arial" w:hAnsi="Arial" w:cs="Arial"/>
        <w:b/>
        <w:bCs/>
        <w:noProof/>
        <w:sz w:val="20"/>
      </w:rPr>
      <w:t>12</w:t>
    </w:r>
    <w:r w:rsidR="00677B58" w:rsidRPr="003146D3">
      <w:rPr>
        <w:rFonts w:ascii="Arial" w:hAnsi="Arial" w:cs="Arial"/>
        <w:b/>
        <w:bCs/>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823555" w14:textId="77777777" w:rsidR="00A42B57" w:rsidRDefault="00A42B57">
      <w:r>
        <w:separator/>
      </w:r>
    </w:p>
  </w:footnote>
  <w:footnote w:type="continuationSeparator" w:id="0">
    <w:p w14:paraId="499B16E8" w14:textId="77777777" w:rsidR="00A42B57" w:rsidRDefault="00A42B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310D1"/>
    <w:multiLevelType w:val="multilevel"/>
    <w:tmpl w:val="8F124B56"/>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211E26C0"/>
    <w:multiLevelType w:val="hybridMultilevel"/>
    <w:tmpl w:val="9D822F40"/>
    <w:lvl w:ilvl="0" w:tplc="111A8526">
      <w:start w:val="950"/>
      <w:numFmt w:val="bullet"/>
      <w:lvlText w:val="-"/>
      <w:lvlJc w:val="left"/>
      <w:pPr>
        <w:ind w:left="862" w:hanging="360"/>
      </w:pPr>
      <w:rPr>
        <w:rFonts w:ascii="Arial" w:hAnsi="Arial" w:hint="default"/>
        <w:color w:val="auto"/>
        <w:sz w:val="24"/>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
    <w:nsid w:val="23F65B67"/>
    <w:multiLevelType w:val="multilevel"/>
    <w:tmpl w:val="AECAFA60"/>
    <w:lvl w:ilvl="0">
      <w:start w:val="3"/>
      <w:numFmt w:val="decimal"/>
      <w:lvlText w:val="%1."/>
      <w:lvlJc w:val="left"/>
      <w:pPr>
        <w:ind w:left="390" w:hanging="390"/>
      </w:pPr>
      <w:rPr>
        <w:rFonts w:hint="default"/>
        <w:color w:val="auto"/>
      </w:rPr>
    </w:lvl>
    <w:lvl w:ilvl="1">
      <w:start w:val="1"/>
      <w:numFmt w:val="decimal"/>
      <w:lvlText w:val="%1.%2."/>
      <w:lvlJc w:val="left"/>
      <w:pPr>
        <w:ind w:left="720" w:hanging="720"/>
      </w:pPr>
      <w:rPr>
        <w:rFonts w:hint="default"/>
        <w:color w:val="auto"/>
      </w:rPr>
    </w:lvl>
    <w:lvl w:ilvl="2">
      <w:start w:val="1"/>
      <w:numFmt w:val="upperLetter"/>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3">
    <w:nsid w:val="333413BF"/>
    <w:multiLevelType w:val="hybridMultilevel"/>
    <w:tmpl w:val="7884C5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CA82B54"/>
    <w:multiLevelType w:val="singleLevel"/>
    <w:tmpl w:val="9F88984A"/>
    <w:lvl w:ilvl="0">
      <w:start w:val="1"/>
      <w:numFmt w:val="bullet"/>
      <w:pStyle w:val="Titre4"/>
      <w:lvlText w:val=""/>
      <w:lvlJc w:val="left"/>
      <w:pPr>
        <w:tabs>
          <w:tab w:val="num" w:pos="360"/>
        </w:tabs>
        <w:ind w:left="284" w:hanging="284"/>
      </w:pPr>
      <w:rPr>
        <w:rFonts w:ascii="QTDingBits" w:hAnsi="QTDingBits" w:hint="default"/>
      </w:rPr>
    </w:lvl>
  </w:abstractNum>
  <w:abstractNum w:abstractNumId="5">
    <w:nsid w:val="6CD572F7"/>
    <w:multiLevelType w:val="multilevel"/>
    <w:tmpl w:val="76DE9960"/>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4"/>
  </w:num>
  <w:num w:numId="2">
    <w:abstractNumId w:val="0"/>
  </w:num>
  <w:num w:numId="3">
    <w:abstractNumId w:val="2"/>
  </w:num>
  <w:num w:numId="4">
    <w:abstractNumId w:val="5"/>
  </w:num>
  <w:num w:numId="5">
    <w:abstractNumId w:val="3"/>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fr-FR" w:vendorID="64" w:dllVersion="131078" w:nlCheck="1" w:checkStyle="0"/>
  <w:activeWritingStyle w:appName="MSWord" w:lang="fr-CA" w:vendorID="64" w:dllVersion="131078" w:nlCheck="1" w:checkStyle="0"/>
  <w:activeWritingStyle w:appName="MSWord" w:lang="en-US" w:vendorID="64" w:dllVersion="131078" w:nlCheck="1" w:checkStyle="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965"/>
    <w:rsid w:val="00001F13"/>
    <w:rsid w:val="000163C7"/>
    <w:rsid w:val="0002008F"/>
    <w:rsid w:val="000203B9"/>
    <w:rsid w:val="00021002"/>
    <w:rsid w:val="000225A4"/>
    <w:rsid w:val="0002410C"/>
    <w:rsid w:val="000261F8"/>
    <w:rsid w:val="00026783"/>
    <w:rsid w:val="00027F94"/>
    <w:rsid w:val="000329E2"/>
    <w:rsid w:val="000334AD"/>
    <w:rsid w:val="00033A32"/>
    <w:rsid w:val="000355EE"/>
    <w:rsid w:val="000402A5"/>
    <w:rsid w:val="000545D3"/>
    <w:rsid w:val="00056016"/>
    <w:rsid w:val="00056243"/>
    <w:rsid w:val="00057331"/>
    <w:rsid w:val="00060CEA"/>
    <w:rsid w:val="00061983"/>
    <w:rsid w:val="0006274D"/>
    <w:rsid w:val="00063558"/>
    <w:rsid w:val="00064FE8"/>
    <w:rsid w:val="00074A20"/>
    <w:rsid w:val="00076D36"/>
    <w:rsid w:val="00082EA4"/>
    <w:rsid w:val="00091A80"/>
    <w:rsid w:val="0009227E"/>
    <w:rsid w:val="0009312D"/>
    <w:rsid w:val="000960C8"/>
    <w:rsid w:val="000A3979"/>
    <w:rsid w:val="000A6C8B"/>
    <w:rsid w:val="000B29FF"/>
    <w:rsid w:val="000B2F10"/>
    <w:rsid w:val="000B3492"/>
    <w:rsid w:val="000B52B9"/>
    <w:rsid w:val="000C439E"/>
    <w:rsid w:val="000C4E4F"/>
    <w:rsid w:val="000D0FC3"/>
    <w:rsid w:val="000D1C00"/>
    <w:rsid w:val="000E037F"/>
    <w:rsid w:val="000E54B2"/>
    <w:rsid w:val="000E78BA"/>
    <w:rsid w:val="000F3AA6"/>
    <w:rsid w:val="000F7D8F"/>
    <w:rsid w:val="0010185F"/>
    <w:rsid w:val="00102146"/>
    <w:rsid w:val="00102232"/>
    <w:rsid w:val="00105CFC"/>
    <w:rsid w:val="0011144E"/>
    <w:rsid w:val="001160F3"/>
    <w:rsid w:val="00117130"/>
    <w:rsid w:val="001203B9"/>
    <w:rsid w:val="00123538"/>
    <w:rsid w:val="00125961"/>
    <w:rsid w:val="00125D40"/>
    <w:rsid w:val="00127493"/>
    <w:rsid w:val="00127698"/>
    <w:rsid w:val="0013132B"/>
    <w:rsid w:val="001339BA"/>
    <w:rsid w:val="00135878"/>
    <w:rsid w:val="0013737D"/>
    <w:rsid w:val="00142205"/>
    <w:rsid w:val="00143D41"/>
    <w:rsid w:val="0015064F"/>
    <w:rsid w:val="0015069D"/>
    <w:rsid w:val="001606FE"/>
    <w:rsid w:val="00164594"/>
    <w:rsid w:val="001727AF"/>
    <w:rsid w:val="00172F6F"/>
    <w:rsid w:val="00180E26"/>
    <w:rsid w:val="001817B0"/>
    <w:rsid w:val="00186054"/>
    <w:rsid w:val="001862E1"/>
    <w:rsid w:val="00193DB9"/>
    <w:rsid w:val="00196533"/>
    <w:rsid w:val="001A37AC"/>
    <w:rsid w:val="001A4C43"/>
    <w:rsid w:val="001A748E"/>
    <w:rsid w:val="001B6872"/>
    <w:rsid w:val="001D3277"/>
    <w:rsid w:val="001D40D2"/>
    <w:rsid w:val="001E736C"/>
    <w:rsid w:val="001F00A1"/>
    <w:rsid w:val="001F1C51"/>
    <w:rsid w:val="001F2D76"/>
    <w:rsid w:val="00200214"/>
    <w:rsid w:val="00200D78"/>
    <w:rsid w:val="00200FB6"/>
    <w:rsid w:val="0021230D"/>
    <w:rsid w:val="00213CD9"/>
    <w:rsid w:val="00231C52"/>
    <w:rsid w:val="0023296A"/>
    <w:rsid w:val="00233AC2"/>
    <w:rsid w:val="00237850"/>
    <w:rsid w:val="002425EA"/>
    <w:rsid w:val="00266E3C"/>
    <w:rsid w:val="00273D69"/>
    <w:rsid w:val="00276F9A"/>
    <w:rsid w:val="0028553F"/>
    <w:rsid w:val="0028557A"/>
    <w:rsid w:val="00290644"/>
    <w:rsid w:val="002955AC"/>
    <w:rsid w:val="00295893"/>
    <w:rsid w:val="00296568"/>
    <w:rsid w:val="002A1898"/>
    <w:rsid w:val="002A3406"/>
    <w:rsid w:val="002A5FFD"/>
    <w:rsid w:val="002A62BC"/>
    <w:rsid w:val="002A63EA"/>
    <w:rsid w:val="002B1996"/>
    <w:rsid w:val="002B466A"/>
    <w:rsid w:val="002B5617"/>
    <w:rsid w:val="002B680E"/>
    <w:rsid w:val="002C12D8"/>
    <w:rsid w:val="002C1F65"/>
    <w:rsid w:val="002C26C5"/>
    <w:rsid w:val="002D0FC4"/>
    <w:rsid w:val="002D6BFF"/>
    <w:rsid w:val="002E3727"/>
    <w:rsid w:val="002F24BE"/>
    <w:rsid w:val="002F3629"/>
    <w:rsid w:val="002F7369"/>
    <w:rsid w:val="00303E28"/>
    <w:rsid w:val="00311EF0"/>
    <w:rsid w:val="00312DF4"/>
    <w:rsid w:val="00313727"/>
    <w:rsid w:val="003146D3"/>
    <w:rsid w:val="00315BD0"/>
    <w:rsid w:val="003276A5"/>
    <w:rsid w:val="00331874"/>
    <w:rsid w:val="003344D7"/>
    <w:rsid w:val="0034304E"/>
    <w:rsid w:val="00343C33"/>
    <w:rsid w:val="00344E8A"/>
    <w:rsid w:val="00344F85"/>
    <w:rsid w:val="003526D6"/>
    <w:rsid w:val="00355E22"/>
    <w:rsid w:val="0035670A"/>
    <w:rsid w:val="00365588"/>
    <w:rsid w:val="00365BF0"/>
    <w:rsid w:val="00372929"/>
    <w:rsid w:val="0039040D"/>
    <w:rsid w:val="00390780"/>
    <w:rsid w:val="00390C3D"/>
    <w:rsid w:val="003A20E2"/>
    <w:rsid w:val="003A2BE0"/>
    <w:rsid w:val="003B0953"/>
    <w:rsid w:val="003B106A"/>
    <w:rsid w:val="003B2080"/>
    <w:rsid w:val="003B427A"/>
    <w:rsid w:val="003B4DE5"/>
    <w:rsid w:val="003C6C7C"/>
    <w:rsid w:val="003C6F50"/>
    <w:rsid w:val="003C7D45"/>
    <w:rsid w:val="003D068E"/>
    <w:rsid w:val="003D13AF"/>
    <w:rsid w:val="003D1FC5"/>
    <w:rsid w:val="003D7310"/>
    <w:rsid w:val="003E5E1F"/>
    <w:rsid w:val="003F0FE4"/>
    <w:rsid w:val="003F42B7"/>
    <w:rsid w:val="003F6163"/>
    <w:rsid w:val="00401BD2"/>
    <w:rsid w:val="00402DF0"/>
    <w:rsid w:val="0040352C"/>
    <w:rsid w:val="0040773B"/>
    <w:rsid w:val="00415391"/>
    <w:rsid w:val="00416A8C"/>
    <w:rsid w:val="00416F0B"/>
    <w:rsid w:val="00417D26"/>
    <w:rsid w:val="004207D4"/>
    <w:rsid w:val="00423951"/>
    <w:rsid w:val="00427235"/>
    <w:rsid w:val="00427F63"/>
    <w:rsid w:val="00430A34"/>
    <w:rsid w:val="00432E81"/>
    <w:rsid w:val="00434F4F"/>
    <w:rsid w:val="004375C5"/>
    <w:rsid w:val="00442B67"/>
    <w:rsid w:val="004434C4"/>
    <w:rsid w:val="00443FB0"/>
    <w:rsid w:val="004619A1"/>
    <w:rsid w:val="00462A37"/>
    <w:rsid w:val="0046340F"/>
    <w:rsid w:val="0046746B"/>
    <w:rsid w:val="00470BDC"/>
    <w:rsid w:val="00471844"/>
    <w:rsid w:val="004726A9"/>
    <w:rsid w:val="00480322"/>
    <w:rsid w:val="0048161D"/>
    <w:rsid w:val="004819B3"/>
    <w:rsid w:val="0048226A"/>
    <w:rsid w:val="004828C5"/>
    <w:rsid w:val="00483CA3"/>
    <w:rsid w:val="004846C3"/>
    <w:rsid w:val="00485B2E"/>
    <w:rsid w:val="0048700B"/>
    <w:rsid w:val="00487CA8"/>
    <w:rsid w:val="00493638"/>
    <w:rsid w:val="004962FB"/>
    <w:rsid w:val="004A15E6"/>
    <w:rsid w:val="004A26E7"/>
    <w:rsid w:val="004A48CD"/>
    <w:rsid w:val="004A76F3"/>
    <w:rsid w:val="004B5679"/>
    <w:rsid w:val="004B6433"/>
    <w:rsid w:val="004C1DB2"/>
    <w:rsid w:val="004C2856"/>
    <w:rsid w:val="004D31E4"/>
    <w:rsid w:val="004D37EA"/>
    <w:rsid w:val="004D448F"/>
    <w:rsid w:val="004D70EF"/>
    <w:rsid w:val="004E44C1"/>
    <w:rsid w:val="004F2329"/>
    <w:rsid w:val="004F3561"/>
    <w:rsid w:val="004F4D0E"/>
    <w:rsid w:val="0050333C"/>
    <w:rsid w:val="005100A9"/>
    <w:rsid w:val="00517564"/>
    <w:rsid w:val="00522A42"/>
    <w:rsid w:val="005307BD"/>
    <w:rsid w:val="005319F8"/>
    <w:rsid w:val="00531D19"/>
    <w:rsid w:val="00535FED"/>
    <w:rsid w:val="00541C7D"/>
    <w:rsid w:val="0054327B"/>
    <w:rsid w:val="005456B3"/>
    <w:rsid w:val="00547C71"/>
    <w:rsid w:val="005505F3"/>
    <w:rsid w:val="005520EA"/>
    <w:rsid w:val="0056088C"/>
    <w:rsid w:val="00562A0D"/>
    <w:rsid w:val="00562CEA"/>
    <w:rsid w:val="00575944"/>
    <w:rsid w:val="00576538"/>
    <w:rsid w:val="0057690B"/>
    <w:rsid w:val="00582AA0"/>
    <w:rsid w:val="00593550"/>
    <w:rsid w:val="005956BF"/>
    <w:rsid w:val="00596DF5"/>
    <w:rsid w:val="005A5220"/>
    <w:rsid w:val="005A6980"/>
    <w:rsid w:val="005A69FE"/>
    <w:rsid w:val="005A6B04"/>
    <w:rsid w:val="005A6B9E"/>
    <w:rsid w:val="005B7DBA"/>
    <w:rsid w:val="005C0C26"/>
    <w:rsid w:val="005C5E3E"/>
    <w:rsid w:val="005C7052"/>
    <w:rsid w:val="005D1116"/>
    <w:rsid w:val="005D3EB9"/>
    <w:rsid w:val="005D5565"/>
    <w:rsid w:val="005D5994"/>
    <w:rsid w:val="005F019A"/>
    <w:rsid w:val="005F0338"/>
    <w:rsid w:val="005F53DA"/>
    <w:rsid w:val="005F5727"/>
    <w:rsid w:val="005F5CD7"/>
    <w:rsid w:val="006036F5"/>
    <w:rsid w:val="0060710A"/>
    <w:rsid w:val="00610D10"/>
    <w:rsid w:val="006202C2"/>
    <w:rsid w:val="00620D62"/>
    <w:rsid w:val="00632CC2"/>
    <w:rsid w:val="00643A84"/>
    <w:rsid w:val="00644FAC"/>
    <w:rsid w:val="00645A0F"/>
    <w:rsid w:val="00647D3F"/>
    <w:rsid w:val="00653AA0"/>
    <w:rsid w:val="00667081"/>
    <w:rsid w:val="006702B1"/>
    <w:rsid w:val="00674AD8"/>
    <w:rsid w:val="00677B58"/>
    <w:rsid w:val="00684036"/>
    <w:rsid w:val="0068687D"/>
    <w:rsid w:val="006A69A5"/>
    <w:rsid w:val="006B0258"/>
    <w:rsid w:val="006B0D51"/>
    <w:rsid w:val="006B5B71"/>
    <w:rsid w:val="006C14CF"/>
    <w:rsid w:val="006C2BCE"/>
    <w:rsid w:val="006C3794"/>
    <w:rsid w:val="006C38A8"/>
    <w:rsid w:val="006C6E87"/>
    <w:rsid w:val="006D6184"/>
    <w:rsid w:val="006E3DDC"/>
    <w:rsid w:val="006F0A7E"/>
    <w:rsid w:val="006F12C7"/>
    <w:rsid w:val="006F2C34"/>
    <w:rsid w:val="006F730D"/>
    <w:rsid w:val="00714625"/>
    <w:rsid w:val="007212DB"/>
    <w:rsid w:val="00723EEF"/>
    <w:rsid w:val="00727B34"/>
    <w:rsid w:val="00730FB2"/>
    <w:rsid w:val="0073438A"/>
    <w:rsid w:val="00741C86"/>
    <w:rsid w:val="00741F3B"/>
    <w:rsid w:val="007437BD"/>
    <w:rsid w:val="007503C0"/>
    <w:rsid w:val="00753E18"/>
    <w:rsid w:val="007654D3"/>
    <w:rsid w:val="007723CF"/>
    <w:rsid w:val="0077489A"/>
    <w:rsid w:val="00775FDF"/>
    <w:rsid w:val="0077733E"/>
    <w:rsid w:val="00781001"/>
    <w:rsid w:val="00784878"/>
    <w:rsid w:val="00784930"/>
    <w:rsid w:val="007901B0"/>
    <w:rsid w:val="00791026"/>
    <w:rsid w:val="0079154F"/>
    <w:rsid w:val="0079216E"/>
    <w:rsid w:val="007A65CD"/>
    <w:rsid w:val="007B4AB5"/>
    <w:rsid w:val="007C3F90"/>
    <w:rsid w:val="007C43B0"/>
    <w:rsid w:val="007D4E2B"/>
    <w:rsid w:val="007D717F"/>
    <w:rsid w:val="007E73EE"/>
    <w:rsid w:val="007E7E31"/>
    <w:rsid w:val="007F1B98"/>
    <w:rsid w:val="007F245F"/>
    <w:rsid w:val="007F5814"/>
    <w:rsid w:val="007F5A33"/>
    <w:rsid w:val="00807194"/>
    <w:rsid w:val="008170C2"/>
    <w:rsid w:val="00817632"/>
    <w:rsid w:val="00817904"/>
    <w:rsid w:val="00821351"/>
    <w:rsid w:val="00823D0B"/>
    <w:rsid w:val="00827FDC"/>
    <w:rsid w:val="008303FB"/>
    <w:rsid w:val="00830808"/>
    <w:rsid w:val="008355A0"/>
    <w:rsid w:val="00837785"/>
    <w:rsid w:val="00837948"/>
    <w:rsid w:val="0084130E"/>
    <w:rsid w:val="008465C1"/>
    <w:rsid w:val="00854E81"/>
    <w:rsid w:val="008767FB"/>
    <w:rsid w:val="00881C26"/>
    <w:rsid w:val="00883063"/>
    <w:rsid w:val="008839FB"/>
    <w:rsid w:val="008A0647"/>
    <w:rsid w:val="008A2C41"/>
    <w:rsid w:val="008A5C61"/>
    <w:rsid w:val="008A6B4A"/>
    <w:rsid w:val="008A7261"/>
    <w:rsid w:val="008A7EE0"/>
    <w:rsid w:val="008B2A57"/>
    <w:rsid w:val="008B51AB"/>
    <w:rsid w:val="008B7382"/>
    <w:rsid w:val="008B7AFE"/>
    <w:rsid w:val="008B7DBC"/>
    <w:rsid w:val="008C473D"/>
    <w:rsid w:val="008D2213"/>
    <w:rsid w:val="008D3F7A"/>
    <w:rsid w:val="008D49D4"/>
    <w:rsid w:val="008D518F"/>
    <w:rsid w:val="008E1130"/>
    <w:rsid w:val="008E6FFD"/>
    <w:rsid w:val="008F0A36"/>
    <w:rsid w:val="00900BDD"/>
    <w:rsid w:val="00902CC9"/>
    <w:rsid w:val="00906B9C"/>
    <w:rsid w:val="0091316A"/>
    <w:rsid w:val="00917AB4"/>
    <w:rsid w:val="00920418"/>
    <w:rsid w:val="00923E24"/>
    <w:rsid w:val="00930B7A"/>
    <w:rsid w:val="0093172C"/>
    <w:rsid w:val="00932254"/>
    <w:rsid w:val="0093442A"/>
    <w:rsid w:val="00935DE6"/>
    <w:rsid w:val="009378BD"/>
    <w:rsid w:val="0094461B"/>
    <w:rsid w:val="00946C31"/>
    <w:rsid w:val="00950BA0"/>
    <w:rsid w:val="00950EEC"/>
    <w:rsid w:val="009516B7"/>
    <w:rsid w:val="00952AB0"/>
    <w:rsid w:val="009564FC"/>
    <w:rsid w:val="00956D5F"/>
    <w:rsid w:val="009614DA"/>
    <w:rsid w:val="009623CA"/>
    <w:rsid w:val="009676C6"/>
    <w:rsid w:val="00970467"/>
    <w:rsid w:val="00970822"/>
    <w:rsid w:val="00973066"/>
    <w:rsid w:val="0097337A"/>
    <w:rsid w:val="0098286A"/>
    <w:rsid w:val="00986AC6"/>
    <w:rsid w:val="00992D5A"/>
    <w:rsid w:val="00995BCF"/>
    <w:rsid w:val="009A0C93"/>
    <w:rsid w:val="009A1508"/>
    <w:rsid w:val="009A3965"/>
    <w:rsid w:val="009A7F6F"/>
    <w:rsid w:val="009B069A"/>
    <w:rsid w:val="009B50C6"/>
    <w:rsid w:val="009B55BA"/>
    <w:rsid w:val="009C5EAE"/>
    <w:rsid w:val="009D72AC"/>
    <w:rsid w:val="009E0D54"/>
    <w:rsid w:val="009E73A0"/>
    <w:rsid w:val="009F306E"/>
    <w:rsid w:val="009F49F6"/>
    <w:rsid w:val="009F5C22"/>
    <w:rsid w:val="009F5D31"/>
    <w:rsid w:val="00A00F24"/>
    <w:rsid w:val="00A03794"/>
    <w:rsid w:val="00A03F32"/>
    <w:rsid w:val="00A138BB"/>
    <w:rsid w:val="00A14F1F"/>
    <w:rsid w:val="00A16647"/>
    <w:rsid w:val="00A17120"/>
    <w:rsid w:val="00A173EE"/>
    <w:rsid w:val="00A24A3D"/>
    <w:rsid w:val="00A303DA"/>
    <w:rsid w:val="00A35C64"/>
    <w:rsid w:val="00A37D52"/>
    <w:rsid w:val="00A40687"/>
    <w:rsid w:val="00A42B57"/>
    <w:rsid w:val="00A43E69"/>
    <w:rsid w:val="00A4473A"/>
    <w:rsid w:val="00A532BA"/>
    <w:rsid w:val="00A54940"/>
    <w:rsid w:val="00A65833"/>
    <w:rsid w:val="00A701BA"/>
    <w:rsid w:val="00A7024A"/>
    <w:rsid w:val="00A7246A"/>
    <w:rsid w:val="00A74181"/>
    <w:rsid w:val="00A81A22"/>
    <w:rsid w:val="00A879BF"/>
    <w:rsid w:val="00A90299"/>
    <w:rsid w:val="00A9065F"/>
    <w:rsid w:val="00A92D1A"/>
    <w:rsid w:val="00A96B23"/>
    <w:rsid w:val="00A96EF6"/>
    <w:rsid w:val="00AA512A"/>
    <w:rsid w:val="00AA5851"/>
    <w:rsid w:val="00AB36D4"/>
    <w:rsid w:val="00AB4CF7"/>
    <w:rsid w:val="00AC0C6B"/>
    <w:rsid w:val="00AC30BE"/>
    <w:rsid w:val="00AC3959"/>
    <w:rsid w:val="00AC482A"/>
    <w:rsid w:val="00AC6BA5"/>
    <w:rsid w:val="00AC7793"/>
    <w:rsid w:val="00AC7B67"/>
    <w:rsid w:val="00AD1489"/>
    <w:rsid w:val="00AD1F19"/>
    <w:rsid w:val="00AD24C5"/>
    <w:rsid w:val="00AD550E"/>
    <w:rsid w:val="00AE3827"/>
    <w:rsid w:val="00AE42A1"/>
    <w:rsid w:val="00AE5296"/>
    <w:rsid w:val="00AE5637"/>
    <w:rsid w:val="00AE750B"/>
    <w:rsid w:val="00AF2DEC"/>
    <w:rsid w:val="00AF43B2"/>
    <w:rsid w:val="00AF4ECD"/>
    <w:rsid w:val="00B037C7"/>
    <w:rsid w:val="00B03A4F"/>
    <w:rsid w:val="00B054F6"/>
    <w:rsid w:val="00B145E8"/>
    <w:rsid w:val="00B145EE"/>
    <w:rsid w:val="00B17230"/>
    <w:rsid w:val="00B172ED"/>
    <w:rsid w:val="00B17520"/>
    <w:rsid w:val="00B177F5"/>
    <w:rsid w:val="00B22049"/>
    <w:rsid w:val="00B227AD"/>
    <w:rsid w:val="00B23D17"/>
    <w:rsid w:val="00B26F6A"/>
    <w:rsid w:val="00B32602"/>
    <w:rsid w:val="00B361AA"/>
    <w:rsid w:val="00B364AD"/>
    <w:rsid w:val="00B419E2"/>
    <w:rsid w:val="00B447C9"/>
    <w:rsid w:val="00B515D1"/>
    <w:rsid w:val="00B55FCD"/>
    <w:rsid w:val="00B67CAB"/>
    <w:rsid w:val="00B7278A"/>
    <w:rsid w:val="00B74931"/>
    <w:rsid w:val="00B84414"/>
    <w:rsid w:val="00B86A1D"/>
    <w:rsid w:val="00B91DB1"/>
    <w:rsid w:val="00BA569C"/>
    <w:rsid w:val="00BA56CD"/>
    <w:rsid w:val="00BB1769"/>
    <w:rsid w:val="00BB1D91"/>
    <w:rsid w:val="00BC1E90"/>
    <w:rsid w:val="00BC3971"/>
    <w:rsid w:val="00BC6396"/>
    <w:rsid w:val="00BC6897"/>
    <w:rsid w:val="00BC6D92"/>
    <w:rsid w:val="00BD15FD"/>
    <w:rsid w:val="00BE698D"/>
    <w:rsid w:val="00BF23C8"/>
    <w:rsid w:val="00BF55B1"/>
    <w:rsid w:val="00C0377E"/>
    <w:rsid w:val="00C06607"/>
    <w:rsid w:val="00C1033B"/>
    <w:rsid w:val="00C210B9"/>
    <w:rsid w:val="00C22044"/>
    <w:rsid w:val="00C310C8"/>
    <w:rsid w:val="00C3215D"/>
    <w:rsid w:val="00C369FD"/>
    <w:rsid w:val="00C43E07"/>
    <w:rsid w:val="00C44DE4"/>
    <w:rsid w:val="00C45C2A"/>
    <w:rsid w:val="00C56B96"/>
    <w:rsid w:val="00C642A1"/>
    <w:rsid w:val="00C65604"/>
    <w:rsid w:val="00C65749"/>
    <w:rsid w:val="00C67A00"/>
    <w:rsid w:val="00C67BBE"/>
    <w:rsid w:val="00C71A7C"/>
    <w:rsid w:val="00C74F1C"/>
    <w:rsid w:val="00C77AB9"/>
    <w:rsid w:val="00C826BF"/>
    <w:rsid w:val="00C9059A"/>
    <w:rsid w:val="00C90843"/>
    <w:rsid w:val="00C92D72"/>
    <w:rsid w:val="00CA0DCD"/>
    <w:rsid w:val="00CA2752"/>
    <w:rsid w:val="00CA30BC"/>
    <w:rsid w:val="00CB10A8"/>
    <w:rsid w:val="00CC0EAC"/>
    <w:rsid w:val="00CC378A"/>
    <w:rsid w:val="00CC5630"/>
    <w:rsid w:val="00CD110D"/>
    <w:rsid w:val="00CD5230"/>
    <w:rsid w:val="00CD606F"/>
    <w:rsid w:val="00CD6467"/>
    <w:rsid w:val="00CE09A4"/>
    <w:rsid w:val="00CE5221"/>
    <w:rsid w:val="00CE5DBA"/>
    <w:rsid w:val="00CE6095"/>
    <w:rsid w:val="00CE6162"/>
    <w:rsid w:val="00CE6974"/>
    <w:rsid w:val="00CE6991"/>
    <w:rsid w:val="00CF0779"/>
    <w:rsid w:val="00CF0C5B"/>
    <w:rsid w:val="00CF15A3"/>
    <w:rsid w:val="00CF3742"/>
    <w:rsid w:val="00CF38E7"/>
    <w:rsid w:val="00CF3D8D"/>
    <w:rsid w:val="00CF4AAB"/>
    <w:rsid w:val="00D228B0"/>
    <w:rsid w:val="00D2373D"/>
    <w:rsid w:val="00D25D01"/>
    <w:rsid w:val="00D2668B"/>
    <w:rsid w:val="00D31AAC"/>
    <w:rsid w:val="00D31C02"/>
    <w:rsid w:val="00D335FC"/>
    <w:rsid w:val="00D36855"/>
    <w:rsid w:val="00D45EDA"/>
    <w:rsid w:val="00D47A12"/>
    <w:rsid w:val="00D52934"/>
    <w:rsid w:val="00D5612D"/>
    <w:rsid w:val="00D56D4D"/>
    <w:rsid w:val="00D61442"/>
    <w:rsid w:val="00D61AB7"/>
    <w:rsid w:val="00D62D8C"/>
    <w:rsid w:val="00D709FD"/>
    <w:rsid w:val="00D741EF"/>
    <w:rsid w:val="00D819D3"/>
    <w:rsid w:val="00D824BE"/>
    <w:rsid w:val="00D92D80"/>
    <w:rsid w:val="00D94FEF"/>
    <w:rsid w:val="00D9670B"/>
    <w:rsid w:val="00DA1D48"/>
    <w:rsid w:val="00DA7031"/>
    <w:rsid w:val="00DA730C"/>
    <w:rsid w:val="00DB14AD"/>
    <w:rsid w:val="00DB1EE4"/>
    <w:rsid w:val="00DB5EBD"/>
    <w:rsid w:val="00DC0FC8"/>
    <w:rsid w:val="00DC2860"/>
    <w:rsid w:val="00DC5F6C"/>
    <w:rsid w:val="00DD11A2"/>
    <w:rsid w:val="00DD2F2A"/>
    <w:rsid w:val="00DE0AB5"/>
    <w:rsid w:val="00DE7BB9"/>
    <w:rsid w:val="00E0018A"/>
    <w:rsid w:val="00E03FF9"/>
    <w:rsid w:val="00E05239"/>
    <w:rsid w:val="00E1081B"/>
    <w:rsid w:val="00E138A4"/>
    <w:rsid w:val="00E27A04"/>
    <w:rsid w:val="00E30EF9"/>
    <w:rsid w:val="00E348DA"/>
    <w:rsid w:val="00E349C6"/>
    <w:rsid w:val="00E43927"/>
    <w:rsid w:val="00E730F6"/>
    <w:rsid w:val="00E73415"/>
    <w:rsid w:val="00E7483E"/>
    <w:rsid w:val="00E90970"/>
    <w:rsid w:val="00E91CBB"/>
    <w:rsid w:val="00E91E45"/>
    <w:rsid w:val="00E95642"/>
    <w:rsid w:val="00E962DC"/>
    <w:rsid w:val="00EA0AF6"/>
    <w:rsid w:val="00EA0C51"/>
    <w:rsid w:val="00EA328E"/>
    <w:rsid w:val="00EA4F35"/>
    <w:rsid w:val="00EB057E"/>
    <w:rsid w:val="00EB27B1"/>
    <w:rsid w:val="00EB457A"/>
    <w:rsid w:val="00EC4319"/>
    <w:rsid w:val="00EC6F93"/>
    <w:rsid w:val="00EE1942"/>
    <w:rsid w:val="00EE57AD"/>
    <w:rsid w:val="00EE7DC3"/>
    <w:rsid w:val="00EF1FCC"/>
    <w:rsid w:val="00EF560F"/>
    <w:rsid w:val="00EF65DC"/>
    <w:rsid w:val="00F01A8A"/>
    <w:rsid w:val="00F0537C"/>
    <w:rsid w:val="00F0724F"/>
    <w:rsid w:val="00F07493"/>
    <w:rsid w:val="00F129E0"/>
    <w:rsid w:val="00F169C4"/>
    <w:rsid w:val="00F22099"/>
    <w:rsid w:val="00F24AD8"/>
    <w:rsid w:val="00F30054"/>
    <w:rsid w:val="00F37A11"/>
    <w:rsid w:val="00F40F18"/>
    <w:rsid w:val="00F41D5F"/>
    <w:rsid w:val="00F4537A"/>
    <w:rsid w:val="00F477A8"/>
    <w:rsid w:val="00F54518"/>
    <w:rsid w:val="00F6041C"/>
    <w:rsid w:val="00F632A6"/>
    <w:rsid w:val="00F67400"/>
    <w:rsid w:val="00F715A2"/>
    <w:rsid w:val="00F716B9"/>
    <w:rsid w:val="00F735C7"/>
    <w:rsid w:val="00F73D2F"/>
    <w:rsid w:val="00F81512"/>
    <w:rsid w:val="00F87A68"/>
    <w:rsid w:val="00F91CF9"/>
    <w:rsid w:val="00FA27EB"/>
    <w:rsid w:val="00FA4682"/>
    <w:rsid w:val="00FA6A90"/>
    <w:rsid w:val="00FA6F62"/>
    <w:rsid w:val="00FA7772"/>
    <w:rsid w:val="00FB1427"/>
    <w:rsid w:val="00FC7B83"/>
    <w:rsid w:val="00FD091A"/>
    <w:rsid w:val="00FD2C8F"/>
    <w:rsid w:val="00FE432E"/>
    <w:rsid w:val="00FE4CA1"/>
    <w:rsid w:val="00FE55EC"/>
    <w:rsid w:val="00FF3D66"/>
    <w:rsid w:val="00FF5E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420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semiHidden="0" w:uiPriority="9" w:unhideWhenUsed="0" w:qFormat="1"/>
    <w:lsdException w:name="heading 4" w:uiPriority="0" w:qFormat="1"/>
    <w:lsdException w:name="heading 5" w:uiPriority="9"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6163"/>
    <w:rPr>
      <w:sz w:val="24"/>
      <w:szCs w:val="24"/>
    </w:rPr>
  </w:style>
  <w:style w:type="paragraph" w:styleId="Titre1">
    <w:name w:val="heading 1"/>
    <w:basedOn w:val="Normal"/>
    <w:next w:val="Normal"/>
    <w:link w:val="Titre1Car"/>
    <w:qFormat/>
    <w:rsid w:val="001727AF"/>
    <w:pPr>
      <w:keepNext/>
      <w:jc w:val="both"/>
      <w:outlineLvl w:val="0"/>
    </w:pPr>
    <w:rPr>
      <w:b/>
      <w:bCs/>
      <w:sz w:val="36"/>
      <w:szCs w:val="36"/>
    </w:rPr>
  </w:style>
  <w:style w:type="paragraph" w:styleId="Titre3">
    <w:name w:val="heading 3"/>
    <w:basedOn w:val="Normal"/>
    <w:next w:val="Normal"/>
    <w:qFormat/>
    <w:rsid w:val="001727AF"/>
    <w:pPr>
      <w:keepNext/>
      <w:spacing w:line="259" w:lineRule="auto"/>
      <w:jc w:val="center"/>
      <w:outlineLvl w:val="2"/>
    </w:pPr>
    <w:rPr>
      <w:b/>
      <w:sz w:val="32"/>
      <w:szCs w:val="32"/>
    </w:rPr>
  </w:style>
  <w:style w:type="paragraph" w:styleId="Titre4">
    <w:name w:val="heading 4"/>
    <w:basedOn w:val="Normal"/>
    <w:next w:val="Normal"/>
    <w:link w:val="Titre4Car"/>
    <w:qFormat/>
    <w:rsid w:val="00DD11A2"/>
    <w:pPr>
      <w:keepNext/>
      <w:numPr>
        <w:numId w:val="1"/>
      </w:numPr>
      <w:tabs>
        <w:tab w:val="clear" w:pos="360"/>
        <w:tab w:val="left" w:pos="2521"/>
        <w:tab w:val="right" w:pos="6362"/>
      </w:tabs>
      <w:autoSpaceDE w:val="0"/>
      <w:autoSpaceDN w:val="0"/>
      <w:adjustRightInd w:val="0"/>
      <w:ind w:left="0" w:firstLine="0"/>
      <w:outlineLvl w:val="3"/>
    </w:pPr>
    <w:rPr>
      <w:b/>
      <w:bCs/>
      <w:sz w:val="22"/>
      <w:lang w:bidi="he-IL"/>
    </w:rPr>
  </w:style>
  <w:style w:type="paragraph" w:styleId="Titre6">
    <w:name w:val="heading 6"/>
    <w:basedOn w:val="Normal"/>
    <w:next w:val="Normal"/>
    <w:qFormat/>
    <w:rsid w:val="001727AF"/>
    <w:pPr>
      <w:keepNext/>
      <w:shd w:val="clear" w:color="auto" w:fill="FFFFFF"/>
      <w:tabs>
        <w:tab w:val="left" w:pos="284"/>
        <w:tab w:val="left" w:pos="9356"/>
      </w:tabs>
      <w:jc w:val="both"/>
      <w:outlineLvl w:val="5"/>
    </w:pPr>
    <w:rPr>
      <w:b/>
      <w:bCs/>
      <w:color w:val="000000"/>
      <w:spacing w:val="-14"/>
      <w:sz w:val="22"/>
      <w:szCs w:val="22"/>
    </w:rPr>
  </w:style>
  <w:style w:type="paragraph" w:styleId="Titre7">
    <w:name w:val="heading 7"/>
    <w:basedOn w:val="Normal"/>
    <w:next w:val="Normal"/>
    <w:qFormat/>
    <w:rsid w:val="001727AF"/>
    <w:pPr>
      <w:keepNext/>
      <w:tabs>
        <w:tab w:val="left" w:pos="284"/>
        <w:tab w:val="left" w:pos="9356"/>
      </w:tabs>
      <w:jc w:val="both"/>
      <w:outlineLvl w:val="6"/>
    </w:pPr>
    <w:rPr>
      <w:b/>
      <w:bCs/>
      <w:spacing w:val="-14"/>
      <w:sz w:val="22"/>
      <w:szCs w:val="22"/>
    </w:rPr>
  </w:style>
  <w:style w:type="paragraph" w:styleId="Titre8">
    <w:name w:val="heading 8"/>
    <w:basedOn w:val="Normal"/>
    <w:next w:val="Normal"/>
    <w:qFormat/>
    <w:rsid w:val="001727AF"/>
    <w:pPr>
      <w:keepNext/>
      <w:tabs>
        <w:tab w:val="left" w:pos="284"/>
        <w:tab w:val="left" w:pos="9356"/>
      </w:tabs>
      <w:ind w:right="-427"/>
      <w:jc w:val="both"/>
      <w:outlineLvl w:val="7"/>
    </w:pPr>
    <w:rPr>
      <w:b/>
      <w:bCs/>
      <w:spacing w:val="-15"/>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uiPriority w:val="10"/>
    <w:qFormat/>
    <w:rsid w:val="001727AF"/>
    <w:pPr>
      <w:widowControl w:val="0"/>
      <w:overflowPunct w:val="0"/>
      <w:autoSpaceDE w:val="0"/>
      <w:autoSpaceDN w:val="0"/>
      <w:adjustRightInd w:val="0"/>
      <w:jc w:val="center"/>
      <w:textAlignment w:val="baseline"/>
    </w:pPr>
    <w:rPr>
      <w:noProof/>
      <w:sz w:val="28"/>
      <w:szCs w:val="28"/>
    </w:rPr>
  </w:style>
  <w:style w:type="paragraph" w:styleId="Sous-titre">
    <w:name w:val="Subtitle"/>
    <w:basedOn w:val="Normal"/>
    <w:qFormat/>
    <w:rsid w:val="001727AF"/>
    <w:pPr>
      <w:widowControl w:val="0"/>
      <w:shd w:val="clear" w:color="auto" w:fill="FFFFFF"/>
      <w:autoSpaceDE w:val="0"/>
      <w:autoSpaceDN w:val="0"/>
      <w:adjustRightInd w:val="0"/>
      <w:spacing w:before="230"/>
      <w:ind w:right="98"/>
      <w:jc w:val="center"/>
    </w:pPr>
    <w:rPr>
      <w:rFonts w:ascii="Arial" w:hAnsi="Arial" w:cs="Arial"/>
      <w:b/>
      <w:bCs/>
      <w:color w:val="000000"/>
      <w:spacing w:val="-5"/>
      <w:sz w:val="22"/>
      <w:szCs w:val="22"/>
    </w:rPr>
  </w:style>
  <w:style w:type="paragraph" w:customStyle="1" w:styleId="western">
    <w:name w:val="western"/>
    <w:basedOn w:val="Normal"/>
    <w:rsid w:val="001727AF"/>
    <w:pPr>
      <w:spacing w:before="100" w:beforeAutospacing="1" w:after="119"/>
      <w:jc w:val="both"/>
    </w:pPr>
    <w:rPr>
      <w:rFonts w:eastAsia="Arial Unicode MS"/>
      <w:color w:val="00000A"/>
    </w:rPr>
  </w:style>
  <w:style w:type="paragraph" w:styleId="Commentaire">
    <w:name w:val="annotation text"/>
    <w:basedOn w:val="Normal"/>
    <w:link w:val="CommentaireCar"/>
    <w:semiHidden/>
    <w:rsid w:val="001727AF"/>
    <w:pPr>
      <w:widowControl w:val="0"/>
      <w:autoSpaceDE w:val="0"/>
      <w:autoSpaceDN w:val="0"/>
      <w:adjustRightInd w:val="0"/>
    </w:pPr>
    <w:rPr>
      <w:rFonts w:ascii="Arial" w:hAnsi="Arial" w:cs="Arial"/>
      <w:b/>
      <w:bCs/>
      <w:sz w:val="20"/>
      <w:szCs w:val="20"/>
    </w:rPr>
  </w:style>
  <w:style w:type="paragraph" w:styleId="Retraitcorpsdetexte">
    <w:name w:val="Body Text Indent"/>
    <w:basedOn w:val="Normal"/>
    <w:semiHidden/>
    <w:rsid w:val="001727AF"/>
    <w:pPr>
      <w:widowControl w:val="0"/>
      <w:autoSpaceDE w:val="0"/>
      <w:autoSpaceDN w:val="0"/>
      <w:adjustRightInd w:val="0"/>
      <w:jc w:val="both"/>
    </w:pPr>
    <w:rPr>
      <w:rFonts w:ascii="Arial" w:hAnsi="Arial" w:cs="Arial"/>
      <w:sz w:val="22"/>
      <w:szCs w:val="22"/>
    </w:rPr>
  </w:style>
  <w:style w:type="paragraph" w:styleId="Paragraphedeliste">
    <w:name w:val="List Paragraph"/>
    <w:basedOn w:val="Normal"/>
    <w:uiPriority w:val="34"/>
    <w:qFormat/>
    <w:rsid w:val="001727AF"/>
    <w:pPr>
      <w:ind w:left="708"/>
      <w:jc w:val="both"/>
    </w:pPr>
    <w:rPr>
      <w:szCs w:val="22"/>
    </w:rPr>
  </w:style>
  <w:style w:type="paragraph" w:styleId="Pieddepage">
    <w:name w:val="footer"/>
    <w:basedOn w:val="Normal"/>
    <w:link w:val="PieddepageCar"/>
    <w:uiPriority w:val="99"/>
    <w:rsid w:val="001727AF"/>
    <w:pPr>
      <w:tabs>
        <w:tab w:val="center" w:pos="4536"/>
        <w:tab w:val="right" w:pos="9072"/>
      </w:tabs>
      <w:jc w:val="both"/>
    </w:pPr>
    <w:rPr>
      <w:szCs w:val="22"/>
    </w:rPr>
  </w:style>
  <w:style w:type="paragraph" w:customStyle="1" w:styleId="xl55">
    <w:name w:val="xl55"/>
    <w:basedOn w:val="Normal"/>
    <w:rsid w:val="001727AF"/>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27">
    <w:name w:val="xl27"/>
    <w:basedOn w:val="Normal"/>
    <w:rsid w:val="001727AF"/>
    <w:pPr>
      <w:pBdr>
        <w:bottom w:val="single" w:sz="4" w:space="0" w:color="auto"/>
        <w:right w:val="single" w:sz="4" w:space="0" w:color="auto"/>
      </w:pBdr>
      <w:spacing w:before="100" w:beforeAutospacing="1" w:after="100" w:afterAutospacing="1"/>
      <w:jc w:val="right"/>
      <w:textAlignment w:val="top"/>
    </w:pPr>
    <w:rPr>
      <w:rFonts w:ascii="Arial" w:eastAsia="Arial Unicode MS" w:hAnsi="Arial" w:cs="Arial"/>
      <w:sz w:val="18"/>
      <w:szCs w:val="18"/>
    </w:rPr>
  </w:style>
  <w:style w:type="paragraph" w:customStyle="1" w:styleId="xl35">
    <w:name w:val="xl35"/>
    <w:basedOn w:val="Normal"/>
    <w:rsid w:val="001727AF"/>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8"/>
      <w:szCs w:val="18"/>
    </w:rPr>
  </w:style>
  <w:style w:type="paragraph" w:styleId="Corpsdetexte2">
    <w:name w:val="Body Text 2"/>
    <w:basedOn w:val="Normal"/>
    <w:semiHidden/>
    <w:rsid w:val="001727AF"/>
    <w:pPr>
      <w:jc w:val="both"/>
    </w:pPr>
    <w:rPr>
      <w:b/>
      <w:sz w:val="22"/>
      <w:szCs w:val="22"/>
    </w:rPr>
  </w:style>
  <w:style w:type="character" w:styleId="Numrodepage">
    <w:name w:val="page number"/>
    <w:basedOn w:val="Policepardfaut"/>
    <w:semiHidden/>
    <w:rsid w:val="001727AF"/>
  </w:style>
  <w:style w:type="table" w:styleId="Grilledutableau">
    <w:name w:val="Table Grid"/>
    <w:basedOn w:val="TableauNormal"/>
    <w:uiPriority w:val="59"/>
    <w:rsid w:val="00923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01BD2"/>
    <w:pPr>
      <w:tabs>
        <w:tab w:val="center" w:pos="4536"/>
        <w:tab w:val="right" w:pos="9072"/>
      </w:tabs>
    </w:pPr>
  </w:style>
  <w:style w:type="character" w:customStyle="1" w:styleId="En-tteCar">
    <w:name w:val="En-tête Car"/>
    <w:link w:val="En-tte"/>
    <w:uiPriority w:val="99"/>
    <w:rsid w:val="00401BD2"/>
    <w:rPr>
      <w:sz w:val="24"/>
      <w:szCs w:val="24"/>
    </w:rPr>
  </w:style>
  <w:style w:type="character" w:customStyle="1" w:styleId="Titre4Car">
    <w:name w:val="Titre 4 Car"/>
    <w:basedOn w:val="Policepardfaut"/>
    <w:link w:val="Titre4"/>
    <w:rsid w:val="00DD11A2"/>
    <w:rPr>
      <w:b/>
      <w:bCs/>
      <w:sz w:val="22"/>
      <w:szCs w:val="24"/>
      <w:lang w:bidi="he-IL"/>
    </w:rPr>
  </w:style>
  <w:style w:type="character" w:customStyle="1" w:styleId="PieddepageCar">
    <w:name w:val="Pied de page Car"/>
    <w:basedOn w:val="Policepardfaut"/>
    <w:link w:val="Pieddepage"/>
    <w:uiPriority w:val="99"/>
    <w:rsid w:val="00DD11A2"/>
    <w:rPr>
      <w:sz w:val="24"/>
      <w:szCs w:val="22"/>
    </w:rPr>
  </w:style>
  <w:style w:type="paragraph" w:styleId="Corpsdetexte">
    <w:name w:val="Body Text"/>
    <w:basedOn w:val="Normal"/>
    <w:link w:val="CorpsdetexteCar"/>
    <w:uiPriority w:val="1"/>
    <w:qFormat/>
    <w:rsid w:val="00DD11A2"/>
    <w:rPr>
      <w:b/>
      <w:bCs/>
      <w:lang w:val="fr-CA"/>
    </w:rPr>
  </w:style>
  <w:style w:type="character" w:customStyle="1" w:styleId="CorpsdetexteCar">
    <w:name w:val="Corps de texte Car"/>
    <w:basedOn w:val="Policepardfaut"/>
    <w:link w:val="Corpsdetexte"/>
    <w:uiPriority w:val="1"/>
    <w:rsid w:val="00DD11A2"/>
    <w:rPr>
      <w:b/>
      <w:bCs/>
      <w:sz w:val="24"/>
      <w:szCs w:val="24"/>
      <w:lang w:val="fr-CA"/>
    </w:rPr>
  </w:style>
  <w:style w:type="paragraph" w:styleId="NormalWeb">
    <w:name w:val="Normal (Web)"/>
    <w:basedOn w:val="Normal"/>
    <w:uiPriority w:val="99"/>
    <w:unhideWhenUsed/>
    <w:rsid w:val="00DD11A2"/>
    <w:pPr>
      <w:spacing w:before="100" w:beforeAutospacing="1" w:after="100" w:afterAutospacing="1"/>
    </w:pPr>
  </w:style>
  <w:style w:type="character" w:customStyle="1" w:styleId="stitre2">
    <w:name w:val="stitre2"/>
    <w:basedOn w:val="Policepardfaut"/>
    <w:rsid w:val="00DD11A2"/>
  </w:style>
  <w:style w:type="paragraph" w:styleId="Textedebulles">
    <w:name w:val="Balloon Text"/>
    <w:basedOn w:val="Normal"/>
    <w:link w:val="TextedebullesCar"/>
    <w:uiPriority w:val="99"/>
    <w:semiHidden/>
    <w:unhideWhenUsed/>
    <w:rsid w:val="00DD11A2"/>
    <w:rPr>
      <w:rFonts w:ascii="Tahoma" w:eastAsiaTheme="minorHAnsi" w:hAnsi="Tahoma" w:cs="Tahoma"/>
      <w:sz w:val="16"/>
      <w:szCs w:val="16"/>
      <w:lang w:eastAsia="en-US"/>
    </w:rPr>
  </w:style>
  <w:style w:type="character" w:customStyle="1" w:styleId="TextedebullesCar">
    <w:name w:val="Texte de bulles Car"/>
    <w:basedOn w:val="Policepardfaut"/>
    <w:link w:val="Textedebulles"/>
    <w:uiPriority w:val="99"/>
    <w:semiHidden/>
    <w:rsid w:val="00DD11A2"/>
    <w:rPr>
      <w:rFonts w:ascii="Tahoma" w:eastAsiaTheme="minorHAnsi" w:hAnsi="Tahoma" w:cs="Tahoma"/>
      <w:sz w:val="16"/>
      <w:szCs w:val="16"/>
      <w:lang w:eastAsia="en-US"/>
    </w:rPr>
  </w:style>
  <w:style w:type="character" w:customStyle="1" w:styleId="Titre1Car">
    <w:name w:val="Titre 1 Car"/>
    <w:basedOn w:val="Policepardfaut"/>
    <w:link w:val="Titre1"/>
    <w:rsid w:val="00DD11A2"/>
    <w:rPr>
      <w:b/>
      <w:bCs/>
      <w:sz w:val="36"/>
      <w:szCs w:val="36"/>
    </w:rPr>
  </w:style>
  <w:style w:type="character" w:customStyle="1" w:styleId="TitreCar">
    <w:name w:val="Titre Car"/>
    <w:basedOn w:val="Policepardfaut"/>
    <w:link w:val="Titre"/>
    <w:uiPriority w:val="10"/>
    <w:rsid w:val="00DD11A2"/>
    <w:rPr>
      <w:noProof/>
      <w:sz w:val="28"/>
      <w:szCs w:val="28"/>
    </w:rPr>
  </w:style>
  <w:style w:type="paragraph" w:customStyle="1" w:styleId="Default">
    <w:name w:val="Default"/>
    <w:rsid w:val="00E27A04"/>
    <w:pPr>
      <w:autoSpaceDE w:val="0"/>
      <w:autoSpaceDN w:val="0"/>
      <w:adjustRightInd w:val="0"/>
    </w:pPr>
    <w:rPr>
      <w:rFonts w:ascii="Calibri" w:hAnsi="Calibri" w:cs="Calibri"/>
      <w:color w:val="000000"/>
      <w:sz w:val="24"/>
      <w:szCs w:val="24"/>
    </w:rPr>
  </w:style>
  <w:style w:type="character" w:styleId="Marquedecommentaire">
    <w:name w:val="annotation reference"/>
    <w:basedOn w:val="Policepardfaut"/>
    <w:uiPriority w:val="99"/>
    <w:semiHidden/>
    <w:unhideWhenUsed/>
    <w:rsid w:val="00FE4CA1"/>
    <w:rPr>
      <w:sz w:val="16"/>
      <w:szCs w:val="16"/>
    </w:rPr>
  </w:style>
  <w:style w:type="paragraph" w:styleId="Objetducommentaire">
    <w:name w:val="annotation subject"/>
    <w:basedOn w:val="Commentaire"/>
    <w:next w:val="Commentaire"/>
    <w:link w:val="ObjetducommentaireCar"/>
    <w:uiPriority w:val="99"/>
    <w:semiHidden/>
    <w:unhideWhenUsed/>
    <w:rsid w:val="00FE4CA1"/>
    <w:pPr>
      <w:widowControl/>
      <w:autoSpaceDE/>
      <w:autoSpaceDN/>
      <w:adjustRightInd/>
    </w:pPr>
    <w:rPr>
      <w:rFonts w:ascii="Times New Roman" w:hAnsi="Times New Roman" w:cs="Times New Roman"/>
    </w:rPr>
  </w:style>
  <w:style w:type="character" w:customStyle="1" w:styleId="CommentaireCar">
    <w:name w:val="Commentaire Car"/>
    <w:basedOn w:val="Policepardfaut"/>
    <w:link w:val="Commentaire"/>
    <w:semiHidden/>
    <w:rsid w:val="00FE4CA1"/>
    <w:rPr>
      <w:rFonts w:ascii="Arial" w:hAnsi="Arial" w:cs="Arial"/>
      <w:b/>
      <w:bCs/>
    </w:rPr>
  </w:style>
  <w:style w:type="character" w:customStyle="1" w:styleId="ObjetducommentaireCar">
    <w:name w:val="Objet du commentaire Car"/>
    <w:basedOn w:val="CommentaireCar"/>
    <w:link w:val="Objetducommentaire"/>
    <w:uiPriority w:val="99"/>
    <w:semiHidden/>
    <w:rsid w:val="00FE4CA1"/>
    <w:rPr>
      <w:rFonts w:ascii="Arial" w:hAnsi="Arial" w:cs="Arial"/>
      <w:b/>
      <w:bCs/>
    </w:rPr>
  </w:style>
  <w:style w:type="table" w:customStyle="1" w:styleId="Grilledutableau1">
    <w:name w:val="Grille du tableau1"/>
    <w:basedOn w:val="TableauNormal"/>
    <w:next w:val="Grilledutableau"/>
    <w:uiPriority w:val="59"/>
    <w:rsid w:val="00C6560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semiHidden="0" w:uiPriority="9" w:unhideWhenUsed="0" w:qFormat="1"/>
    <w:lsdException w:name="heading 4" w:uiPriority="0" w:qFormat="1"/>
    <w:lsdException w:name="heading 5" w:uiPriority="9"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6163"/>
    <w:rPr>
      <w:sz w:val="24"/>
      <w:szCs w:val="24"/>
    </w:rPr>
  </w:style>
  <w:style w:type="paragraph" w:styleId="Titre1">
    <w:name w:val="heading 1"/>
    <w:basedOn w:val="Normal"/>
    <w:next w:val="Normal"/>
    <w:link w:val="Titre1Car"/>
    <w:qFormat/>
    <w:rsid w:val="001727AF"/>
    <w:pPr>
      <w:keepNext/>
      <w:jc w:val="both"/>
      <w:outlineLvl w:val="0"/>
    </w:pPr>
    <w:rPr>
      <w:b/>
      <w:bCs/>
      <w:sz w:val="36"/>
      <w:szCs w:val="36"/>
    </w:rPr>
  </w:style>
  <w:style w:type="paragraph" w:styleId="Titre3">
    <w:name w:val="heading 3"/>
    <w:basedOn w:val="Normal"/>
    <w:next w:val="Normal"/>
    <w:qFormat/>
    <w:rsid w:val="001727AF"/>
    <w:pPr>
      <w:keepNext/>
      <w:spacing w:line="259" w:lineRule="auto"/>
      <w:jc w:val="center"/>
      <w:outlineLvl w:val="2"/>
    </w:pPr>
    <w:rPr>
      <w:b/>
      <w:sz w:val="32"/>
      <w:szCs w:val="32"/>
    </w:rPr>
  </w:style>
  <w:style w:type="paragraph" w:styleId="Titre4">
    <w:name w:val="heading 4"/>
    <w:basedOn w:val="Normal"/>
    <w:next w:val="Normal"/>
    <w:link w:val="Titre4Car"/>
    <w:qFormat/>
    <w:rsid w:val="00DD11A2"/>
    <w:pPr>
      <w:keepNext/>
      <w:numPr>
        <w:numId w:val="1"/>
      </w:numPr>
      <w:tabs>
        <w:tab w:val="clear" w:pos="360"/>
        <w:tab w:val="left" w:pos="2521"/>
        <w:tab w:val="right" w:pos="6362"/>
      </w:tabs>
      <w:autoSpaceDE w:val="0"/>
      <w:autoSpaceDN w:val="0"/>
      <w:adjustRightInd w:val="0"/>
      <w:ind w:left="0" w:firstLine="0"/>
      <w:outlineLvl w:val="3"/>
    </w:pPr>
    <w:rPr>
      <w:b/>
      <w:bCs/>
      <w:sz w:val="22"/>
      <w:lang w:bidi="he-IL"/>
    </w:rPr>
  </w:style>
  <w:style w:type="paragraph" w:styleId="Titre6">
    <w:name w:val="heading 6"/>
    <w:basedOn w:val="Normal"/>
    <w:next w:val="Normal"/>
    <w:qFormat/>
    <w:rsid w:val="001727AF"/>
    <w:pPr>
      <w:keepNext/>
      <w:shd w:val="clear" w:color="auto" w:fill="FFFFFF"/>
      <w:tabs>
        <w:tab w:val="left" w:pos="284"/>
        <w:tab w:val="left" w:pos="9356"/>
      </w:tabs>
      <w:jc w:val="both"/>
      <w:outlineLvl w:val="5"/>
    </w:pPr>
    <w:rPr>
      <w:b/>
      <w:bCs/>
      <w:color w:val="000000"/>
      <w:spacing w:val="-14"/>
      <w:sz w:val="22"/>
      <w:szCs w:val="22"/>
    </w:rPr>
  </w:style>
  <w:style w:type="paragraph" w:styleId="Titre7">
    <w:name w:val="heading 7"/>
    <w:basedOn w:val="Normal"/>
    <w:next w:val="Normal"/>
    <w:qFormat/>
    <w:rsid w:val="001727AF"/>
    <w:pPr>
      <w:keepNext/>
      <w:tabs>
        <w:tab w:val="left" w:pos="284"/>
        <w:tab w:val="left" w:pos="9356"/>
      </w:tabs>
      <w:jc w:val="both"/>
      <w:outlineLvl w:val="6"/>
    </w:pPr>
    <w:rPr>
      <w:b/>
      <w:bCs/>
      <w:spacing w:val="-14"/>
      <w:sz w:val="22"/>
      <w:szCs w:val="22"/>
    </w:rPr>
  </w:style>
  <w:style w:type="paragraph" w:styleId="Titre8">
    <w:name w:val="heading 8"/>
    <w:basedOn w:val="Normal"/>
    <w:next w:val="Normal"/>
    <w:qFormat/>
    <w:rsid w:val="001727AF"/>
    <w:pPr>
      <w:keepNext/>
      <w:tabs>
        <w:tab w:val="left" w:pos="284"/>
        <w:tab w:val="left" w:pos="9356"/>
      </w:tabs>
      <w:ind w:right="-427"/>
      <w:jc w:val="both"/>
      <w:outlineLvl w:val="7"/>
    </w:pPr>
    <w:rPr>
      <w:b/>
      <w:bCs/>
      <w:spacing w:val="-15"/>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uiPriority w:val="10"/>
    <w:qFormat/>
    <w:rsid w:val="001727AF"/>
    <w:pPr>
      <w:widowControl w:val="0"/>
      <w:overflowPunct w:val="0"/>
      <w:autoSpaceDE w:val="0"/>
      <w:autoSpaceDN w:val="0"/>
      <w:adjustRightInd w:val="0"/>
      <w:jc w:val="center"/>
      <w:textAlignment w:val="baseline"/>
    </w:pPr>
    <w:rPr>
      <w:noProof/>
      <w:sz w:val="28"/>
      <w:szCs w:val="28"/>
    </w:rPr>
  </w:style>
  <w:style w:type="paragraph" w:styleId="Sous-titre">
    <w:name w:val="Subtitle"/>
    <w:basedOn w:val="Normal"/>
    <w:qFormat/>
    <w:rsid w:val="001727AF"/>
    <w:pPr>
      <w:widowControl w:val="0"/>
      <w:shd w:val="clear" w:color="auto" w:fill="FFFFFF"/>
      <w:autoSpaceDE w:val="0"/>
      <w:autoSpaceDN w:val="0"/>
      <w:adjustRightInd w:val="0"/>
      <w:spacing w:before="230"/>
      <w:ind w:right="98"/>
      <w:jc w:val="center"/>
    </w:pPr>
    <w:rPr>
      <w:rFonts w:ascii="Arial" w:hAnsi="Arial" w:cs="Arial"/>
      <w:b/>
      <w:bCs/>
      <w:color w:val="000000"/>
      <w:spacing w:val="-5"/>
      <w:sz w:val="22"/>
      <w:szCs w:val="22"/>
    </w:rPr>
  </w:style>
  <w:style w:type="paragraph" w:customStyle="1" w:styleId="western">
    <w:name w:val="western"/>
    <w:basedOn w:val="Normal"/>
    <w:rsid w:val="001727AF"/>
    <w:pPr>
      <w:spacing w:before="100" w:beforeAutospacing="1" w:after="119"/>
      <w:jc w:val="both"/>
    </w:pPr>
    <w:rPr>
      <w:rFonts w:eastAsia="Arial Unicode MS"/>
      <w:color w:val="00000A"/>
    </w:rPr>
  </w:style>
  <w:style w:type="paragraph" w:styleId="Commentaire">
    <w:name w:val="annotation text"/>
    <w:basedOn w:val="Normal"/>
    <w:link w:val="CommentaireCar"/>
    <w:semiHidden/>
    <w:rsid w:val="001727AF"/>
    <w:pPr>
      <w:widowControl w:val="0"/>
      <w:autoSpaceDE w:val="0"/>
      <w:autoSpaceDN w:val="0"/>
      <w:adjustRightInd w:val="0"/>
    </w:pPr>
    <w:rPr>
      <w:rFonts w:ascii="Arial" w:hAnsi="Arial" w:cs="Arial"/>
      <w:b/>
      <w:bCs/>
      <w:sz w:val="20"/>
      <w:szCs w:val="20"/>
    </w:rPr>
  </w:style>
  <w:style w:type="paragraph" w:styleId="Retraitcorpsdetexte">
    <w:name w:val="Body Text Indent"/>
    <w:basedOn w:val="Normal"/>
    <w:semiHidden/>
    <w:rsid w:val="001727AF"/>
    <w:pPr>
      <w:widowControl w:val="0"/>
      <w:autoSpaceDE w:val="0"/>
      <w:autoSpaceDN w:val="0"/>
      <w:adjustRightInd w:val="0"/>
      <w:jc w:val="both"/>
    </w:pPr>
    <w:rPr>
      <w:rFonts w:ascii="Arial" w:hAnsi="Arial" w:cs="Arial"/>
      <w:sz w:val="22"/>
      <w:szCs w:val="22"/>
    </w:rPr>
  </w:style>
  <w:style w:type="paragraph" w:styleId="Paragraphedeliste">
    <w:name w:val="List Paragraph"/>
    <w:basedOn w:val="Normal"/>
    <w:uiPriority w:val="34"/>
    <w:qFormat/>
    <w:rsid w:val="001727AF"/>
    <w:pPr>
      <w:ind w:left="708"/>
      <w:jc w:val="both"/>
    </w:pPr>
    <w:rPr>
      <w:szCs w:val="22"/>
    </w:rPr>
  </w:style>
  <w:style w:type="paragraph" w:styleId="Pieddepage">
    <w:name w:val="footer"/>
    <w:basedOn w:val="Normal"/>
    <w:link w:val="PieddepageCar"/>
    <w:uiPriority w:val="99"/>
    <w:rsid w:val="001727AF"/>
    <w:pPr>
      <w:tabs>
        <w:tab w:val="center" w:pos="4536"/>
        <w:tab w:val="right" w:pos="9072"/>
      </w:tabs>
      <w:jc w:val="both"/>
    </w:pPr>
    <w:rPr>
      <w:szCs w:val="22"/>
    </w:rPr>
  </w:style>
  <w:style w:type="paragraph" w:customStyle="1" w:styleId="xl55">
    <w:name w:val="xl55"/>
    <w:basedOn w:val="Normal"/>
    <w:rsid w:val="001727AF"/>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27">
    <w:name w:val="xl27"/>
    <w:basedOn w:val="Normal"/>
    <w:rsid w:val="001727AF"/>
    <w:pPr>
      <w:pBdr>
        <w:bottom w:val="single" w:sz="4" w:space="0" w:color="auto"/>
        <w:right w:val="single" w:sz="4" w:space="0" w:color="auto"/>
      </w:pBdr>
      <w:spacing w:before="100" w:beforeAutospacing="1" w:after="100" w:afterAutospacing="1"/>
      <w:jc w:val="right"/>
      <w:textAlignment w:val="top"/>
    </w:pPr>
    <w:rPr>
      <w:rFonts w:ascii="Arial" w:eastAsia="Arial Unicode MS" w:hAnsi="Arial" w:cs="Arial"/>
      <w:sz w:val="18"/>
      <w:szCs w:val="18"/>
    </w:rPr>
  </w:style>
  <w:style w:type="paragraph" w:customStyle="1" w:styleId="xl35">
    <w:name w:val="xl35"/>
    <w:basedOn w:val="Normal"/>
    <w:rsid w:val="001727AF"/>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8"/>
      <w:szCs w:val="18"/>
    </w:rPr>
  </w:style>
  <w:style w:type="paragraph" w:styleId="Corpsdetexte2">
    <w:name w:val="Body Text 2"/>
    <w:basedOn w:val="Normal"/>
    <w:semiHidden/>
    <w:rsid w:val="001727AF"/>
    <w:pPr>
      <w:jc w:val="both"/>
    </w:pPr>
    <w:rPr>
      <w:b/>
      <w:sz w:val="22"/>
      <w:szCs w:val="22"/>
    </w:rPr>
  </w:style>
  <w:style w:type="character" w:styleId="Numrodepage">
    <w:name w:val="page number"/>
    <w:basedOn w:val="Policepardfaut"/>
    <w:semiHidden/>
    <w:rsid w:val="001727AF"/>
  </w:style>
  <w:style w:type="table" w:styleId="Grilledutableau">
    <w:name w:val="Table Grid"/>
    <w:basedOn w:val="TableauNormal"/>
    <w:uiPriority w:val="59"/>
    <w:rsid w:val="00923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01BD2"/>
    <w:pPr>
      <w:tabs>
        <w:tab w:val="center" w:pos="4536"/>
        <w:tab w:val="right" w:pos="9072"/>
      </w:tabs>
    </w:pPr>
  </w:style>
  <w:style w:type="character" w:customStyle="1" w:styleId="En-tteCar">
    <w:name w:val="En-tête Car"/>
    <w:link w:val="En-tte"/>
    <w:uiPriority w:val="99"/>
    <w:rsid w:val="00401BD2"/>
    <w:rPr>
      <w:sz w:val="24"/>
      <w:szCs w:val="24"/>
    </w:rPr>
  </w:style>
  <w:style w:type="character" w:customStyle="1" w:styleId="Titre4Car">
    <w:name w:val="Titre 4 Car"/>
    <w:basedOn w:val="Policepardfaut"/>
    <w:link w:val="Titre4"/>
    <w:rsid w:val="00DD11A2"/>
    <w:rPr>
      <w:b/>
      <w:bCs/>
      <w:sz w:val="22"/>
      <w:szCs w:val="24"/>
      <w:lang w:bidi="he-IL"/>
    </w:rPr>
  </w:style>
  <w:style w:type="character" w:customStyle="1" w:styleId="PieddepageCar">
    <w:name w:val="Pied de page Car"/>
    <w:basedOn w:val="Policepardfaut"/>
    <w:link w:val="Pieddepage"/>
    <w:uiPriority w:val="99"/>
    <w:rsid w:val="00DD11A2"/>
    <w:rPr>
      <w:sz w:val="24"/>
      <w:szCs w:val="22"/>
    </w:rPr>
  </w:style>
  <w:style w:type="paragraph" w:styleId="Corpsdetexte">
    <w:name w:val="Body Text"/>
    <w:basedOn w:val="Normal"/>
    <w:link w:val="CorpsdetexteCar"/>
    <w:uiPriority w:val="1"/>
    <w:qFormat/>
    <w:rsid w:val="00DD11A2"/>
    <w:rPr>
      <w:b/>
      <w:bCs/>
      <w:lang w:val="fr-CA"/>
    </w:rPr>
  </w:style>
  <w:style w:type="character" w:customStyle="1" w:styleId="CorpsdetexteCar">
    <w:name w:val="Corps de texte Car"/>
    <w:basedOn w:val="Policepardfaut"/>
    <w:link w:val="Corpsdetexte"/>
    <w:uiPriority w:val="1"/>
    <w:rsid w:val="00DD11A2"/>
    <w:rPr>
      <w:b/>
      <w:bCs/>
      <w:sz w:val="24"/>
      <w:szCs w:val="24"/>
      <w:lang w:val="fr-CA"/>
    </w:rPr>
  </w:style>
  <w:style w:type="paragraph" w:styleId="NormalWeb">
    <w:name w:val="Normal (Web)"/>
    <w:basedOn w:val="Normal"/>
    <w:uiPriority w:val="99"/>
    <w:unhideWhenUsed/>
    <w:rsid w:val="00DD11A2"/>
    <w:pPr>
      <w:spacing w:before="100" w:beforeAutospacing="1" w:after="100" w:afterAutospacing="1"/>
    </w:pPr>
  </w:style>
  <w:style w:type="character" w:customStyle="1" w:styleId="stitre2">
    <w:name w:val="stitre2"/>
    <w:basedOn w:val="Policepardfaut"/>
    <w:rsid w:val="00DD11A2"/>
  </w:style>
  <w:style w:type="paragraph" w:styleId="Textedebulles">
    <w:name w:val="Balloon Text"/>
    <w:basedOn w:val="Normal"/>
    <w:link w:val="TextedebullesCar"/>
    <w:uiPriority w:val="99"/>
    <w:semiHidden/>
    <w:unhideWhenUsed/>
    <w:rsid w:val="00DD11A2"/>
    <w:rPr>
      <w:rFonts w:ascii="Tahoma" w:eastAsiaTheme="minorHAnsi" w:hAnsi="Tahoma" w:cs="Tahoma"/>
      <w:sz w:val="16"/>
      <w:szCs w:val="16"/>
      <w:lang w:eastAsia="en-US"/>
    </w:rPr>
  </w:style>
  <w:style w:type="character" w:customStyle="1" w:styleId="TextedebullesCar">
    <w:name w:val="Texte de bulles Car"/>
    <w:basedOn w:val="Policepardfaut"/>
    <w:link w:val="Textedebulles"/>
    <w:uiPriority w:val="99"/>
    <w:semiHidden/>
    <w:rsid w:val="00DD11A2"/>
    <w:rPr>
      <w:rFonts w:ascii="Tahoma" w:eastAsiaTheme="minorHAnsi" w:hAnsi="Tahoma" w:cs="Tahoma"/>
      <w:sz w:val="16"/>
      <w:szCs w:val="16"/>
      <w:lang w:eastAsia="en-US"/>
    </w:rPr>
  </w:style>
  <w:style w:type="character" w:customStyle="1" w:styleId="Titre1Car">
    <w:name w:val="Titre 1 Car"/>
    <w:basedOn w:val="Policepardfaut"/>
    <w:link w:val="Titre1"/>
    <w:rsid w:val="00DD11A2"/>
    <w:rPr>
      <w:b/>
      <w:bCs/>
      <w:sz w:val="36"/>
      <w:szCs w:val="36"/>
    </w:rPr>
  </w:style>
  <w:style w:type="character" w:customStyle="1" w:styleId="TitreCar">
    <w:name w:val="Titre Car"/>
    <w:basedOn w:val="Policepardfaut"/>
    <w:link w:val="Titre"/>
    <w:uiPriority w:val="10"/>
    <w:rsid w:val="00DD11A2"/>
    <w:rPr>
      <w:noProof/>
      <w:sz w:val="28"/>
      <w:szCs w:val="28"/>
    </w:rPr>
  </w:style>
  <w:style w:type="paragraph" w:customStyle="1" w:styleId="Default">
    <w:name w:val="Default"/>
    <w:rsid w:val="00E27A04"/>
    <w:pPr>
      <w:autoSpaceDE w:val="0"/>
      <w:autoSpaceDN w:val="0"/>
      <w:adjustRightInd w:val="0"/>
    </w:pPr>
    <w:rPr>
      <w:rFonts w:ascii="Calibri" w:hAnsi="Calibri" w:cs="Calibri"/>
      <w:color w:val="000000"/>
      <w:sz w:val="24"/>
      <w:szCs w:val="24"/>
    </w:rPr>
  </w:style>
  <w:style w:type="character" w:styleId="Marquedecommentaire">
    <w:name w:val="annotation reference"/>
    <w:basedOn w:val="Policepardfaut"/>
    <w:uiPriority w:val="99"/>
    <w:semiHidden/>
    <w:unhideWhenUsed/>
    <w:rsid w:val="00FE4CA1"/>
    <w:rPr>
      <w:sz w:val="16"/>
      <w:szCs w:val="16"/>
    </w:rPr>
  </w:style>
  <w:style w:type="paragraph" w:styleId="Objetducommentaire">
    <w:name w:val="annotation subject"/>
    <w:basedOn w:val="Commentaire"/>
    <w:next w:val="Commentaire"/>
    <w:link w:val="ObjetducommentaireCar"/>
    <w:uiPriority w:val="99"/>
    <w:semiHidden/>
    <w:unhideWhenUsed/>
    <w:rsid w:val="00FE4CA1"/>
    <w:pPr>
      <w:widowControl/>
      <w:autoSpaceDE/>
      <w:autoSpaceDN/>
      <w:adjustRightInd/>
    </w:pPr>
    <w:rPr>
      <w:rFonts w:ascii="Times New Roman" w:hAnsi="Times New Roman" w:cs="Times New Roman"/>
    </w:rPr>
  </w:style>
  <w:style w:type="character" w:customStyle="1" w:styleId="CommentaireCar">
    <w:name w:val="Commentaire Car"/>
    <w:basedOn w:val="Policepardfaut"/>
    <w:link w:val="Commentaire"/>
    <w:semiHidden/>
    <w:rsid w:val="00FE4CA1"/>
    <w:rPr>
      <w:rFonts w:ascii="Arial" w:hAnsi="Arial" w:cs="Arial"/>
      <w:b/>
      <w:bCs/>
    </w:rPr>
  </w:style>
  <w:style w:type="character" w:customStyle="1" w:styleId="ObjetducommentaireCar">
    <w:name w:val="Objet du commentaire Car"/>
    <w:basedOn w:val="CommentaireCar"/>
    <w:link w:val="Objetducommentaire"/>
    <w:uiPriority w:val="99"/>
    <w:semiHidden/>
    <w:rsid w:val="00FE4CA1"/>
    <w:rPr>
      <w:rFonts w:ascii="Arial" w:hAnsi="Arial" w:cs="Arial"/>
      <w:b/>
      <w:bCs/>
    </w:rPr>
  </w:style>
  <w:style w:type="table" w:customStyle="1" w:styleId="Grilledutableau1">
    <w:name w:val="Grille du tableau1"/>
    <w:basedOn w:val="TableauNormal"/>
    <w:next w:val="Grilledutableau"/>
    <w:uiPriority w:val="59"/>
    <w:rsid w:val="00C6560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882346">
      <w:bodyDiv w:val="1"/>
      <w:marLeft w:val="0"/>
      <w:marRight w:val="0"/>
      <w:marTop w:val="0"/>
      <w:marBottom w:val="0"/>
      <w:divBdr>
        <w:top w:val="none" w:sz="0" w:space="0" w:color="auto"/>
        <w:left w:val="none" w:sz="0" w:space="0" w:color="auto"/>
        <w:bottom w:val="none" w:sz="0" w:space="0" w:color="auto"/>
        <w:right w:val="none" w:sz="0" w:space="0" w:color="auto"/>
      </w:divBdr>
    </w:div>
    <w:div w:id="418796480">
      <w:bodyDiv w:val="1"/>
      <w:marLeft w:val="0"/>
      <w:marRight w:val="0"/>
      <w:marTop w:val="0"/>
      <w:marBottom w:val="0"/>
      <w:divBdr>
        <w:top w:val="none" w:sz="0" w:space="0" w:color="auto"/>
        <w:left w:val="none" w:sz="0" w:space="0" w:color="auto"/>
        <w:bottom w:val="none" w:sz="0" w:space="0" w:color="auto"/>
        <w:right w:val="none" w:sz="0" w:space="0" w:color="auto"/>
      </w:divBdr>
    </w:div>
    <w:div w:id="430204830">
      <w:bodyDiv w:val="1"/>
      <w:marLeft w:val="0"/>
      <w:marRight w:val="0"/>
      <w:marTop w:val="0"/>
      <w:marBottom w:val="0"/>
      <w:divBdr>
        <w:top w:val="none" w:sz="0" w:space="0" w:color="auto"/>
        <w:left w:val="none" w:sz="0" w:space="0" w:color="auto"/>
        <w:bottom w:val="none" w:sz="0" w:space="0" w:color="auto"/>
        <w:right w:val="none" w:sz="0" w:space="0" w:color="auto"/>
      </w:divBdr>
    </w:div>
    <w:div w:id="443772461">
      <w:bodyDiv w:val="1"/>
      <w:marLeft w:val="0"/>
      <w:marRight w:val="0"/>
      <w:marTop w:val="0"/>
      <w:marBottom w:val="0"/>
      <w:divBdr>
        <w:top w:val="none" w:sz="0" w:space="0" w:color="auto"/>
        <w:left w:val="none" w:sz="0" w:space="0" w:color="auto"/>
        <w:bottom w:val="none" w:sz="0" w:space="0" w:color="auto"/>
        <w:right w:val="none" w:sz="0" w:space="0" w:color="auto"/>
      </w:divBdr>
    </w:div>
    <w:div w:id="1410544415">
      <w:bodyDiv w:val="1"/>
      <w:marLeft w:val="0"/>
      <w:marRight w:val="0"/>
      <w:marTop w:val="0"/>
      <w:marBottom w:val="0"/>
      <w:divBdr>
        <w:top w:val="none" w:sz="0" w:space="0" w:color="auto"/>
        <w:left w:val="none" w:sz="0" w:space="0" w:color="auto"/>
        <w:bottom w:val="none" w:sz="0" w:space="0" w:color="auto"/>
        <w:right w:val="none" w:sz="0" w:space="0" w:color="auto"/>
      </w:divBdr>
    </w:div>
    <w:div w:id="1726373003">
      <w:bodyDiv w:val="1"/>
      <w:marLeft w:val="0"/>
      <w:marRight w:val="0"/>
      <w:marTop w:val="0"/>
      <w:marBottom w:val="0"/>
      <w:divBdr>
        <w:top w:val="none" w:sz="0" w:space="0" w:color="auto"/>
        <w:left w:val="none" w:sz="0" w:space="0" w:color="auto"/>
        <w:bottom w:val="none" w:sz="0" w:space="0" w:color="auto"/>
        <w:right w:val="none" w:sz="0" w:space="0" w:color="auto"/>
      </w:divBdr>
    </w:div>
    <w:div w:id="1752388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0AB7E5-050A-4191-9BD8-AEA570D77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3331</Words>
  <Characters>18323</Characters>
  <Application>Microsoft Office Word</Application>
  <DocSecurity>0</DocSecurity>
  <Lines>152</Lines>
  <Paragraphs>43</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21611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fmarty</cp:lastModifiedBy>
  <cp:revision>2</cp:revision>
  <cp:lastPrinted>2020-06-18T13:53:00Z</cp:lastPrinted>
  <dcterms:created xsi:type="dcterms:W3CDTF">2020-12-20T09:29:00Z</dcterms:created>
  <dcterms:modified xsi:type="dcterms:W3CDTF">2020-12-20T09:29:00Z</dcterms:modified>
</cp:coreProperties>
</file>